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F63" w:rsidRPr="008D31F1" w:rsidRDefault="00CE32A3" w:rsidP="00C90095">
      <w:pPr>
        <w:rPr>
          <w:rFonts w:ascii="Times New Roman" w:hAnsi="Times New Roman"/>
          <w:sz w:val="28"/>
          <w:szCs w:val="28"/>
        </w:rPr>
      </w:pPr>
      <w:r>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717.75pt">
            <v:imagedata r:id="rId7" o:title=""/>
          </v:shape>
        </w:pict>
      </w:r>
    </w:p>
    <w:p w:rsidR="005C1F63" w:rsidRDefault="00CE32A3" w:rsidP="00C90095">
      <w:pPr>
        <w:rPr>
          <w:rFonts w:ascii="Times New Roman" w:hAnsi="Times New Roman"/>
          <w:sz w:val="28"/>
          <w:szCs w:val="28"/>
        </w:rPr>
      </w:pPr>
      <w:r>
        <w:rPr>
          <w:rFonts w:ascii="Times New Roman" w:hAnsi="Times New Roman"/>
          <w:sz w:val="28"/>
          <w:szCs w:val="28"/>
        </w:rPr>
        <w:lastRenderedPageBreak/>
        <w:pict>
          <v:shape id="_x0000_i1026" type="#_x0000_t75" style="width:461.25pt;height:625.5pt">
            <v:imagedata r:id="rId8" o:title=""/>
          </v:shape>
        </w:pict>
      </w:r>
    </w:p>
    <w:p w:rsidR="005C1F63" w:rsidRDefault="005C1F63" w:rsidP="00C90095">
      <w:pPr>
        <w:rPr>
          <w:rFonts w:ascii="Times New Roman" w:hAnsi="Times New Roman"/>
          <w:sz w:val="28"/>
          <w:szCs w:val="28"/>
        </w:rPr>
      </w:pPr>
    </w:p>
    <w:p w:rsidR="005C1F63" w:rsidRDefault="005C1F63" w:rsidP="00C90095">
      <w:pPr>
        <w:rPr>
          <w:rFonts w:ascii="Times New Roman" w:hAnsi="Times New Roman"/>
          <w:sz w:val="28"/>
          <w:szCs w:val="28"/>
        </w:rPr>
      </w:pPr>
    </w:p>
    <w:p w:rsidR="005C1F63" w:rsidRDefault="005C1F63" w:rsidP="00C90095">
      <w:pPr>
        <w:rPr>
          <w:rFonts w:ascii="Times New Roman" w:hAnsi="Times New Roman"/>
          <w:sz w:val="28"/>
          <w:szCs w:val="28"/>
          <w:lang w:val="be-BY"/>
        </w:rPr>
      </w:pPr>
    </w:p>
    <w:p w:rsidR="005C1F63" w:rsidRPr="008D31F1" w:rsidRDefault="005C1F63" w:rsidP="00C90095">
      <w:pPr>
        <w:rPr>
          <w:rFonts w:ascii="Times New Roman" w:hAnsi="Times New Roman"/>
          <w:sz w:val="28"/>
          <w:szCs w:val="28"/>
          <w:lang w:val="be-BY"/>
        </w:rPr>
      </w:pPr>
    </w:p>
    <w:p w:rsidR="005C1F63" w:rsidRPr="00056E82" w:rsidRDefault="005C1F63" w:rsidP="00C90095">
      <w:pPr>
        <w:rPr>
          <w:rFonts w:ascii="Times New Roman" w:hAnsi="Times New Roman"/>
          <w:sz w:val="28"/>
          <w:szCs w:val="28"/>
        </w:rPr>
      </w:pPr>
      <w:r w:rsidRPr="00056E82">
        <w:rPr>
          <w:rFonts w:ascii="Times New Roman" w:hAnsi="Times New Roman"/>
          <w:sz w:val="28"/>
          <w:szCs w:val="28"/>
        </w:rPr>
        <w:lastRenderedPageBreak/>
        <w:t>СОДЕРЖАНИЕ</w:t>
      </w:r>
    </w:p>
    <w:p w:rsidR="005C1F63" w:rsidRPr="00056E82" w:rsidRDefault="005C1F63" w:rsidP="00C90095">
      <w:pPr>
        <w:rPr>
          <w:rFonts w:ascii="Times New Roman" w:hAnsi="Times New Roman"/>
          <w:sz w:val="28"/>
          <w:szCs w:val="28"/>
        </w:rPr>
      </w:pPr>
    </w:p>
    <w:p w:rsidR="005C1F63" w:rsidRPr="00056E82" w:rsidRDefault="005C1F63" w:rsidP="000D29FA">
      <w:pPr>
        <w:tabs>
          <w:tab w:val="left" w:pos="9072"/>
        </w:tabs>
        <w:rPr>
          <w:rFonts w:ascii="Times New Roman" w:hAnsi="Times New Roman"/>
          <w:sz w:val="28"/>
          <w:szCs w:val="28"/>
        </w:rPr>
      </w:pPr>
      <w:r w:rsidRPr="00056E82">
        <w:rPr>
          <w:rFonts w:ascii="Times New Roman" w:hAnsi="Times New Roman"/>
          <w:sz w:val="28"/>
          <w:szCs w:val="28"/>
        </w:rPr>
        <w:t>1. Пояснительная записка</w:t>
      </w:r>
      <w:r>
        <w:rPr>
          <w:rFonts w:ascii="Times New Roman" w:hAnsi="Times New Roman"/>
          <w:sz w:val="28"/>
          <w:szCs w:val="28"/>
        </w:rPr>
        <w:t xml:space="preserve">                                                                                     4</w:t>
      </w:r>
    </w:p>
    <w:p w:rsidR="005C1F63" w:rsidRPr="00056E82" w:rsidRDefault="005C1F63" w:rsidP="00886132">
      <w:pPr>
        <w:tabs>
          <w:tab w:val="left" w:pos="8931"/>
        </w:tabs>
        <w:rPr>
          <w:rFonts w:ascii="Times New Roman" w:hAnsi="Times New Roman"/>
          <w:sz w:val="28"/>
          <w:szCs w:val="28"/>
        </w:rPr>
      </w:pPr>
      <w:r w:rsidRPr="00056E82">
        <w:rPr>
          <w:rFonts w:ascii="Times New Roman" w:hAnsi="Times New Roman"/>
          <w:sz w:val="28"/>
          <w:szCs w:val="28"/>
        </w:rPr>
        <w:t>2. Теоретический раздел</w:t>
      </w:r>
      <w:r>
        <w:rPr>
          <w:rFonts w:ascii="Times New Roman" w:hAnsi="Times New Roman"/>
          <w:sz w:val="28"/>
          <w:szCs w:val="28"/>
        </w:rPr>
        <w:t xml:space="preserve">                                                                                       5</w:t>
      </w:r>
    </w:p>
    <w:p w:rsidR="005C1F63" w:rsidRPr="00056E82" w:rsidRDefault="005C1F63" w:rsidP="00886132">
      <w:pPr>
        <w:tabs>
          <w:tab w:val="left" w:pos="8931"/>
        </w:tabs>
        <w:rPr>
          <w:rFonts w:ascii="Times New Roman" w:hAnsi="Times New Roman"/>
          <w:sz w:val="28"/>
          <w:szCs w:val="28"/>
        </w:rPr>
      </w:pPr>
      <w:r w:rsidRPr="00056E82">
        <w:rPr>
          <w:rFonts w:ascii="Times New Roman" w:hAnsi="Times New Roman"/>
          <w:sz w:val="28"/>
          <w:szCs w:val="28"/>
        </w:rPr>
        <w:t xml:space="preserve">2.1. Конспекты лекций по дисциплине «История </w:t>
      </w:r>
      <w:r>
        <w:rPr>
          <w:rFonts w:ascii="Times New Roman" w:hAnsi="Times New Roman"/>
          <w:sz w:val="28"/>
          <w:szCs w:val="28"/>
        </w:rPr>
        <w:t>музейного дела</w:t>
      </w:r>
      <w:r w:rsidRPr="00056E82">
        <w:rPr>
          <w:rFonts w:ascii="Times New Roman" w:hAnsi="Times New Roman"/>
          <w:sz w:val="28"/>
          <w:szCs w:val="28"/>
        </w:rPr>
        <w:t>»</w:t>
      </w:r>
      <w:r>
        <w:rPr>
          <w:rFonts w:ascii="Times New Roman" w:hAnsi="Times New Roman"/>
          <w:sz w:val="28"/>
          <w:szCs w:val="28"/>
        </w:rPr>
        <w:t xml:space="preserve">                5 </w:t>
      </w:r>
    </w:p>
    <w:p w:rsidR="005C1F63" w:rsidRPr="00056E82" w:rsidRDefault="005C1F63" w:rsidP="000D29FA">
      <w:pPr>
        <w:tabs>
          <w:tab w:val="left" w:pos="8931"/>
        </w:tabs>
        <w:rPr>
          <w:rFonts w:ascii="Times New Roman" w:hAnsi="Times New Roman"/>
          <w:sz w:val="28"/>
          <w:szCs w:val="28"/>
        </w:rPr>
      </w:pPr>
      <w:r w:rsidRPr="00056E82">
        <w:rPr>
          <w:rFonts w:ascii="Times New Roman" w:hAnsi="Times New Roman"/>
          <w:sz w:val="28"/>
          <w:szCs w:val="28"/>
        </w:rPr>
        <w:t>3. Практический раздел</w:t>
      </w:r>
      <w:r>
        <w:rPr>
          <w:rFonts w:ascii="Times New Roman" w:hAnsi="Times New Roman"/>
          <w:sz w:val="28"/>
          <w:szCs w:val="28"/>
        </w:rPr>
        <w:t xml:space="preserve">                                                                                      93 </w:t>
      </w:r>
    </w:p>
    <w:p w:rsidR="005C1F63" w:rsidRPr="00056E82" w:rsidRDefault="005C1F63" w:rsidP="00C90095">
      <w:pPr>
        <w:rPr>
          <w:rFonts w:ascii="Times New Roman" w:hAnsi="Times New Roman"/>
          <w:sz w:val="28"/>
          <w:szCs w:val="28"/>
        </w:rPr>
      </w:pPr>
      <w:r w:rsidRPr="00056E82">
        <w:rPr>
          <w:rFonts w:ascii="Times New Roman" w:hAnsi="Times New Roman"/>
          <w:sz w:val="28"/>
          <w:szCs w:val="28"/>
        </w:rPr>
        <w:t>3.1. Планы практических занятий по дисциплине</w:t>
      </w:r>
      <w:r>
        <w:rPr>
          <w:rFonts w:ascii="Times New Roman" w:hAnsi="Times New Roman"/>
          <w:sz w:val="28"/>
          <w:szCs w:val="28"/>
        </w:rPr>
        <w:t xml:space="preserve">                                           93                                             </w:t>
      </w:r>
    </w:p>
    <w:p w:rsidR="005C1F63" w:rsidRPr="00056E82" w:rsidRDefault="005C1F63" w:rsidP="00C90095">
      <w:pPr>
        <w:rPr>
          <w:rFonts w:ascii="Times New Roman" w:hAnsi="Times New Roman"/>
          <w:sz w:val="28"/>
          <w:szCs w:val="28"/>
        </w:rPr>
      </w:pPr>
      <w:r w:rsidRPr="00056E82">
        <w:rPr>
          <w:rFonts w:ascii="Times New Roman" w:hAnsi="Times New Roman"/>
          <w:sz w:val="28"/>
          <w:szCs w:val="28"/>
        </w:rPr>
        <w:t>4. Раздел контроля знаний</w:t>
      </w:r>
      <w:r>
        <w:rPr>
          <w:rFonts w:ascii="Times New Roman" w:hAnsi="Times New Roman"/>
          <w:sz w:val="28"/>
          <w:szCs w:val="28"/>
        </w:rPr>
        <w:t xml:space="preserve">                                                                                103                         </w:t>
      </w:r>
    </w:p>
    <w:p w:rsidR="005C1F63" w:rsidRDefault="005C1F63" w:rsidP="00C90095">
      <w:pPr>
        <w:rPr>
          <w:rFonts w:ascii="Times New Roman" w:hAnsi="Times New Roman"/>
          <w:sz w:val="28"/>
          <w:szCs w:val="28"/>
        </w:rPr>
      </w:pPr>
      <w:r w:rsidRPr="00056E82">
        <w:rPr>
          <w:rFonts w:ascii="Times New Roman" w:hAnsi="Times New Roman"/>
          <w:sz w:val="28"/>
          <w:szCs w:val="28"/>
        </w:rPr>
        <w:t xml:space="preserve">4.1. Вопросы для </w:t>
      </w:r>
      <w:r>
        <w:rPr>
          <w:rFonts w:ascii="Times New Roman" w:hAnsi="Times New Roman"/>
          <w:sz w:val="28"/>
          <w:szCs w:val="28"/>
        </w:rPr>
        <w:t>экзамена</w:t>
      </w:r>
      <w:r w:rsidRPr="00056E82">
        <w:rPr>
          <w:rFonts w:ascii="Times New Roman" w:hAnsi="Times New Roman"/>
          <w:sz w:val="28"/>
          <w:szCs w:val="28"/>
        </w:rPr>
        <w:t xml:space="preserve"> по дисциплине</w:t>
      </w:r>
      <w:r>
        <w:rPr>
          <w:rFonts w:ascii="Times New Roman" w:hAnsi="Times New Roman"/>
          <w:sz w:val="28"/>
          <w:szCs w:val="28"/>
        </w:rPr>
        <w:t xml:space="preserve">                                                     103                                                </w:t>
      </w:r>
    </w:p>
    <w:p w:rsidR="005C1F63" w:rsidRPr="00056E82" w:rsidRDefault="005C1F63" w:rsidP="000D29FA">
      <w:pPr>
        <w:tabs>
          <w:tab w:val="left" w:pos="9072"/>
        </w:tabs>
        <w:rPr>
          <w:rFonts w:ascii="Times New Roman" w:hAnsi="Times New Roman"/>
          <w:sz w:val="28"/>
          <w:szCs w:val="28"/>
        </w:rPr>
      </w:pPr>
      <w:r>
        <w:rPr>
          <w:rFonts w:ascii="Times New Roman" w:hAnsi="Times New Roman"/>
          <w:sz w:val="28"/>
          <w:szCs w:val="28"/>
        </w:rPr>
        <w:t>4.2. Тестовые задания по дисциплине                                                             105</w:t>
      </w:r>
    </w:p>
    <w:p w:rsidR="005C1F63" w:rsidRPr="00056E82" w:rsidRDefault="005C1F63" w:rsidP="00C90095">
      <w:pPr>
        <w:rPr>
          <w:rFonts w:ascii="Times New Roman" w:hAnsi="Times New Roman"/>
          <w:sz w:val="28"/>
          <w:szCs w:val="28"/>
        </w:rPr>
      </w:pPr>
      <w:r w:rsidRPr="00056E82">
        <w:rPr>
          <w:rFonts w:ascii="Times New Roman" w:hAnsi="Times New Roman"/>
          <w:sz w:val="28"/>
          <w:szCs w:val="28"/>
        </w:rPr>
        <w:t>5. Вспомогательный раздел</w:t>
      </w:r>
      <w:r>
        <w:rPr>
          <w:rFonts w:ascii="Times New Roman" w:hAnsi="Times New Roman"/>
          <w:sz w:val="28"/>
          <w:szCs w:val="28"/>
        </w:rPr>
        <w:t xml:space="preserve">                                                                              112</w:t>
      </w:r>
    </w:p>
    <w:p w:rsidR="005C1F63" w:rsidRPr="00056E82" w:rsidRDefault="005C1F63" w:rsidP="00C90095">
      <w:pPr>
        <w:rPr>
          <w:rFonts w:ascii="Times New Roman" w:hAnsi="Times New Roman"/>
          <w:sz w:val="28"/>
          <w:szCs w:val="28"/>
        </w:rPr>
      </w:pPr>
      <w:r w:rsidRPr="00056E82">
        <w:rPr>
          <w:rFonts w:ascii="Times New Roman" w:hAnsi="Times New Roman"/>
          <w:sz w:val="28"/>
          <w:szCs w:val="28"/>
        </w:rPr>
        <w:t>5.</w:t>
      </w:r>
      <w:r>
        <w:rPr>
          <w:rFonts w:ascii="Times New Roman" w:hAnsi="Times New Roman"/>
          <w:sz w:val="28"/>
          <w:szCs w:val="28"/>
        </w:rPr>
        <w:t>1</w:t>
      </w:r>
      <w:r w:rsidRPr="00056E82">
        <w:rPr>
          <w:rFonts w:ascii="Times New Roman" w:hAnsi="Times New Roman"/>
          <w:sz w:val="28"/>
          <w:szCs w:val="28"/>
        </w:rPr>
        <w:t>. Учебная программа по дисциплине (с учебно-методической картой дисциплины)</w:t>
      </w:r>
      <w:r>
        <w:rPr>
          <w:rFonts w:ascii="Times New Roman" w:hAnsi="Times New Roman"/>
          <w:sz w:val="28"/>
          <w:szCs w:val="28"/>
        </w:rPr>
        <w:t xml:space="preserve">                                                                                                      112</w:t>
      </w:r>
    </w:p>
    <w:p w:rsidR="005C1F63" w:rsidRDefault="005C1F63" w:rsidP="009172BA">
      <w:pPr>
        <w:tabs>
          <w:tab w:val="left" w:pos="9072"/>
        </w:tabs>
        <w:rPr>
          <w:rFonts w:ascii="Times New Roman" w:hAnsi="Times New Roman"/>
          <w:sz w:val="28"/>
          <w:szCs w:val="28"/>
        </w:rPr>
      </w:pPr>
      <w:r w:rsidRPr="00056E82">
        <w:rPr>
          <w:rFonts w:ascii="Times New Roman" w:hAnsi="Times New Roman"/>
          <w:sz w:val="28"/>
          <w:szCs w:val="28"/>
        </w:rPr>
        <w:t>6 Информационно-методическая часть</w:t>
      </w:r>
      <w:r>
        <w:rPr>
          <w:rFonts w:ascii="Times New Roman" w:hAnsi="Times New Roman"/>
          <w:sz w:val="28"/>
          <w:szCs w:val="28"/>
        </w:rPr>
        <w:t xml:space="preserve">                                                          137</w:t>
      </w:r>
    </w:p>
    <w:p w:rsidR="005C1F63" w:rsidRDefault="005C1F63" w:rsidP="002C176F">
      <w:pPr>
        <w:tabs>
          <w:tab w:val="left" w:pos="9072"/>
        </w:tabs>
        <w:rPr>
          <w:rFonts w:ascii="Times New Roman" w:hAnsi="Times New Roman"/>
          <w:sz w:val="28"/>
          <w:szCs w:val="28"/>
        </w:rPr>
      </w:pPr>
    </w:p>
    <w:p w:rsidR="005C1F63" w:rsidRDefault="005C1F63" w:rsidP="00C90095">
      <w:pPr>
        <w:rPr>
          <w:rFonts w:ascii="Times New Roman" w:hAnsi="Times New Roman"/>
          <w:sz w:val="28"/>
          <w:szCs w:val="28"/>
        </w:rPr>
      </w:pPr>
    </w:p>
    <w:p w:rsidR="005C1F63" w:rsidRDefault="005C1F63" w:rsidP="00C90095">
      <w:pPr>
        <w:rPr>
          <w:rFonts w:ascii="Times New Roman" w:hAnsi="Times New Roman"/>
          <w:sz w:val="28"/>
          <w:szCs w:val="28"/>
        </w:rPr>
      </w:pPr>
    </w:p>
    <w:p w:rsidR="005C1F63" w:rsidRDefault="005C1F63" w:rsidP="00C90095">
      <w:pPr>
        <w:rPr>
          <w:rFonts w:ascii="Times New Roman" w:hAnsi="Times New Roman"/>
          <w:sz w:val="28"/>
          <w:szCs w:val="28"/>
        </w:rPr>
      </w:pPr>
    </w:p>
    <w:p w:rsidR="005C1F63" w:rsidRDefault="005C1F63" w:rsidP="00C90095">
      <w:pPr>
        <w:rPr>
          <w:rFonts w:ascii="Times New Roman" w:hAnsi="Times New Roman"/>
          <w:sz w:val="28"/>
          <w:szCs w:val="28"/>
        </w:rPr>
      </w:pPr>
    </w:p>
    <w:p w:rsidR="005C1F63" w:rsidRDefault="005C1F63" w:rsidP="00C90095">
      <w:pPr>
        <w:rPr>
          <w:rFonts w:ascii="Times New Roman" w:hAnsi="Times New Roman"/>
          <w:sz w:val="28"/>
          <w:szCs w:val="28"/>
        </w:rPr>
      </w:pPr>
    </w:p>
    <w:p w:rsidR="005C1F63" w:rsidRDefault="005C1F63" w:rsidP="00C90095">
      <w:pPr>
        <w:rPr>
          <w:rFonts w:ascii="Times New Roman" w:hAnsi="Times New Roman"/>
          <w:sz w:val="28"/>
          <w:szCs w:val="28"/>
        </w:rPr>
      </w:pPr>
    </w:p>
    <w:p w:rsidR="005C1F63" w:rsidRDefault="005C1F63" w:rsidP="00C90095">
      <w:pPr>
        <w:rPr>
          <w:rFonts w:ascii="Times New Roman" w:hAnsi="Times New Roman"/>
          <w:sz w:val="28"/>
          <w:szCs w:val="28"/>
        </w:rPr>
      </w:pPr>
    </w:p>
    <w:p w:rsidR="005C1F63" w:rsidRDefault="005C1F63" w:rsidP="00C90095">
      <w:pPr>
        <w:rPr>
          <w:rFonts w:ascii="Times New Roman" w:hAnsi="Times New Roman"/>
          <w:sz w:val="28"/>
          <w:szCs w:val="28"/>
        </w:rPr>
      </w:pPr>
    </w:p>
    <w:p w:rsidR="005C1F63" w:rsidRDefault="005C1F63" w:rsidP="00C90095">
      <w:pPr>
        <w:rPr>
          <w:rFonts w:ascii="Times New Roman" w:hAnsi="Times New Roman"/>
          <w:sz w:val="28"/>
          <w:szCs w:val="28"/>
        </w:rPr>
      </w:pPr>
    </w:p>
    <w:p w:rsidR="005C1F63" w:rsidRDefault="005C1F63" w:rsidP="00C90095">
      <w:pPr>
        <w:rPr>
          <w:rFonts w:ascii="Times New Roman" w:hAnsi="Times New Roman"/>
          <w:sz w:val="28"/>
          <w:szCs w:val="28"/>
        </w:rPr>
      </w:pPr>
    </w:p>
    <w:p w:rsidR="005C1F63" w:rsidRDefault="005C1F63" w:rsidP="00C90095">
      <w:pPr>
        <w:rPr>
          <w:rFonts w:ascii="Times New Roman" w:hAnsi="Times New Roman"/>
          <w:sz w:val="28"/>
          <w:szCs w:val="28"/>
        </w:rPr>
      </w:pPr>
    </w:p>
    <w:p w:rsidR="005C1F63" w:rsidRDefault="005C1F63" w:rsidP="00C90095">
      <w:pPr>
        <w:rPr>
          <w:rFonts w:ascii="Times New Roman" w:hAnsi="Times New Roman"/>
          <w:sz w:val="28"/>
          <w:szCs w:val="28"/>
        </w:rPr>
      </w:pPr>
    </w:p>
    <w:p w:rsidR="005C1F63" w:rsidRDefault="005C1F63" w:rsidP="00C90095">
      <w:pPr>
        <w:rPr>
          <w:rFonts w:ascii="Times New Roman" w:hAnsi="Times New Roman"/>
          <w:sz w:val="28"/>
          <w:szCs w:val="28"/>
        </w:rPr>
      </w:pPr>
    </w:p>
    <w:p w:rsidR="005C1F63" w:rsidRDefault="005C1F63" w:rsidP="00CF4BD3">
      <w:pPr>
        <w:spacing w:after="0" w:line="240" w:lineRule="auto"/>
        <w:ind w:firstLine="708"/>
        <w:jc w:val="center"/>
        <w:rPr>
          <w:rFonts w:ascii="Times New Roman" w:hAnsi="Times New Roman"/>
          <w:b/>
          <w:sz w:val="28"/>
          <w:szCs w:val="28"/>
          <w:lang w:val="be-BY" w:eastAsia="ru-RU"/>
        </w:rPr>
        <w:sectPr w:rsidR="005C1F63" w:rsidSect="00C90095">
          <w:headerReference w:type="default" r:id="rId9"/>
          <w:pgSz w:w="11906" w:h="16838"/>
          <w:pgMar w:top="1134" w:right="850" w:bottom="1134" w:left="1701" w:header="709" w:footer="709" w:gutter="0"/>
          <w:cols w:space="708"/>
          <w:docGrid w:linePitch="360"/>
        </w:sectPr>
      </w:pPr>
    </w:p>
    <w:p w:rsidR="005C1F63" w:rsidRDefault="005C1F63" w:rsidP="00CF4BD3">
      <w:pPr>
        <w:spacing w:after="0" w:line="240" w:lineRule="auto"/>
        <w:ind w:firstLine="708"/>
        <w:jc w:val="center"/>
        <w:rPr>
          <w:rFonts w:ascii="Times New Roman" w:hAnsi="Times New Roman"/>
          <w:b/>
          <w:sz w:val="28"/>
          <w:szCs w:val="28"/>
          <w:lang w:val="be-BY" w:eastAsia="ru-RU"/>
        </w:rPr>
      </w:pPr>
      <w:r w:rsidRPr="00923B31">
        <w:rPr>
          <w:rFonts w:ascii="Times New Roman" w:hAnsi="Times New Roman"/>
          <w:b/>
          <w:sz w:val="28"/>
          <w:szCs w:val="28"/>
          <w:lang w:val="be-BY" w:eastAsia="ru-RU"/>
        </w:rPr>
        <w:lastRenderedPageBreak/>
        <w:t>ПОЯСНИТЕЛЬНАЯ ЗАПИСКА</w:t>
      </w:r>
    </w:p>
    <w:p w:rsidR="005C1F63" w:rsidRDefault="005C1F63" w:rsidP="00CF4BD3">
      <w:pPr>
        <w:spacing w:after="0" w:line="240" w:lineRule="auto"/>
        <w:ind w:firstLine="708"/>
        <w:jc w:val="center"/>
        <w:rPr>
          <w:rFonts w:ascii="Times New Roman" w:hAnsi="Times New Roman"/>
          <w:b/>
          <w:sz w:val="28"/>
          <w:szCs w:val="28"/>
          <w:lang w:val="be-BY" w:eastAsia="ru-RU"/>
        </w:rPr>
      </w:pPr>
    </w:p>
    <w:p w:rsidR="005C1F63" w:rsidRPr="00923B31" w:rsidRDefault="005C1F63" w:rsidP="00CF4BD3">
      <w:pPr>
        <w:spacing w:after="0" w:line="240" w:lineRule="auto"/>
        <w:ind w:firstLine="708"/>
        <w:jc w:val="center"/>
        <w:rPr>
          <w:rFonts w:ascii="Times New Roman" w:hAnsi="Times New Roman"/>
          <w:b/>
          <w:sz w:val="28"/>
          <w:szCs w:val="28"/>
          <w:lang w:val="be-BY" w:eastAsia="ru-RU"/>
        </w:rPr>
      </w:pPr>
    </w:p>
    <w:p w:rsidR="005C1F63" w:rsidRPr="00923B31" w:rsidRDefault="005C1F63" w:rsidP="00CF4BD3">
      <w:pPr>
        <w:spacing w:after="0" w:line="240" w:lineRule="auto"/>
        <w:ind w:firstLine="708"/>
        <w:jc w:val="both"/>
        <w:rPr>
          <w:rFonts w:ascii="Times New Roman" w:hAnsi="Times New Roman"/>
          <w:sz w:val="28"/>
          <w:szCs w:val="28"/>
          <w:lang w:eastAsia="ru-RU"/>
        </w:rPr>
      </w:pPr>
      <w:r w:rsidRPr="00923B31">
        <w:rPr>
          <w:rFonts w:ascii="Times New Roman" w:hAnsi="Times New Roman"/>
          <w:sz w:val="28"/>
          <w:szCs w:val="28"/>
          <w:lang w:val="be-BY" w:eastAsia="ru-RU"/>
        </w:rPr>
        <w:t>М</w:t>
      </w:r>
      <w:r w:rsidRPr="00923B31">
        <w:rPr>
          <w:rFonts w:ascii="Times New Roman" w:hAnsi="Times New Roman"/>
          <w:sz w:val="28"/>
          <w:szCs w:val="28"/>
          <w:lang w:eastAsia="ru-RU"/>
        </w:rPr>
        <w:t>узей, как специфич</w:t>
      </w:r>
      <w:r>
        <w:rPr>
          <w:rFonts w:ascii="Times New Roman" w:hAnsi="Times New Roman"/>
          <w:sz w:val="28"/>
          <w:szCs w:val="28"/>
          <w:lang w:eastAsia="ru-RU"/>
        </w:rPr>
        <w:t xml:space="preserve">еский социокультурный институт начал формироваться </w:t>
      </w:r>
      <w:r w:rsidRPr="00923B31">
        <w:rPr>
          <w:rFonts w:ascii="Times New Roman" w:hAnsi="Times New Roman"/>
          <w:sz w:val="28"/>
          <w:szCs w:val="28"/>
          <w:lang w:eastAsia="ru-RU"/>
        </w:rPr>
        <w:t>уж</w:t>
      </w:r>
      <w:r>
        <w:rPr>
          <w:rFonts w:ascii="Times New Roman" w:hAnsi="Times New Roman"/>
          <w:sz w:val="28"/>
          <w:szCs w:val="28"/>
          <w:lang w:eastAsia="ru-RU"/>
        </w:rPr>
        <w:t xml:space="preserve">е на ранних этапах цивилизации. </w:t>
      </w:r>
      <w:r w:rsidRPr="00923B31">
        <w:rPr>
          <w:rFonts w:ascii="Times New Roman" w:hAnsi="Times New Roman"/>
          <w:sz w:val="28"/>
          <w:szCs w:val="28"/>
          <w:lang w:eastAsia="ru-RU"/>
        </w:rPr>
        <w:t xml:space="preserve">Музейная деятельность способствовала развитию науки, образования, искусства, осмыслению ценности природы и исторического наследия, формированию общекультурной среды. Кроме того, являясь продуктом своего времени, музеи отражали экономические, социальные и политические условия тех обществ, в которых они создавались. Тесная связь музеев с разными сторонами общественного развития, а также их вклад в духовную жизнь народов ставят изучение истории музеев в один ряд с ключевыми проблемами историографии и культуры. Раскрытие многогранности явлений культуры, их общих закономерностей и особенностей невозможно без изучения исторического прошлого музеев. </w:t>
      </w:r>
    </w:p>
    <w:p w:rsidR="005C1F63" w:rsidRPr="00923B31" w:rsidRDefault="005C1F63" w:rsidP="00CF4BD3">
      <w:pPr>
        <w:spacing w:after="0" w:line="240" w:lineRule="auto"/>
        <w:ind w:firstLine="708"/>
        <w:jc w:val="both"/>
        <w:rPr>
          <w:rFonts w:ascii="Times New Roman" w:hAnsi="Times New Roman"/>
          <w:sz w:val="28"/>
          <w:szCs w:val="28"/>
          <w:lang w:eastAsia="ru-RU"/>
        </w:rPr>
      </w:pPr>
      <w:r w:rsidRPr="00923B31">
        <w:rPr>
          <w:rFonts w:ascii="Times New Roman" w:hAnsi="Times New Roman"/>
          <w:sz w:val="28"/>
          <w:szCs w:val="28"/>
          <w:lang w:eastAsia="ru-RU"/>
        </w:rPr>
        <w:t xml:space="preserve">Знание истории становления и развития музейного дела, особенностей каждого из ее этапов имеет и чисто практическое значение, так как формирование политики в сфере музейного дела, прогнозирование его дальнейшего развития возможно лишь в историческом контексте. </w:t>
      </w:r>
    </w:p>
    <w:p w:rsidR="005C1F63" w:rsidRDefault="005C1F63" w:rsidP="00CF4BD3">
      <w:pPr>
        <w:shd w:val="clear" w:color="auto" w:fill="FFFFFF"/>
        <w:autoSpaceDE w:val="0"/>
        <w:autoSpaceDN w:val="0"/>
        <w:adjustRightInd w:val="0"/>
        <w:spacing w:after="0" w:line="240" w:lineRule="auto"/>
        <w:ind w:firstLine="709"/>
        <w:jc w:val="both"/>
        <w:rPr>
          <w:rFonts w:ascii="Times New Roman" w:hAnsi="Times New Roman"/>
          <w:bCs/>
          <w:color w:val="000000"/>
          <w:sz w:val="28"/>
          <w:szCs w:val="28"/>
          <w:lang w:eastAsia="ru-RU"/>
        </w:rPr>
      </w:pPr>
      <w:r w:rsidRPr="00923B31">
        <w:rPr>
          <w:rFonts w:ascii="Times New Roman" w:hAnsi="Times New Roman"/>
          <w:bCs/>
          <w:color w:val="000000"/>
          <w:sz w:val="28"/>
          <w:szCs w:val="28"/>
          <w:lang w:eastAsia="ru-RU"/>
        </w:rPr>
        <w:t xml:space="preserve">Целью </w:t>
      </w:r>
      <w:r>
        <w:rPr>
          <w:rFonts w:ascii="Times New Roman" w:hAnsi="Times New Roman"/>
          <w:bCs/>
          <w:color w:val="000000"/>
          <w:sz w:val="28"/>
          <w:szCs w:val="28"/>
          <w:lang w:eastAsia="ru-RU"/>
        </w:rPr>
        <w:t xml:space="preserve">изучения </w:t>
      </w:r>
      <w:r w:rsidRPr="00923B31">
        <w:rPr>
          <w:rFonts w:ascii="Times New Roman" w:hAnsi="Times New Roman"/>
          <w:bCs/>
          <w:sz w:val="28"/>
          <w:szCs w:val="28"/>
          <w:lang w:eastAsia="ru-RU"/>
        </w:rPr>
        <w:t>дисциплины «История музейного дела»</w:t>
      </w:r>
      <w:r w:rsidRPr="00923B31">
        <w:rPr>
          <w:rFonts w:ascii="Times New Roman" w:hAnsi="Times New Roman"/>
          <w:bCs/>
          <w:color w:val="FF0000"/>
          <w:sz w:val="28"/>
          <w:szCs w:val="28"/>
          <w:lang w:eastAsia="ru-RU"/>
        </w:rPr>
        <w:t xml:space="preserve"> </w:t>
      </w:r>
      <w:r w:rsidRPr="00923B31">
        <w:rPr>
          <w:rFonts w:ascii="Times New Roman" w:hAnsi="Times New Roman"/>
          <w:bCs/>
          <w:color w:val="000000"/>
          <w:sz w:val="28"/>
          <w:szCs w:val="28"/>
          <w:lang w:eastAsia="ru-RU"/>
        </w:rPr>
        <w:t>является формирование у студентов понимания исторической связи музеев с различными сторонами общественной жизни, их вклада в развитие науки, образования, искусства, духовную жизнь народов в целом.</w:t>
      </w:r>
    </w:p>
    <w:p w:rsidR="005C1F63" w:rsidRPr="00923B31" w:rsidRDefault="005C1F63" w:rsidP="00CF4BD3">
      <w:pPr>
        <w:spacing w:after="0" w:line="240" w:lineRule="auto"/>
        <w:ind w:firstLine="708"/>
        <w:jc w:val="both"/>
        <w:rPr>
          <w:rFonts w:ascii="Times New Roman" w:hAnsi="Times New Roman"/>
          <w:sz w:val="28"/>
          <w:szCs w:val="28"/>
          <w:lang w:eastAsia="ru-RU"/>
        </w:rPr>
      </w:pPr>
      <w:r w:rsidRPr="00923B31">
        <w:rPr>
          <w:rFonts w:ascii="Times New Roman" w:hAnsi="Times New Roman"/>
          <w:sz w:val="28"/>
          <w:szCs w:val="28"/>
          <w:lang w:eastAsia="ru-RU"/>
        </w:rPr>
        <w:t>Материал дисциплины «История  музейного дела»</w:t>
      </w:r>
      <w:r w:rsidRPr="00923B31">
        <w:rPr>
          <w:rFonts w:ascii="Times New Roman" w:hAnsi="Times New Roman"/>
          <w:color w:val="FF0000"/>
          <w:sz w:val="28"/>
          <w:szCs w:val="28"/>
          <w:lang w:eastAsia="ru-RU"/>
        </w:rPr>
        <w:t xml:space="preserve"> </w:t>
      </w:r>
      <w:r w:rsidRPr="00923B31">
        <w:rPr>
          <w:rFonts w:ascii="Times New Roman" w:hAnsi="Times New Roman"/>
          <w:sz w:val="28"/>
          <w:szCs w:val="28"/>
          <w:lang w:eastAsia="ru-RU"/>
        </w:rPr>
        <w:t>основывается на ранее полученных студентами знаниях по таким курсам, как «Историческое краеведение», «История средних веков», «История Беларуси», «Эт</w:t>
      </w:r>
      <w:r>
        <w:rPr>
          <w:rFonts w:ascii="Times New Roman" w:hAnsi="Times New Roman"/>
          <w:sz w:val="28"/>
          <w:szCs w:val="28"/>
          <w:lang w:eastAsia="ru-RU"/>
        </w:rPr>
        <w:t>нология и этнография Беларуси».</w:t>
      </w:r>
    </w:p>
    <w:p w:rsidR="005C1F63" w:rsidRPr="003F0A48" w:rsidRDefault="005C1F63" w:rsidP="00CF4BD3">
      <w:pPr>
        <w:shd w:val="clear" w:color="auto" w:fill="FFFFFF"/>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color w:val="000000"/>
          <w:sz w:val="28"/>
          <w:szCs w:val="28"/>
          <w:lang w:eastAsia="ru-RU"/>
        </w:rPr>
        <w:t>Учебно-методический комплекс по дисциплине «История музейного дела» предназначен для студентов 2 курса специальности «Музейное дело и охрана историко-культурного наследия» (по направлениям) и  включает перечень элементов, необходимых для эффективной организации изучения курса, а также осуществления контроля и самоконтроля студентов. Использование</w:t>
      </w:r>
      <w:r w:rsidRPr="003F0A48">
        <w:rPr>
          <w:rFonts w:ascii="Times New Roman" w:hAnsi="Times New Roman"/>
          <w:sz w:val="28"/>
          <w:szCs w:val="28"/>
        </w:rPr>
        <w:t xml:space="preserve"> материалов, представленных </w:t>
      </w:r>
      <w:r>
        <w:rPr>
          <w:rFonts w:ascii="Times New Roman" w:hAnsi="Times New Roman"/>
          <w:sz w:val="28"/>
          <w:szCs w:val="28"/>
        </w:rPr>
        <w:t>в данном учебно-методическом комплексе</w:t>
      </w:r>
      <w:r w:rsidRPr="003F0A48">
        <w:rPr>
          <w:rFonts w:ascii="Times New Roman" w:hAnsi="Times New Roman"/>
          <w:sz w:val="28"/>
          <w:szCs w:val="28"/>
        </w:rPr>
        <w:t xml:space="preserve"> </w:t>
      </w:r>
      <w:r>
        <w:rPr>
          <w:rFonts w:ascii="Times New Roman" w:hAnsi="Times New Roman"/>
          <w:sz w:val="28"/>
          <w:szCs w:val="28"/>
        </w:rPr>
        <w:t>имеет позитивное значение для</w:t>
      </w:r>
      <w:r w:rsidRPr="003F0A48">
        <w:rPr>
          <w:rFonts w:ascii="Times New Roman" w:hAnsi="Times New Roman"/>
          <w:sz w:val="28"/>
          <w:szCs w:val="28"/>
        </w:rPr>
        <w:t xml:space="preserve">  оптимизации</w:t>
      </w:r>
      <w:r>
        <w:rPr>
          <w:rFonts w:ascii="Times New Roman" w:hAnsi="Times New Roman"/>
          <w:sz w:val="28"/>
          <w:szCs w:val="28"/>
        </w:rPr>
        <w:t xml:space="preserve"> </w:t>
      </w:r>
      <w:r w:rsidRPr="003F0A48">
        <w:rPr>
          <w:rFonts w:ascii="Times New Roman" w:hAnsi="Times New Roman"/>
          <w:sz w:val="28"/>
          <w:szCs w:val="28"/>
        </w:rPr>
        <w:t xml:space="preserve"> </w:t>
      </w:r>
      <w:r>
        <w:rPr>
          <w:rFonts w:ascii="Times New Roman" w:hAnsi="Times New Roman"/>
          <w:sz w:val="28"/>
          <w:szCs w:val="28"/>
        </w:rPr>
        <w:t>изучения дисциплины</w:t>
      </w:r>
      <w:r w:rsidRPr="003F0A48">
        <w:rPr>
          <w:rFonts w:ascii="Times New Roman" w:hAnsi="Times New Roman"/>
          <w:sz w:val="28"/>
          <w:szCs w:val="28"/>
        </w:rPr>
        <w:t xml:space="preserve">, а также </w:t>
      </w:r>
      <w:r>
        <w:rPr>
          <w:rFonts w:ascii="Times New Roman" w:hAnsi="Times New Roman"/>
          <w:sz w:val="28"/>
          <w:szCs w:val="28"/>
        </w:rPr>
        <w:t>формирования у студентов понимания</w:t>
      </w:r>
      <w:r w:rsidRPr="00923B31">
        <w:t xml:space="preserve"> </w:t>
      </w:r>
      <w:r w:rsidRPr="00923B31">
        <w:rPr>
          <w:rFonts w:ascii="Times New Roman" w:hAnsi="Times New Roman"/>
          <w:sz w:val="28"/>
          <w:szCs w:val="28"/>
        </w:rPr>
        <w:t xml:space="preserve">представлений </w:t>
      </w:r>
      <w:r w:rsidRPr="009F3DFE">
        <w:rPr>
          <w:rFonts w:ascii="Times New Roman" w:hAnsi="Times New Roman"/>
          <w:sz w:val="28"/>
          <w:szCs w:val="28"/>
        </w:rPr>
        <w:t>об историческом пути, пройденном музеями мира</w:t>
      </w:r>
      <w:r w:rsidR="00746A27" w:rsidRPr="009F3DFE">
        <w:rPr>
          <w:rFonts w:ascii="Times New Roman" w:hAnsi="Times New Roman"/>
          <w:sz w:val="28"/>
          <w:szCs w:val="28"/>
        </w:rPr>
        <w:t>,</w:t>
      </w:r>
      <w:r w:rsidRPr="009F3DFE">
        <w:rPr>
          <w:rFonts w:ascii="Times New Roman" w:hAnsi="Times New Roman"/>
          <w:sz w:val="28"/>
          <w:szCs w:val="28"/>
        </w:rPr>
        <w:t xml:space="preserve"> раскрыти</w:t>
      </w:r>
      <w:r w:rsidR="00746A27" w:rsidRPr="009F3DFE">
        <w:rPr>
          <w:rFonts w:ascii="Times New Roman" w:hAnsi="Times New Roman"/>
          <w:sz w:val="28"/>
          <w:szCs w:val="28"/>
        </w:rPr>
        <w:t>я</w:t>
      </w:r>
      <w:r w:rsidRPr="009F3DFE">
        <w:rPr>
          <w:rFonts w:ascii="Times New Roman" w:hAnsi="Times New Roman"/>
          <w:sz w:val="28"/>
          <w:szCs w:val="28"/>
        </w:rPr>
        <w:t xml:space="preserve"> многогранности истории музеев, ее общих закономерностей и особенностей</w:t>
      </w:r>
      <w:r w:rsidR="00746A27" w:rsidRPr="009F3DFE">
        <w:rPr>
          <w:rFonts w:ascii="Times New Roman" w:hAnsi="Times New Roman"/>
          <w:sz w:val="28"/>
          <w:szCs w:val="28"/>
        </w:rPr>
        <w:t>,</w:t>
      </w:r>
      <w:r>
        <w:rPr>
          <w:rFonts w:ascii="Times New Roman" w:hAnsi="Times New Roman"/>
          <w:sz w:val="28"/>
          <w:szCs w:val="28"/>
        </w:rPr>
        <w:t xml:space="preserve"> </w:t>
      </w:r>
      <w:r w:rsidRPr="00923B31">
        <w:rPr>
          <w:rFonts w:ascii="Times New Roman" w:hAnsi="Times New Roman"/>
          <w:sz w:val="28"/>
          <w:szCs w:val="28"/>
        </w:rPr>
        <w:t>усвоени</w:t>
      </w:r>
      <w:r w:rsidR="00746A27" w:rsidRPr="009F3DFE">
        <w:rPr>
          <w:rFonts w:ascii="Times New Roman" w:hAnsi="Times New Roman"/>
          <w:sz w:val="28"/>
          <w:szCs w:val="28"/>
        </w:rPr>
        <w:t>я</w:t>
      </w:r>
      <w:r w:rsidRPr="00923B31">
        <w:rPr>
          <w:rFonts w:ascii="Times New Roman" w:hAnsi="Times New Roman"/>
          <w:sz w:val="28"/>
          <w:szCs w:val="28"/>
        </w:rPr>
        <w:t xml:space="preserve"> важнейших фактов и событий, отражающих важнейшие этапы музейной истории.</w:t>
      </w:r>
    </w:p>
    <w:p w:rsidR="005C1F63" w:rsidRPr="00923B31" w:rsidRDefault="005C1F63" w:rsidP="00CF4BD3">
      <w:pPr>
        <w:rPr>
          <w:sz w:val="28"/>
          <w:szCs w:val="28"/>
        </w:rPr>
      </w:pPr>
    </w:p>
    <w:p w:rsidR="005C1F63" w:rsidRDefault="005C1F63" w:rsidP="00C90095">
      <w:pPr>
        <w:rPr>
          <w:rFonts w:ascii="Times New Roman" w:hAnsi="Times New Roman"/>
          <w:sz w:val="28"/>
          <w:szCs w:val="28"/>
        </w:rPr>
      </w:pPr>
    </w:p>
    <w:p w:rsidR="005C1F63" w:rsidRDefault="005C1F63" w:rsidP="00C90095">
      <w:pPr>
        <w:tabs>
          <w:tab w:val="left" w:pos="0"/>
        </w:tabs>
        <w:rPr>
          <w:rFonts w:ascii="Times New Roman" w:hAnsi="Times New Roman"/>
          <w:sz w:val="28"/>
          <w:szCs w:val="28"/>
        </w:rPr>
      </w:pPr>
    </w:p>
    <w:p w:rsidR="005C1F63" w:rsidRDefault="005C1F63" w:rsidP="00CF4BD3">
      <w:pPr>
        <w:rPr>
          <w:rFonts w:ascii="Times New Roman" w:hAnsi="Times New Roman"/>
          <w:sz w:val="28"/>
          <w:szCs w:val="28"/>
        </w:rPr>
      </w:pPr>
    </w:p>
    <w:p w:rsidR="005C1F63" w:rsidRPr="00CF4BD3" w:rsidRDefault="005C1F63" w:rsidP="00C90095">
      <w:pPr>
        <w:jc w:val="center"/>
        <w:rPr>
          <w:rFonts w:ascii="Times New Roman" w:hAnsi="Times New Roman"/>
          <w:b/>
          <w:sz w:val="28"/>
          <w:szCs w:val="28"/>
        </w:rPr>
      </w:pPr>
      <w:r w:rsidRPr="00CF4BD3">
        <w:rPr>
          <w:rFonts w:ascii="Times New Roman" w:hAnsi="Times New Roman"/>
          <w:b/>
          <w:sz w:val="28"/>
          <w:szCs w:val="28"/>
        </w:rPr>
        <w:lastRenderedPageBreak/>
        <w:t>ТЕОРЕТИЧЕСКИЙ РАЗДЕЛ</w:t>
      </w:r>
    </w:p>
    <w:p w:rsidR="005C1F63" w:rsidRDefault="005C1F63" w:rsidP="00CF4BD3">
      <w:pPr>
        <w:jc w:val="center"/>
        <w:rPr>
          <w:rFonts w:ascii="Times New Roman" w:hAnsi="Times New Roman"/>
          <w:sz w:val="28"/>
          <w:szCs w:val="28"/>
          <w:u w:val="single"/>
        </w:rPr>
      </w:pPr>
      <w:r w:rsidRPr="00056E82">
        <w:rPr>
          <w:rFonts w:ascii="Times New Roman" w:hAnsi="Times New Roman"/>
          <w:sz w:val="28"/>
          <w:szCs w:val="28"/>
          <w:u w:val="single"/>
        </w:rPr>
        <w:t>Конспекты лекций</w:t>
      </w:r>
    </w:p>
    <w:p w:rsidR="005C1F63" w:rsidRPr="00286876" w:rsidRDefault="005C1F63" w:rsidP="00C90095">
      <w:pPr>
        <w:jc w:val="both"/>
        <w:rPr>
          <w:rFonts w:ascii="Times New Roman" w:hAnsi="Times New Roman"/>
          <w:b/>
          <w:sz w:val="28"/>
          <w:szCs w:val="28"/>
          <w:u w:val="single"/>
        </w:rPr>
      </w:pPr>
      <w:r w:rsidRPr="00286876">
        <w:rPr>
          <w:rFonts w:ascii="Times New Roman" w:hAnsi="Times New Roman"/>
          <w:b/>
          <w:sz w:val="28"/>
          <w:szCs w:val="28"/>
          <w:u w:val="single"/>
        </w:rPr>
        <w:t>Лекция 1.</w:t>
      </w:r>
      <w:r w:rsidRPr="00286876">
        <w:rPr>
          <w:rFonts w:ascii="Times New Roman" w:hAnsi="Times New Roman"/>
          <w:b/>
          <w:sz w:val="28"/>
          <w:szCs w:val="28"/>
        </w:rPr>
        <w:t xml:space="preserve">  Общие теоретико-методологические вопросы музееведения</w:t>
      </w:r>
    </w:p>
    <w:p w:rsidR="005C1F63" w:rsidRPr="00852533" w:rsidRDefault="005C1F63" w:rsidP="00C90095">
      <w:pPr>
        <w:autoSpaceDE w:val="0"/>
        <w:autoSpaceDN w:val="0"/>
        <w:adjustRightInd w:val="0"/>
        <w:spacing w:after="0" w:line="240" w:lineRule="auto"/>
        <w:jc w:val="both"/>
        <w:rPr>
          <w:rFonts w:ascii="Times New Roman" w:hAnsi="Times New Roman"/>
          <w:sz w:val="28"/>
          <w:szCs w:val="28"/>
          <w:lang w:eastAsia="ru-RU"/>
        </w:rPr>
      </w:pPr>
      <w:r w:rsidRPr="008B05E9">
        <w:rPr>
          <w:rFonts w:ascii="Times New Roman" w:hAnsi="Times New Roman"/>
          <w:sz w:val="28"/>
          <w:szCs w:val="28"/>
          <w:u w:val="single"/>
          <w:lang w:eastAsia="ru-RU"/>
        </w:rPr>
        <w:t>Ключевые понятия</w:t>
      </w:r>
      <w:r w:rsidRPr="008B05E9">
        <w:rPr>
          <w:rFonts w:ascii="Times New Roman" w:hAnsi="Times New Roman"/>
          <w:sz w:val="28"/>
          <w:szCs w:val="28"/>
          <w:lang w:eastAsia="ru-RU"/>
        </w:rPr>
        <w:t xml:space="preserve">: </w:t>
      </w:r>
      <w:r w:rsidRPr="008B05E9">
        <w:rPr>
          <w:rFonts w:ascii="Times New Roman" w:hAnsi="Times New Roman"/>
          <w:color w:val="000000"/>
          <w:sz w:val="28"/>
          <w:szCs w:val="28"/>
          <w:lang w:eastAsia="ru-RU"/>
        </w:rPr>
        <w:t>музе</w:t>
      </w:r>
      <w:r w:rsidR="009851C1">
        <w:rPr>
          <w:rFonts w:ascii="Times New Roman" w:hAnsi="Times New Roman"/>
          <w:color w:val="000000"/>
          <w:sz w:val="28"/>
          <w:szCs w:val="28"/>
          <w:lang w:eastAsia="ru-RU"/>
        </w:rPr>
        <w:t xml:space="preserve">еведение, объект музееведения, предмет музееведения, </w:t>
      </w:r>
      <w:r w:rsidRPr="008B05E9">
        <w:rPr>
          <w:rFonts w:ascii="Times New Roman" w:hAnsi="Times New Roman"/>
          <w:color w:val="000000"/>
          <w:sz w:val="28"/>
          <w:szCs w:val="28"/>
          <w:lang w:eastAsia="ru-RU"/>
        </w:rPr>
        <w:t>институциональный подход, предметный подход, языковой подход, ком</w:t>
      </w:r>
      <w:r w:rsidRPr="00852533">
        <w:rPr>
          <w:rFonts w:ascii="Times New Roman" w:hAnsi="Times New Roman"/>
          <w:sz w:val="28"/>
          <w:szCs w:val="28"/>
          <w:lang w:eastAsia="ru-RU"/>
        </w:rPr>
        <w:t xml:space="preserve">муникационный подход, комплексный подход, язык музееведения, </w:t>
      </w:r>
      <w:r w:rsidR="00746A27" w:rsidRPr="00852533">
        <w:rPr>
          <w:rFonts w:ascii="Times New Roman" w:hAnsi="Times New Roman"/>
          <w:sz w:val="28"/>
          <w:szCs w:val="28"/>
          <w:lang w:eastAsia="ru-RU"/>
        </w:rPr>
        <w:t>с</w:t>
      </w:r>
      <w:r w:rsidRPr="00852533">
        <w:rPr>
          <w:rFonts w:ascii="Times New Roman" w:hAnsi="Times New Roman"/>
          <w:sz w:val="28"/>
          <w:szCs w:val="28"/>
          <w:lang w:eastAsia="ru-RU"/>
        </w:rPr>
        <w:t>труктура музееведения,  общая теория музееведения, теория документирования, теория тезаврирования, прикладное музееведение.</w:t>
      </w:r>
    </w:p>
    <w:p w:rsidR="005C1F63" w:rsidRPr="00852533" w:rsidRDefault="005C1F63" w:rsidP="00C90095">
      <w:pPr>
        <w:autoSpaceDE w:val="0"/>
        <w:autoSpaceDN w:val="0"/>
        <w:adjustRightInd w:val="0"/>
        <w:spacing w:after="0" w:line="240" w:lineRule="auto"/>
        <w:jc w:val="both"/>
        <w:rPr>
          <w:rFonts w:ascii="Times New Roman" w:hAnsi="Times New Roman"/>
          <w:sz w:val="28"/>
          <w:szCs w:val="28"/>
          <w:lang w:eastAsia="ru-RU"/>
        </w:rPr>
      </w:pPr>
    </w:p>
    <w:p w:rsidR="005C1F63" w:rsidRPr="00852533" w:rsidRDefault="005C1F63" w:rsidP="00C90095">
      <w:pPr>
        <w:spacing w:line="240" w:lineRule="auto"/>
        <w:jc w:val="both"/>
        <w:rPr>
          <w:rFonts w:ascii="Times New Roman" w:hAnsi="Times New Roman"/>
          <w:sz w:val="28"/>
          <w:szCs w:val="28"/>
          <w:u w:val="single"/>
        </w:rPr>
      </w:pPr>
      <w:r w:rsidRPr="00852533">
        <w:rPr>
          <w:rFonts w:ascii="Times New Roman" w:hAnsi="Times New Roman"/>
          <w:sz w:val="28"/>
          <w:szCs w:val="28"/>
          <w:u w:val="single"/>
        </w:rPr>
        <w:t xml:space="preserve">План: </w:t>
      </w:r>
    </w:p>
    <w:p w:rsidR="005C1F63" w:rsidRPr="00852533" w:rsidRDefault="005C1F63" w:rsidP="00C90095">
      <w:pPr>
        <w:spacing w:after="0" w:line="240" w:lineRule="auto"/>
        <w:jc w:val="both"/>
        <w:rPr>
          <w:rFonts w:ascii="Times New Roman" w:hAnsi="Times New Roman"/>
          <w:sz w:val="28"/>
          <w:szCs w:val="28"/>
        </w:rPr>
      </w:pPr>
      <w:r w:rsidRPr="00852533">
        <w:rPr>
          <w:rFonts w:ascii="Times New Roman" w:hAnsi="Times New Roman"/>
          <w:sz w:val="28"/>
          <w:szCs w:val="28"/>
        </w:rPr>
        <w:t>1. Понятие, объект и предмет музееведения.</w:t>
      </w:r>
    </w:p>
    <w:p w:rsidR="005C1F63" w:rsidRPr="00852533" w:rsidRDefault="005C1F63" w:rsidP="00C90095">
      <w:pPr>
        <w:spacing w:after="0" w:line="240" w:lineRule="auto"/>
        <w:jc w:val="both"/>
        <w:rPr>
          <w:rFonts w:ascii="Times New Roman" w:hAnsi="Times New Roman"/>
          <w:sz w:val="28"/>
          <w:szCs w:val="28"/>
        </w:rPr>
      </w:pPr>
      <w:r w:rsidRPr="00852533">
        <w:rPr>
          <w:rFonts w:ascii="Times New Roman" w:hAnsi="Times New Roman"/>
          <w:sz w:val="28"/>
          <w:szCs w:val="28"/>
        </w:rPr>
        <w:t>2 Структура музееведения как науки.</w:t>
      </w:r>
    </w:p>
    <w:p w:rsidR="005C1F63" w:rsidRPr="00852533" w:rsidRDefault="005C1F63" w:rsidP="00C90095">
      <w:pPr>
        <w:spacing w:after="0" w:line="240" w:lineRule="auto"/>
        <w:jc w:val="both"/>
        <w:rPr>
          <w:rFonts w:ascii="Times New Roman" w:hAnsi="Times New Roman"/>
          <w:sz w:val="28"/>
          <w:szCs w:val="28"/>
        </w:rPr>
      </w:pPr>
      <w:r w:rsidRPr="00852533">
        <w:rPr>
          <w:rFonts w:ascii="Times New Roman" w:hAnsi="Times New Roman"/>
          <w:sz w:val="28"/>
          <w:szCs w:val="28"/>
        </w:rPr>
        <w:t>3 Связь музееведения с другими науками.</w:t>
      </w:r>
    </w:p>
    <w:p w:rsidR="005C1F63" w:rsidRPr="00852533" w:rsidRDefault="005C1F63" w:rsidP="00C90095">
      <w:pPr>
        <w:spacing w:after="0" w:line="240" w:lineRule="auto"/>
        <w:jc w:val="both"/>
        <w:rPr>
          <w:rFonts w:ascii="Times New Roman" w:hAnsi="Times New Roman"/>
          <w:sz w:val="28"/>
          <w:szCs w:val="28"/>
        </w:rPr>
      </w:pPr>
    </w:p>
    <w:p w:rsidR="005C1F63" w:rsidRPr="00852533" w:rsidRDefault="005C1F63" w:rsidP="00FB3B94">
      <w:pPr>
        <w:spacing w:after="0"/>
        <w:jc w:val="both"/>
        <w:rPr>
          <w:rFonts w:ascii="Times New Roman" w:hAnsi="Times New Roman"/>
          <w:sz w:val="28"/>
          <w:szCs w:val="28"/>
          <w:u w:val="single"/>
        </w:rPr>
      </w:pPr>
      <w:r w:rsidRPr="00852533">
        <w:rPr>
          <w:rFonts w:ascii="Times New Roman" w:hAnsi="Times New Roman"/>
          <w:sz w:val="28"/>
          <w:szCs w:val="28"/>
          <w:u w:val="single"/>
        </w:rPr>
        <w:t xml:space="preserve"> Конспект лекции:</w:t>
      </w:r>
    </w:p>
    <w:p w:rsidR="005C1F63" w:rsidRPr="00852533" w:rsidRDefault="005C1F63" w:rsidP="00FB3B94">
      <w:pPr>
        <w:spacing w:after="0"/>
        <w:jc w:val="both"/>
        <w:rPr>
          <w:rFonts w:ascii="Times New Roman" w:hAnsi="Times New Roman"/>
          <w:sz w:val="28"/>
          <w:szCs w:val="28"/>
          <w:u w:val="single"/>
        </w:rPr>
      </w:pPr>
    </w:p>
    <w:p w:rsidR="005C1F63" w:rsidRPr="00FB3B94" w:rsidRDefault="009F3DFE" w:rsidP="00FB3B94">
      <w:pPr>
        <w:shd w:val="clear" w:color="auto" w:fill="FFFFFF"/>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 Музееведение</w:t>
      </w:r>
      <w:r w:rsidR="005C1F63" w:rsidRPr="00852533">
        <w:rPr>
          <w:rFonts w:ascii="Times New Roman" w:hAnsi="Times New Roman"/>
          <w:sz w:val="28"/>
          <w:szCs w:val="28"/>
          <w:lang w:eastAsia="ru-RU"/>
        </w:rPr>
        <w:t xml:space="preserve"> </w:t>
      </w:r>
      <w:r w:rsidR="00746A27" w:rsidRPr="00852533">
        <w:rPr>
          <w:rFonts w:ascii="Times New Roman" w:hAnsi="Times New Roman"/>
          <w:sz w:val="28"/>
          <w:szCs w:val="28"/>
          <w:lang w:eastAsia="ru-RU"/>
        </w:rPr>
        <w:t>(</w:t>
      </w:r>
      <w:r w:rsidR="005C1F63" w:rsidRPr="00852533">
        <w:rPr>
          <w:rFonts w:ascii="Times New Roman" w:hAnsi="Times New Roman"/>
          <w:sz w:val="28"/>
          <w:szCs w:val="28"/>
          <w:lang w:eastAsia="ru-RU"/>
        </w:rPr>
        <w:t>музеология</w:t>
      </w:r>
      <w:r w:rsidR="00746A27" w:rsidRPr="00852533">
        <w:rPr>
          <w:rFonts w:ascii="Times New Roman" w:hAnsi="Times New Roman"/>
          <w:sz w:val="28"/>
          <w:szCs w:val="28"/>
          <w:lang w:eastAsia="ru-RU"/>
        </w:rPr>
        <w:t>)</w:t>
      </w:r>
      <w:r w:rsidR="005C1F63" w:rsidRPr="00852533">
        <w:rPr>
          <w:rFonts w:ascii="Times New Roman" w:hAnsi="Times New Roman"/>
          <w:sz w:val="28"/>
          <w:szCs w:val="28"/>
          <w:lang w:eastAsia="ru-RU"/>
        </w:rPr>
        <w:t xml:space="preserve"> </w:t>
      </w:r>
      <w:r w:rsidR="005C1F63" w:rsidRPr="00FB3B94">
        <w:rPr>
          <w:rFonts w:ascii="Times New Roman" w:hAnsi="Times New Roman"/>
          <w:color w:val="333333"/>
          <w:sz w:val="28"/>
          <w:szCs w:val="28"/>
          <w:lang w:eastAsia="ru-RU"/>
        </w:rPr>
        <w:t>– </w:t>
      </w:r>
      <w:r w:rsidR="005C1F63" w:rsidRPr="00FB3B94">
        <w:rPr>
          <w:rFonts w:ascii="Times New Roman" w:hAnsi="Times New Roman"/>
          <w:iCs/>
          <w:color w:val="333333"/>
          <w:sz w:val="28"/>
          <w:szCs w:val="28"/>
          <w:lang w:eastAsia="ru-RU"/>
        </w:rPr>
        <w:t>это формирующаяся научная дисциплина, изучающая специфическое музейное отношение человека к действительности и порожденный им феномен музея, исследующая процессы сохранения и передачи социальной информации посредством музейных предметов, а также развитие музейного дела и направления музейной деятельности.</w:t>
      </w:r>
    </w:p>
    <w:p w:rsidR="005C1F63" w:rsidRPr="00FB3B94" w:rsidRDefault="005C1F63" w:rsidP="00FB3B94">
      <w:pPr>
        <w:shd w:val="clear" w:color="auto" w:fill="FFFFFF"/>
        <w:spacing w:after="0" w:line="240" w:lineRule="auto"/>
        <w:ind w:firstLine="709"/>
        <w:jc w:val="both"/>
        <w:rPr>
          <w:rFonts w:ascii="Times New Roman" w:hAnsi="Times New Roman"/>
          <w:color w:val="333333"/>
          <w:sz w:val="28"/>
          <w:szCs w:val="28"/>
          <w:lang w:eastAsia="ru-RU"/>
        </w:rPr>
      </w:pPr>
      <w:r w:rsidRPr="00FB3B94">
        <w:rPr>
          <w:rFonts w:ascii="Times New Roman" w:hAnsi="Times New Roman"/>
          <w:color w:val="333333"/>
          <w:sz w:val="28"/>
          <w:szCs w:val="28"/>
          <w:lang w:eastAsia="ru-RU"/>
        </w:rPr>
        <w:t>Развитие музееведения находит отражение, как в музейной практике, так и в специальной научной литературе, в музееведческих периодических изданиях и информационных музейных изданиях, в постановке музееведческого образования; исследования в этой области знания проводят и координируют музееведческие центры.</w:t>
      </w:r>
    </w:p>
    <w:p w:rsidR="005C1F63" w:rsidRPr="00FB3B94" w:rsidRDefault="005C1F63" w:rsidP="00FB3B94">
      <w:pPr>
        <w:shd w:val="clear" w:color="auto" w:fill="FFFFFF"/>
        <w:spacing w:after="0" w:line="240" w:lineRule="auto"/>
        <w:ind w:firstLine="709"/>
        <w:jc w:val="both"/>
        <w:rPr>
          <w:rFonts w:ascii="Times New Roman" w:hAnsi="Times New Roman"/>
          <w:color w:val="333333"/>
          <w:sz w:val="28"/>
          <w:szCs w:val="28"/>
          <w:lang w:eastAsia="ru-RU"/>
        </w:rPr>
      </w:pPr>
      <w:r w:rsidRPr="00FB3B94">
        <w:rPr>
          <w:rFonts w:ascii="Times New Roman" w:hAnsi="Times New Roman"/>
          <w:color w:val="333333"/>
          <w:sz w:val="28"/>
          <w:szCs w:val="28"/>
          <w:lang w:eastAsia="ru-RU"/>
        </w:rPr>
        <w:t>Определение музеологии, обозначение её предмета, объекта и состава обусловлены традициями национальных школ, уровнем развития музейного дела в разных странах и степенью интегрированности музея в социокультурную жизнь общества.</w:t>
      </w:r>
    </w:p>
    <w:p w:rsidR="005C1F63" w:rsidRPr="00FB3B94" w:rsidRDefault="005C1F63" w:rsidP="00FB3B94">
      <w:pPr>
        <w:shd w:val="clear" w:color="auto" w:fill="FFFFFF"/>
        <w:spacing w:after="0" w:line="240" w:lineRule="auto"/>
        <w:ind w:firstLine="709"/>
        <w:jc w:val="both"/>
        <w:rPr>
          <w:rFonts w:ascii="Times New Roman" w:hAnsi="Times New Roman"/>
          <w:color w:val="333333"/>
          <w:sz w:val="28"/>
          <w:szCs w:val="28"/>
          <w:lang w:eastAsia="ru-RU"/>
        </w:rPr>
      </w:pPr>
      <w:r w:rsidRPr="00FB3B94">
        <w:rPr>
          <w:rFonts w:ascii="Times New Roman" w:hAnsi="Times New Roman"/>
          <w:color w:val="333333"/>
          <w:sz w:val="28"/>
          <w:szCs w:val="28"/>
          <w:lang w:eastAsia="ru-RU"/>
        </w:rPr>
        <w:t>Общие представления о музейной деятельности, как специфической области человеческой культуры, начали складываться в эпоху Ренессанса. Первые работы имели музеографический характер: бельгийского доктора Самуэля фон Кичберга (1565); Иохана Даниэля Майора (1674); Каспара Фридриха Нейкелиуса (1727); Карла Линнея (1753, и др.). В 18-19 вв. с теоретической точки зрения рассматривались различные аспекты музейной деятельности (чему способствовал интенсивный рост частных коллекций и музеев национального значения), реализовывались на практике разные модели музеев.</w:t>
      </w:r>
    </w:p>
    <w:p w:rsidR="005C1F63" w:rsidRPr="00FB3B94" w:rsidRDefault="005C1F63" w:rsidP="00FB3B94">
      <w:pPr>
        <w:shd w:val="clear" w:color="auto" w:fill="FFFFFF"/>
        <w:spacing w:after="0" w:line="240" w:lineRule="auto"/>
        <w:ind w:firstLine="709"/>
        <w:jc w:val="both"/>
        <w:rPr>
          <w:rFonts w:ascii="Times New Roman" w:hAnsi="Times New Roman"/>
          <w:color w:val="333333"/>
          <w:sz w:val="28"/>
          <w:szCs w:val="28"/>
          <w:lang w:eastAsia="ru-RU"/>
        </w:rPr>
      </w:pPr>
      <w:r w:rsidRPr="00FB3B94">
        <w:rPr>
          <w:rFonts w:ascii="Times New Roman" w:hAnsi="Times New Roman"/>
          <w:color w:val="333333"/>
          <w:sz w:val="28"/>
          <w:szCs w:val="28"/>
          <w:lang w:eastAsia="ru-RU"/>
        </w:rPr>
        <w:t xml:space="preserve">Во второй половине XIX в. под влиянием развивающихся идей модернизации классических музеев произошло переосмысление самого </w:t>
      </w:r>
      <w:r w:rsidRPr="00FB3B94">
        <w:rPr>
          <w:rFonts w:ascii="Times New Roman" w:hAnsi="Times New Roman"/>
          <w:color w:val="333333"/>
          <w:sz w:val="28"/>
          <w:szCs w:val="28"/>
          <w:lang w:eastAsia="ru-RU"/>
        </w:rPr>
        <w:lastRenderedPageBreak/>
        <w:t>понятия «музей». Общекультурный и научный статус музеев обосновывался на музейных съездах, на страницах музееведческих периодических изданий (В журнале «</w:t>
      </w:r>
      <w:r w:rsidRPr="00852533">
        <w:rPr>
          <w:rFonts w:ascii="Times New Roman" w:hAnsi="Times New Roman"/>
          <w:sz w:val="28"/>
          <w:szCs w:val="28"/>
          <w:lang w:eastAsia="ru-RU"/>
        </w:rPr>
        <w:t>Zeitschrift f</w:t>
      </w:r>
      <w:r w:rsidR="00746A27" w:rsidRPr="00852533">
        <w:rPr>
          <w:rFonts w:ascii="Times New Roman" w:hAnsi="Times New Roman"/>
          <w:sz w:val="28"/>
          <w:szCs w:val="28"/>
          <w:lang w:val="en-US" w:eastAsia="ru-RU"/>
        </w:rPr>
        <w:t>u</w:t>
      </w:r>
      <w:r w:rsidRPr="00852533">
        <w:rPr>
          <w:rFonts w:ascii="Times New Roman" w:hAnsi="Times New Roman"/>
          <w:sz w:val="28"/>
          <w:szCs w:val="28"/>
          <w:lang w:eastAsia="ru-RU"/>
        </w:rPr>
        <w:t>r Museologie und Antiguit</w:t>
      </w:r>
      <w:r w:rsidR="00746A27" w:rsidRPr="00852533">
        <w:rPr>
          <w:rFonts w:ascii="Times New Roman" w:hAnsi="Times New Roman"/>
          <w:sz w:val="28"/>
          <w:szCs w:val="28"/>
          <w:lang w:val="en-US" w:eastAsia="ru-RU"/>
        </w:rPr>
        <w:t>u</w:t>
      </w:r>
      <w:r w:rsidRPr="00852533">
        <w:rPr>
          <w:rFonts w:ascii="Times New Roman" w:hAnsi="Times New Roman"/>
          <w:sz w:val="28"/>
          <w:szCs w:val="28"/>
          <w:lang w:eastAsia="ru-RU"/>
        </w:rPr>
        <w:t>tenkunde</w:t>
      </w:r>
      <w:r w:rsidRPr="00FB3B94">
        <w:rPr>
          <w:rFonts w:ascii="Times New Roman" w:hAnsi="Times New Roman"/>
          <w:color w:val="333333"/>
          <w:sz w:val="28"/>
          <w:szCs w:val="28"/>
          <w:lang w:eastAsia="ru-RU"/>
        </w:rPr>
        <w:t xml:space="preserve">», который издавался в Дрездене с </w:t>
      </w:r>
      <w:smartTag w:uri="urn:schemas-microsoft-com:office:smarttags" w:element="metricconverter">
        <w:smartTagPr>
          <w:attr w:name="ProductID" w:val="1877 г"/>
        </w:smartTagPr>
        <w:r w:rsidRPr="00FB3B94">
          <w:rPr>
            <w:rFonts w:ascii="Times New Roman" w:hAnsi="Times New Roman"/>
            <w:color w:val="333333"/>
            <w:sz w:val="28"/>
            <w:szCs w:val="28"/>
            <w:lang w:eastAsia="ru-RU"/>
          </w:rPr>
          <w:t>1877 г</w:t>
        </w:r>
      </w:smartTag>
      <w:r w:rsidRPr="00FB3B94">
        <w:rPr>
          <w:rFonts w:ascii="Times New Roman" w:hAnsi="Times New Roman"/>
          <w:color w:val="333333"/>
          <w:sz w:val="28"/>
          <w:szCs w:val="28"/>
          <w:lang w:eastAsia="ru-RU"/>
        </w:rPr>
        <w:t>., в 1883 году была опубликована статья «Музеология как наука»). К этому времени относится появление термина «музеология»</w:t>
      </w:r>
      <w:r w:rsidR="00746A27" w:rsidRPr="00746A27">
        <w:rPr>
          <w:rFonts w:ascii="Times New Roman" w:hAnsi="Times New Roman"/>
          <w:color w:val="333333"/>
          <w:sz w:val="28"/>
          <w:szCs w:val="28"/>
          <w:lang w:eastAsia="ru-RU"/>
        </w:rPr>
        <w:t xml:space="preserve"> </w:t>
      </w:r>
      <w:r w:rsidRPr="00FB3B94">
        <w:rPr>
          <w:rFonts w:ascii="Times New Roman" w:hAnsi="Times New Roman"/>
          <w:color w:val="333333"/>
          <w:sz w:val="28"/>
          <w:szCs w:val="28"/>
          <w:lang w:eastAsia="ru-RU"/>
        </w:rPr>
        <w:t>(«музееведение») и закрепление его в разных языках. Раньше существовал термин «музеография» и относился ко всем сочинениям, которые касались музеев, а позже (со средины ХIХ в.) – преимущественно к описанию музеев. Некоторое время термин «музеография» и «музеология» существовали рядом, что создавало определенные трудности. В начале ХХ в. периодические издания выходили в Лондоне (</w:t>
      </w:r>
      <w:smartTag w:uri="urn:schemas-microsoft-com:office:smarttags" w:element="metricconverter">
        <w:smartTagPr>
          <w:attr w:name="ProductID" w:val="1901 г"/>
        </w:smartTagPr>
        <w:r w:rsidRPr="00FB3B94">
          <w:rPr>
            <w:rFonts w:ascii="Times New Roman" w:hAnsi="Times New Roman"/>
            <w:color w:val="333333"/>
            <w:sz w:val="28"/>
            <w:szCs w:val="28"/>
            <w:lang w:eastAsia="ru-RU"/>
          </w:rPr>
          <w:t>1901 г</w:t>
        </w:r>
      </w:smartTag>
      <w:r w:rsidRPr="00FB3B94">
        <w:rPr>
          <w:rFonts w:ascii="Times New Roman" w:hAnsi="Times New Roman"/>
          <w:color w:val="333333"/>
          <w:sz w:val="28"/>
          <w:szCs w:val="28"/>
          <w:lang w:eastAsia="ru-RU"/>
        </w:rPr>
        <w:t>.), в Берлине (</w:t>
      </w:r>
      <w:smartTag w:uri="urn:schemas-microsoft-com:office:smarttags" w:element="metricconverter">
        <w:smartTagPr>
          <w:attr w:name="ProductID" w:val="1905 г"/>
        </w:smartTagPr>
        <w:r w:rsidRPr="00FB3B94">
          <w:rPr>
            <w:rFonts w:ascii="Times New Roman" w:hAnsi="Times New Roman"/>
            <w:color w:val="333333"/>
            <w:sz w:val="28"/>
            <w:szCs w:val="28"/>
            <w:lang w:eastAsia="ru-RU"/>
          </w:rPr>
          <w:t>1905 г</w:t>
        </w:r>
      </w:smartTag>
      <w:r w:rsidRPr="00FB3B94">
        <w:rPr>
          <w:rFonts w:ascii="Times New Roman" w:hAnsi="Times New Roman"/>
          <w:color w:val="333333"/>
          <w:sz w:val="28"/>
          <w:szCs w:val="28"/>
          <w:lang w:eastAsia="ru-RU"/>
        </w:rPr>
        <w:t xml:space="preserve">.), в Париже (Museion, </w:t>
      </w:r>
      <w:smartTag w:uri="urn:schemas-microsoft-com:office:smarttags" w:element="metricconverter">
        <w:smartTagPr>
          <w:attr w:name="ProductID" w:val="1926 г"/>
        </w:smartTagPr>
        <w:r w:rsidRPr="00FB3B94">
          <w:rPr>
            <w:rFonts w:ascii="Times New Roman" w:hAnsi="Times New Roman"/>
            <w:color w:val="333333"/>
            <w:sz w:val="28"/>
            <w:szCs w:val="28"/>
            <w:lang w:eastAsia="ru-RU"/>
          </w:rPr>
          <w:t>1926 г</w:t>
        </w:r>
      </w:smartTag>
      <w:r w:rsidRPr="00FB3B94">
        <w:rPr>
          <w:rFonts w:ascii="Times New Roman" w:hAnsi="Times New Roman"/>
          <w:color w:val="333333"/>
          <w:sz w:val="28"/>
          <w:szCs w:val="28"/>
          <w:lang w:eastAsia="ru-RU"/>
        </w:rPr>
        <w:t xml:space="preserve">.). Начинается подготовка музейных профессионалов (в </w:t>
      </w:r>
      <w:smartTag w:uri="urn:schemas-microsoft-com:office:smarttags" w:element="metricconverter">
        <w:smartTagPr>
          <w:attr w:name="ProductID" w:val="1910 г"/>
        </w:smartTagPr>
        <w:r w:rsidRPr="00FB3B94">
          <w:rPr>
            <w:rFonts w:ascii="Times New Roman" w:hAnsi="Times New Roman"/>
            <w:color w:val="333333"/>
            <w:sz w:val="28"/>
            <w:szCs w:val="28"/>
            <w:lang w:eastAsia="ru-RU"/>
          </w:rPr>
          <w:t>1910 г</w:t>
        </w:r>
      </w:smartTag>
      <w:r w:rsidRPr="00FB3B94">
        <w:rPr>
          <w:rFonts w:ascii="Times New Roman" w:hAnsi="Times New Roman"/>
          <w:color w:val="333333"/>
          <w:sz w:val="28"/>
          <w:szCs w:val="28"/>
          <w:lang w:eastAsia="ru-RU"/>
        </w:rPr>
        <w:t xml:space="preserve">. – при Гарвардском университетском музее в США, в специальной школе в Лувре, </w:t>
      </w:r>
      <w:smartTag w:uri="urn:schemas-microsoft-com:office:smarttags" w:element="metricconverter">
        <w:smartTagPr>
          <w:attr w:name="ProductID" w:val="1921 г"/>
        </w:smartTagPr>
        <w:r w:rsidRPr="00FB3B94">
          <w:rPr>
            <w:rFonts w:ascii="Times New Roman" w:hAnsi="Times New Roman"/>
            <w:color w:val="333333"/>
            <w:sz w:val="28"/>
            <w:szCs w:val="28"/>
            <w:lang w:eastAsia="ru-RU"/>
          </w:rPr>
          <w:t>1921 г</w:t>
        </w:r>
      </w:smartTag>
      <w:r w:rsidRPr="00FB3B94">
        <w:rPr>
          <w:rFonts w:ascii="Times New Roman" w:hAnsi="Times New Roman"/>
          <w:color w:val="333333"/>
          <w:sz w:val="28"/>
          <w:szCs w:val="28"/>
          <w:lang w:eastAsia="ru-RU"/>
        </w:rPr>
        <w:t xml:space="preserve">. – университете в Брно, Моравия, с </w:t>
      </w:r>
      <w:smartTag w:uri="urn:schemas-microsoft-com:office:smarttags" w:element="metricconverter">
        <w:smartTagPr>
          <w:attr w:name="ProductID" w:val="1930 г"/>
        </w:smartTagPr>
        <w:r w:rsidRPr="00FB3B94">
          <w:rPr>
            <w:rFonts w:ascii="Times New Roman" w:hAnsi="Times New Roman"/>
            <w:color w:val="333333"/>
            <w:sz w:val="28"/>
            <w:szCs w:val="28"/>
            <w:lang w:eastAsia="ru-RU"/>
          </w:rPr>
          <w:t>1930 г</w:t>
        </w:r>
      </w:smartTag>
      <w:r w:rsidRPr="00FB3B94">
        <w:rPr>
          <w:rFonts w:ascii="Times New Roman" w:hAnsi="Times New Roman"/>
          <w:color w:val="333333"/>
          <w:sz w:val="28"/>
          <w:szCs w:val="28"/>
          <w:lang w:eastAsia="ru-RU"/>
        </w:rPr>
        <w:t>. – в Лондонском университете).</w:t>
      </w:r>
    </w:p>
    <w:p w:rsidR="005C1F63" w:rsidRPr="00FB3B94" w:rsidRDefault="005C1F63" w:rsidP="00FB3B94">
      <w:pPr>
        <w:shd w:val="clear" w:color="auto" w:fill="FFFFFF"/>
        <w:spacing w:after="0" w:line="240" w:lineRule="auto"/>
        <w:ind w:firstLine="709"/>
        <w:jc w:val="both"/>
        <w:rPr>
          <w:rFonts w:ascii="Times New Roman" w:hAnsi="Times New Roman"/>
          <w:color w:val="333333"/>
          <w:sz w:val="28"/>
          <w:szCs w:val="28"/>
          <w:lang w:eastAsia="ru-RU"/>
        </w:rPr>
      </w:pPr>
      <w:r w:rsidRPr="00FB3B94">
        <w:rPr>
          <w:rFonts w:ascii="Times New Roman" w:hAnsi="Times New Roman"/>
          <w:color w:val="333333"/>
          <w:sz w:val="28"/>
          <w:szCs w:val="28"/>
          <w:lang w:eastAsia="ru-RU"/>
        </w:rPr>
        <w:t xml:space="preserve">После первой мировой войны регулярно проходили международные конференции по музейному делу, на которых обсуждались актуальные проблемы музейной идеологии, например, такие как проблема общественного признания музейных институтов, о специфическом музейном образовании, проблема установления музейной профессии и др. Росло количество музейных обществ и организаций. </w:t>
      </w:r>
    </w:p>
    <w:p w:rsidR="005C1F63" w:rsidRPr="00FB3B94" w:rsidRDefault="005C1F63" w:rsidP="00FB3B94">
      <w:pPr>
        <w:shd w:val="clear" w:color="auto" w:fill="FFFFFF"/>
        <w:spacing w:after="0" w:line="240" w:lineRule="auto"/>
        <w:ind w:firstLine="709"/>
        <w:jc w:val="both"/>
        <w:rPr>
          <w:rFonts w:ascii="Times New Roman" w:hAnsi="Times New Roman"/>
          <w:color w:val="333333"/>
          <w:sz w:val="28"/>
          <w:szCs w:val="28"/>
          <w:lang w:eastAsia="ru-RU"/>
        </w:rPr>
      </w:pPr>
      <w:r w:rsidRPr="00FB3B94">
        <w:rPr>
          <w:rFonts w:ascii="Times New Roman" w:hAnsi="Times New Roman"/>
          <w:color w:val="333333"/>
          <w:sz w:val="28"/>
          <w:szCs w:val="28"/>
          <w:lang w:eastAsia="ru-RU"/>
        </w:rPr>
        <w:t>Качественные изменения в жизни музеев произошли в 1960-е – 70-е гг. ХХ в. Это обозначается как музейный «взрыв» или «бум», который сопровождался демократизацией в деятельности музеев, их ориентацией на потребности музейной аудитории.</w:t>
      </w:r>
    </w:p>
    <w:p w:rsidR="005C1F63" w:rsidRPr="00FB3B94" w:rsidRDefault="005C1F63" w:rsidP="00FB3B94">
      <w:pPr>
        <w:shd w:val="clear" w:color="auto" w:fill="FFFFFF"/>
        <w:spacing w:after="0" w:line="240" w:lineRule="auto"/>
        <w:ind w:firstLine="709"/>
        <w:jc w:val="both"/>
        <w:rPr>
          <w:rFonts w:ascii="Times New Roman" w:hAnsi="Times New Roman"/>
          <w:color w:val="333333"/>
          <w:sz w:val="28"/>
          <w:szCs w:val="28"/>
          <w:lang w:eastAsia="ru-RU"/>
        </w:rPr>
      </w:pPr>
      <w:r w:rsidRPr="00FB3B94">
        <w:rPr>
          <w:rFonts w:ascii="Times New Roman" w:hAnsi="Times New Roman"/>
          <w:color w:val="333333"/>
          <w:sz w:val="28"/>
          <w:szCs w:val="28"/>
          <w:lang w:eastAsia="ru-RU"/>
        </w:rPr>
        <w:t>Активно разрабатывались теоретические проблемы в странах Восточной Европы: только по вопросу о предмете музеологии в 1950-80-х гг. было опубликовано свыше 600 научных работ; проведено несколько научных дискуссий. В центре внимания исследователей находились проблемы специфики музеологического знания и взаимоотношения музеологии с профильными научными дисциплины, определились различные направления.</w:t>
      </w:r>
    </w:p>
    <w:p w:rsidR="005C1F63" w:rsidRPr="00FB3B94" w:rsidRDefault="005C1F63" w:rsidP="009F3DFE">
      <w:pPr>
        <w:shd w:val="clear" w:color="auto" w:fill="FFFFFF"/>
        <w:spacing w:after="0" w:line="240" w:lineRule="auto"/>
        <w:ind w:firstLine="709"/>
        <w:jc w:val="both"/>
        <w:rPr>
          <w:rFonts w:ascii="Times New Roman" w:hAnsi="Times New Roman"/>
          <w:color w:val="333333"/>
          <w:sz w:val="28"/>
          <w:szCs w:val="28"/>
          <w:lang w:eastAsia="ru-RU"/>
        </w:rPr>
      </w:pPr>
      <w:r w:rsidRPr="00FB3B94">
        <w:rPr>
          <w:rFonts w:ascii="Times New Roman" w:hAnsi="Times New Roman"/>
          <w:color w:val="333333"/>
          <w:sz w:val="28"/>
          <w:szCs w:val="28"/>
          <w:lang w:eastAsia="ru-RU"/>
        </w:rPr>
        <w:t>Во второй половине ХХ в. были образованы национальные школы исследователей, которые вели разработку теоретических проблем, формулировок и уточнений таких ключевых понятий как: «Музей», «Музейный предмет», «Музеология», «Музеография», «Музейное дело», «Экспонат», разрабатывались научные критерии дисциплины. Большой вклад в разработку методологической базы внесли исследователи из Восточной Германии (ГДР) – Ильза Ян, И. Аве, Вольфганг Хербст, Клаус Шрайнер; Чехословакии – Иржи Неуступный, Ёзаф Бенеш, Анна Гр</w:t>
      </w:r>
      <w:r w:rsidR="009F3DFE">
        <w:rPr>
          <w:rFonts w:ascii="Times New Roman" w:hAnsi="Times New Roman"/>
          <w:color w:val="333333"/>
          <w:sz w:val="28"/>
          <w:szCs w:val="28"/>
          <w:lang w:eastAsia="ru-RU"/>
        </w:rPr>
        <w:t>е</w:t>
      </w:r>
      <w:r w:rsidRPr="00FB3B94">
        <w:rPr>
          <w:rFonts w:ascii="Times New Roman" w:hAnsi="Times New Roman"/>
          <w:color w:val="333333"/>
          <w:sz w:val="28"/>
          <w:szCs w:val="28"/>
          <w:lang w:eastAsia="ru-RU"/>
        </w:rPr>
        <w:t>г</w:t>
      </w:r>
      <w:r w:rsidR="009F3DFE">
        <w:rPr>
          <w:rFonts w:ascii="Times New Roman" w:hAnsi="Times New Roman"/>
          <w:color w:val="333333"/>
          <w:sz w:val="28"/>
          <w:szCs w:val="28"/>
          <w:lang w:eastAsia="ru-RU"/>
        </w:rPr>
        <w:t>о</w:t>
      </w:r>
      <w:r w:rsidRPr="00FB3B94">
        <w:rPr>
          <w:rFonts w:ascii="Times New Roman" w:hAnsi="Times New Roman"/>
          <w:color w:val="333333"/>
          <w:sz w:val="28"/>
          <w:szCs w:val="28"/>
          <w:lang w:eastAsia="ru-RU"/>
        </w:rPr>
        <w:t>рова, Збинек Странский; Польши – К. Малиновский, Войцех Глузинский; Румынии – С. Николеску; стран бывшей Югославии – С. Врайзер, Иво Мараевич и др.</w:t>
      </w:r>
    </w:p>
    <w:p w:rsidR="005C1F63" w:rsidRPr="00FB3B94" w:rsidRDefault="005C1F63" w:rsidP="009F3DFE">
      <w:pPr>
        <w:autoSpaceDE w:val="0"/>
        <w:autoSpaceDN w:val="0"/>
        <w:adjustRightInd w:val="0"/>
        <w:spacing w:after="0" w:line="240" w:lineRule="auto"/>
        <w:ind w:firstLine="709"/>
        <w:jc w:val="both"/>
        <w:rPr>
          <w:rFonts w:ascii="Times New Roman" w:hAnsi="Times New Roman"/>
          <w:sz w:val="28"/>
          <w:szCs w:val="28"/>
          <w:lang w:eastAsia="ru-RU"/>
        </w:rPr>
      </w:pPr>
      <w:r w:rsidRPr="00FB3B94">
        <w:rPr>
          <w:rFonts w:ascii="Times New Roman" w:hAnsi="Times New Roman"/>
          <w:sz w:val="28"/>
          <w:szCs w:val="28"/>
          <w:lang w:eastAsia="ru-RU"/>
        </w:rPr>
        <w:t xml:space="preserve">Любая научная дисциплина, чтобы считаться таковой, должна иметь свой собственный предмет и метод исследования. Предмет исследования всегда специфичен, в то время как объект исследования, то есть та совокупность реальностей, на которую направляются познавательные </w:t>
      </w:r>
      <w:r w:rsidRPr="00FB3B94">
        <w:rPr>
          <w:rFonts w:ascii="Times New Roman" w:hAnsi="Times New Roman"/>
          <w:sz w:val="28"/>
          <w:szCs w:val="28"/>
          <w:lang w:eastAsia="ru-RU"/>
        </w:rPr>
        <w:lastRenderedPageBreak/>
        <w:t>усилия, может изучаться с разных позиций несколькими науками. Например, музей и музейное дело как общественное явление могут одновременно быть объектом исследования не только музееведения, но и философии, истории, искусствоведения, социологии. В то время как объект исследования определяется относительно просто и известен уже на стадии накопления материала, предмет науки никогда не дается в готовом виде, его нужно сконструировать.</w:t>
      </w:r>
    </w:p>
    <w:p w:rsidR="005C1F63" w:rsidRPr="00FB3B94" w:rsidRDefault="005C1F63" w:rsidP="00FB3B94">
      <w:pPr>
        <w:autoSpaceDE w:val="0"/>
        <w:autoSpaceDN w:val="0"/>
        <w:adjustRightInd w:val="0"/>
        <w:spacing w:after="0" w:line="240" w:lineRule="auto"/>
        <w:ind w:firstLine="709"/>
        <w:jc w:val="both"/>
        <w:rPr>
          <w:rFonts w:ascii="Times New Roman" w:hAnsi="Times New Roman"/>
          <w:sz w:val="28"/>
          <w:szCs w:val="28"/>
          <w:lang w:eastAsia="ru-RU"/>
        </w:rPr>
      </w:pPr>
      <w:r w:rsidRPr="00FB3B94">
        <w:rPr>
          <w:rFonts w:ascii="Times New Roman" w:hAnsi="Times New Roman"/>
          <w:sz w:val="28"/>
          <w:szCs w:val="28"/>
          <w:lang w:eastAsia="ru-RU"/>
        </w:rPr>
        <w:t xml:space="preserve">В определении </w:t>
      </w:r>
      <w:r w:rsidRPr="00FB3B94">
        <w:rPr>
          <w:rFonts w:ascii="Times New Roman" w:hAnsi="Times New Roman"/>
          <w:bCs/>
          <w:spacing w:val="-10"/>
          <w:sz w:val="28"/>
          <w:szCs w:val="28"/>
          <w:lang w:eastAsia="ru-RU"/>
        </w:rPr>
        <w:t xml:space="preserve">объекта </w:t>
      </w:r>
      <w:r w:rsidRPr="00FB3B94">
        <w:rPr>
          <w:rFonts w:ascii="Times New Roman" w:hAnsi="Times New Roman"/>
          <w:sz w:val="28"/>
          <w:szCs w:val="28"/>
          <w:lang w:eastAsia="ru-RU"/>
        </w:rPr>
        <w:t xml:space="preserve">музееведения между исследователями практически не обнаруживается противоречий: </w:t>
      </w:r>
      <w:r w:rsidRPr="00FB3B94">
        <w:rPr>
          <w:rFonts w:ascii="Times New Roman" w:hAnsi="Times New Roman"/>
          <w:bCs/>
          <w:iCs/>
          <w:spacing w:val="-10"/>
          <w:sz w:val="28"/>
          <w:szCs w:val="28"/>
          <w:lang w:eastAsia="ru-RU"/>
        </w:rPr>
        <w:t>это музей и музейное дело как общественные явления во всех их проявлениях</w:t>
      </w:r>
      <w:r w:rsidR="00655672" w:rsidRPr="00655672">
        <w:rPr>
          <w:rFonts w:ascii="Times New Roman" w:hAnsi="Times New Roman"/>
          <w:bCs/>
          <w:iCs/>
          <w:color w:val="FF0000"/>
          <w:spacing w:val="-10"/>
          <w:sz w:val="28"/>
          <w:szCs w:val="28"/>
          <w:lang w:eastAsia="ru-RU"/>
        </w:rPr>
        <w:t>.</w:t>
      </w:r>
      <w:r w:rsidRPr="00FB3B94">
        <w:rPr>
          <w:rFonts w:ascii="Times New Roman" w:hAnsi="Times New Roman"/>
          <w:bCs/>
          <w:iCs/>
          <w:spacing w:val="60"/>
          <w:w w:val="33"/>
          <w:sz w:val="28"/>
          <w:szCs w:val="28"/>
          <w:lang w:eastAsia="ru-RU"/>
        </w:rPr>
        <w:t xml:space="preserve">. </w:t>
      </w:r>
      <w:r w:rsidRPr="00FB3B94">
        <w:rPr>
          <w:rFonts w:ascii="Times New Roman" w:hAnsi="Times New Roman"/>
          <w:sz w:val="28"/>
          <w:szCs w:val="28"/>
          <w:lang w:eastAsia="ru-RU"/>
        </w:rPr>
        <w:t>Формулировка же определения предмета музееведения до сих пор вызывает острые споры. На сегодняшний день в зависимости от той или иной теоретической позиции сложился ряд различных подходов к определению сути музееведческих исследований.</w:t>
      </w:r>
    </w:p>
    <w:p w:rsidR="005C1F63" w:rsidRPr="00FB3B94" w:rsidRDefault="005C1F63" w:rsidP="00FB3B94">
      <w:pPr>
        <w:autoSpaceDE w:val="0"/>
        <w:autoSpaceDN w:val="0"/>
        <w:adjustRightInd w:val="0"/>
        <w:spacing w:after="0" w:line="240" w:lineRule="auto"/>
        <w:ind w:firstLine="709"/>
        <w:jc w:val="both"/>
        <w:rPr>
          <w:rFonts w:ascii="Times New Roman" w:hAnsi="Times New Roman"/>
          <w:bCs/>
          <w:spacing w:val="-10"/>
          <w:sz w:val="28"/>
          <w:szCs w:val="28"/>
          <w:lang w:eastAsia="ru-RU"/>
        </w:rPr>
      </w:pPr>
      <w:r w:rsidRPr="00FB3B94">
        <w:rPr>
          <w:rFonts w:ascii="Times New Roman" w:hAnsi="Times New Roman"/>
          <w:bCs/>
          <w:spacing w:val="-10"/>
          <w:sz w:val="28"/>
          <w:szCs w:val="28"/>
          <w:lang w:eastAsia="ru-RU"/>
        </w:rPr>
        <w:t xml:space="preserve">Предметный подход, </w:t>
      </w:r>
      <w:r w:rsidRPr="00FB3B94">
        <w:rPr>
          <w:rFonts w:ascii="Times New Roman" w:hAnsi="Times New Roman"/>
          <w:sz w:val="28"/>
          <w:szCs w:val="28"/>
          <w:lang w:eastAsia="ru-RU"/>
        </w:rPr>
        <w:t>разрабатывавшийся такими музееведами, как И.</w:t>
      </w:r>
      <w:r>
        <w:rPr>
          <w:rFonts w:ascii="Times New Roman" w:hAnsi="Times New Roman"/>
          <w:sz w:val="28"/>
          <w:szCs w:val="28"/>
          <w:lang w:eastAsia="ru-RU"/>
        </w:rPr>
        <w:t xml:space="preserve"> </w:t>
      </w:r>
      <w:r w:rsidRPr="00FB3B94">
        <w:rPr>
          <w:rFonts w:ascii="Times New Roman" w:hAnsi="Times New Roman"/>
          <w:sz w:val="28"/>
          <w:szCs w:val="28"/>
          <w:lang w:eastAsia="ru-RU"/>
        </w:rPr>
        <w:t>Ян, З.</w:t>
      </w:r>
      <w:r>
        <w:rPr>
          <w:rFonts w:ascii="Times New Roman" w:hAnsi="Times New Roman"/>
          <w:sz w:val="28"/>
          <w:szCs w:val="28"/>
          <w:lang w:eastAsia="ru-RU"/>
        </w:rPr>
        <w:t xml:space="preserve"> </w:t>
      </w:r>
      <w:r w:rsidRPr="00FB3B94">
        <w:rPr>
          <w:rFonts w:ascii="Times New Roman" w:hAnsi="Times New Roman"/>
          <w:sz w:val="28"/>
          <w:szCs w:val="28"/>
          <w:lang w:eastAsia="ru-RU"/>
        </w:rPr>
        <w:t>Брун, Р.</w:t>
      </w:r>
      <w:r>
        <w:rPr>
          <w:rFonts w:ascii="Times New Roman" w:hAnsi="Times New Roman"/>
          <w:sz w:val="28"/>
          <w:szCs w:val="28"/>
          <w:lang w:eastAsia="ru-RU"/>
        </w:rPr>
        <w:t xml:space="preserve"> </w:t>
      </w:r>
      <w:r w:rsidRPr="00FB3B94">
        <w:rPr>
          <w:rFonts w:ascii="Times New Roman" w:hAnsi="Times New Roman"/>
          <w:sz w:val="28"/>
          <w:szCs w:val="28"/>
          <w:lang w:eastAsia="ru-RU"/>
        </w:rPr>
        <w:t>Ланг и др., ставит в центре «интриги» музейный предмет. Именно изучение функционирования музейного предмета в музее является, с точки зрения сторонников этого подхода, предметом музееведения как науки. Предметный подход становится все более уязвим сегодня, когда объектами музеефикации являются «невещные» объекты действительности, вплоть до образа жизни. Чрезвычайно трудно, с точки зрения «предметного подхода», изучать такие новые формы музейных учреждений, как, например, экомузеи. В то же время нельзя не отметить, что среди практикующих музейных</w:t>
      </w:r>
      <w:r w:rsidRPr="00FB3B94">
        <w:rPr>
          <w:rFonts w:ascii="Times New Roman" w:hAnsi="Times New Roman"/>
          <w:bCs/>
          <w:spacing w:val="-10"/>
          <w:sz w:val="28"/>
          <w:szCs w:val="28"/>
          <w:lang w:eastAsia="ru-RU"/>
        </w:rPr>
        <w:t xml:space="preserve"> работников этот подход наиболее популярен и одновременно именно он охватывает наиболее разработанную музееведением область, касающуюся отбора из реальной действительности, изучения, хранения, репрезентации и интерпретации музейных предметов. Попадая в музей (и даже ранее став «предметами музейного значения»), они приобретают какое-то новое качество, объединяющее их и отличающее от других, </w:t>
      </w:r>
      <w:r w:rsidRPr="00FB3B94">
        <w:rPr>
          <w:rFonts w:ascii="Times New Roman" w:hAnsi="Times New Roman"/>
          <w:sz w:val="28"/>
          <w:szCs w:val="28"/>
          <w:lang w:eastAsia="ru-RU"/>
        </w:rPr>
        <w:t xml:space="preserve">немузейных» </w:t>
      </w:r>
      <w:r w:rsidRPr="00FB3B94">
        <w:rPr>
          <w:rFonts w:ascii="Times New Roman" w:hAnsi="Times New Roman"/>
          <w:bCs/>
          <w:spacing w:val="-10"/>
          <w:sz w:val="28"/>
          <w:szCs w:val="28"/>
          <w:lang w:eastAsia="ru-RU"/>
        </w:rPr>
        <w:t>объектов действительности.</w:t>
      </w:r>
    </w:p>
    <w:p w:rsidR="005C1F63" w:rsidRPr="00FB3B94" w:rsidRDefault="005C1F63" w:rsidP="00FB3B94">
      <w:pPr>
        <w:autoSpaceDE w:val="0"/>
        <w:autoSpaceDN w:val="0"/>
        <w:adjustRightInd w:val="0"/>
        <w:spacing w:after="0" w:line="240" w:lineRule="auto"/>
        <w:ind w:firstLine="709"/>
        <w:jc w:val="both"/>
        <w:rPr>
          <w:rFonts w:ascii="Times New Roman" w:hAnsi="Times New Roman"/>
          <w:bCs/>
          <w:spacing w:val="-10"/>
          <w:sz w:val="28"/>
          <w:szCs w:val="28"/>
          <w:lang w:eastAsia="ru-RU"/>
        </w:rPr>
      </w:pPr>
      <w:r w:rsidRPr="00FB3B94">
        <w:rPr>
          <w:rFonts w:ascii="Times New Roman" w:hAnsi="Times New Roman"/>
          <w:bCs/>
          <w:spacing w:val="-10"/>
          <w:sz w:val="28"/>
          <w:szCs w:val="28"/>
          <w:lang w:eastAsia="ru-RU"/>
        </w:rPr>
        <w:t>Очевидно, что такое свойство не может быть изначально присуще какой бы то ни было категории предметов. Оно возникает в результате особого отношения к этим предметам людей, которые находят в них ценность, не свя</w:t>
      </w:r>
      <w:r w:rsidRPr="00FB3B94">
        <w:rPr>
          <w:rFonts w:ascii="Times New Roman" w:hAnsi="Times New Roman"/>
          <w:bCs/>
          <w:spacing w:val="-10"/>
          <w:sz w:val="28"/>
          <w:szCs w:val="28"/>
          <w:lang w:eastAsia="ru-RU"/>
        </w:rPr>
        <w:softHyphen/>
        <w:t>занную с их утилитарной полезностью. С такой позицией связано появление аксиологического, т. е. ценностного подхода, разработанного в первую оче</w:t>
      </w:r>
      <w:r w:rsidRPr="00FB3B94">
        <w:rPr>
          <w:rFonts w:ascii="Times New Roman" w:hAnsi="Times New Roman"/>
          <w:bCs/>
          <w:spacing w:val="-10"/>
          <w:sz w:val="28"/>
          <w:szCs w:val="28"/>
          <w:lang w:eastAsia="ru-RU"/>
        </w:rPr>
        <w:softHyphen/>
        <w:t>редь в трудах чешских музееведов (3. Странский, А. Фегорова). В рамках это</w:t>
      </w:r>
      <w:r w:rsidRPr="00FB3B94">
        <w:rPr>
          <w:rFonts w:ascii="Times New Roman" w:hAnsi="Times New Roman"/>
          <w:bCs/>
          <w:spacing w:val="-10"/>
          <w:sz w:val="28"/>
          <w:szCs w:val="28"/>
          <w:lang w:eastAsia="ru-RU"/>
        </w:rPr>
        <w:softHyphen/>
        <w:t>го подхода исследуются в первую очередь свойства предметов окружающего мира, определяющие «музейный» интерес к ним человека. В основе научного подхода Странского лежит сформулированное им понятие «музейной по</w:t>
      </w:r>
      <w:r w:rsidRPr="00FB3B94">
        <w:rPr>
          <w:rFonts w:ascii="Times New Roman" w:hAnsi="Times New Roman"/>
          <w:bCs/>
          <w:spacing w:val="-10"/>
          <w:sz w:val="28"/>
          <w:szCs w:val="28"/>
          <w:lang w:eastAsia="ru-RU"/>
        </w:rPr>
        <w:softHyphen/>
        <w:t>требности» - возникшего на определенном этапе исторического развития особого отношения человека к окружающей действительности, заставляюще</w:t>
      </w:r>
      <w:r w:rsidRPr="00FB3B94">
        <w:rPr>
          <w:rFonts w:ascii="Times New Roman" w:hAnsi="Times New Roman"/>
          <w:bCs/>
          <w:spacing w:val="-10"/>
          <w:sz w:val="28"/>
          <w:szCs w:val="28"/>
          <w:lang w:eastAsia="ru-RU"/>
        </w:rPr>
        <w:softHyphen/>
        <w:t>го отбирать, хранить и изучать предметы, документирующие происходящие в природе и обществе процессы.</w:t>
      </w:r>
    </w:p>
    <w:p w:rsidR="005C1F63" w:rsidRPr="00FB3B94" w:rsidRDefault="005C1F63" w:rsidP="00886132">
      <w:pPr>
        <w:autoSpaceDE w:val="0"/>
        <w:autoSpaceDN w:val="0"/>
        <w:adjustRightInd w:val="0"/>
        <w:spacing w:after="0" w:line="240" w:lineRule="auto"/>
        <w:ind w:firstLine="709"/>
        <w:jc w:val="both"/>
        <w:rPr>
          <w:rFonts w:ascii="Times New Roman" w:hAnsi="Times New Roman"/>
          <w:bCs/>
          <w:spacing w:val="-10"/>
          <w:sz w:val="28"/>
          <w:szCs w:val="28"/>
          <w:lang w:eastAsia="ru-RU"/>
        </w:rPr>
      </w:pPr>
      <w:r w:rsidRPr="00FB3B94">
        <w:rPr>
          <w:rFonts w:ascii="Times New Roman" w:hAnsi="Times New Roman"/>
          <w:bCs/>
          <w:spacing w:val="-10"/>
          <w:sz w:val="28"/>
          <w:szCs w:val="28"/>
          <w:lang w:eastAsia="ru-RU"/>
        </w:rPr>
        <w:t xml:space="preserve">Институциональный подход предлагает </w:t>
      </w:r>
      <w:r w:rsidRPr="00FB3B94">
        <w:rPr>
          <w:rFonts w:ascii="Times New Roman" w:hAnsi="Times New Roman"/>
          <w:sz w:val="28"/>
          <w:szCs w:val="28"/>
          <w:lang w:eastAsia="ru-RU"/>
        </w:rPr>
        <w:t xml:space="preserve">в </w:t>
      </w:r>
      <w:r w:rsidRPr="00FB3B94">
        <w:rPr>
          <w:rFonts w:ascii="Times New Roman" w:hAnsi="Times New Roman"/>
          <w:bCs/>
          <w:spacing w:val="-10"/>
          <w:sz w:val="28"/>
          <w:szCs w:val="28"/>
          <w:lang w:eastAsia="ru-RU"/>
        </w:rPr>
        <w:t>качестве предмета музееведения рассматривать музей как социальный институт (И. Бенеш, В. Винтер и др.).</w:t>
      </w:r>
    </w:p>
    <w:p w:rsidR="005C1F63" w:rsidRPr="00FB3B94" w:rsidRDefault="005C1F63" w:rsidP="00886132">
      <w:pPr>
        <w:autoSpaceDE w:val="0"/>
        <w:autoSpaceDN w:val="0"/>
        <w:adjustRightInd w:val="0"/>
        <w:spacing w:after="0" w:line="240" w:lineRule="auto"/>
        <w:ind w:firstLine="709"/>
        <w:jc w:val="both"/>
        <w:rPr>
          <w:rFonts w:ascii="Times New Roman" w:hAnsi="Times New Roman"/>
          <w:bCs/>
          <w:spacing w:val="-10"/>
          <w:sz w:val="28"/>
          <w:szCs w:val="28"/>
          <w:lang w:eastAsia="ru-RU"/>
        </w:rPr>
      </w:pPr>
      <w:r w:rsidRPr="00FB3B94">
        <w:rPr>
          <w:rFonts w:ascii="Times New Roman" w:hAnsi="Times New Roman"/>
          <w:bCs/>
          <w:spacing w:val="-10"/>
          <w:sz w:val="28"/>
          <w:szCs w:val="28"/>
          <w:lang w:eastAsia="ru-RU"/>
        </w:rPr>
        <w:t>Коммуникационный подход рассматривает музей как специфическую коммуникационную систему. Этот подход складывается в ответ на социаль</w:t>
      </w:r>
      <w:r w:rsidRPr="00FB3B94">
        <w:rPr>
          <w:rFonts w:ascii="Times New Roman" w:hAnsi="Times New Roman"/>
          <w:bCs/>
          <w:spacing w:val="-10"/>
          <w:sz w:val="28"/>
          <w:szCs w:val="28"/>
          <w:lang w:eastAsia="ru-RU"/>
        </w:rPr>
        <w:softHyphen/>
        <w:t>ную потребность в обращении музеев к массовой аудитории, сформировав</w:t>
      </w:r>
      <w:r w:rsidRPr="00FB3B94">
        <w:rPr>
          <w:rFonts w:ascii="Times New Roman" w:hAnsi="Times New Roman"/>
          <w:bCs/>
          <w:spacing w:val="-10"/>
          <w:sz w:val="28"/>
          <w:szCs w:val="28"/>
          <w:lang w:eastAsia="ru-RU"/>
        </w:rPr>
        <w:softHyphen/>
        <w:t xml:space="preserve">шуюся в </w:t>
      </w:r>
      <w:r w:rsidRPr="00FB3B94">
        <w:rPr>
          <w:rFonts w:ascii="Times New Roman" w:hAnsi="Times New Roman"/>
          <w:bCs/>
          <w:spacing w:val="-10"/>
          <w:sz w:val="28"/>
          <w:szCs w:val="28"/>
          <w:lang w:eastAsia="ru-RU"/>
        </w:rPr>
        <w:lastRenderedPageBreak/>
        <w:t>1960-е гг., и в настоящее время в музееведческой литературе он является одним из центральных, оказывая влияние на весь объем музеевед</w:t>
      </w:r>
      <w:r w:rsidRPr="00FB3B94">
        <w:rPr>
          <w:rFonts w:ascii="Times New Roman" w:hAnsi="Times New Roman"/>
          <w:bCs/>
          <w:spacing w:val="-10"/>
          <w:sz w:val="28"/>
          <w:szCs w:val="28"/>
          <w:lang w:eastAsia="ru-RU"/>
        </w:rPr>
        <w:softHyphen/>
        <w:t>ческого знания. Утверждение обращенности музея к человеку, к обществу можно назвать важнейшей заслугой коммуникационного подхода.</w:t>
      </w:r>
    </w:p>
    <w:p w:rsidR="005C1F63" w:rsidRPr="00FB3B94" w:rsidRDefault="005C1F63" w:rsidP="00886132">
      <w:pPr>
        <w:autoSpaceDE w:val="0"/>
        <w:autoSpaceDN w:val="0"/>
        <w:adjustRightInd w:val="0"/>
        <w:spacing w:after="0" w:line="240" w:lineRule="auto"/>
        <w:ind w:firstLine="709"/>
        <w:jc w:val="both"/>
        <w:rPr>
          <w:rFonts w:ascii="Times New Roman" w:hAnsi="Times New Roman"/>
          <w:bCs/>
          <w:sz w:val="28"/>
          <w:szCs w:val="28"/>
          <w:lang w:eastAsia="ru-RU"/>
        </w:rPr>
      </w:pPr>
      <w:r w:rsidRPr="00FB3B94">
        <w:rPr>
          <w:rFonts w:ascii="Times New Roman" w:hAnsi="Times New Roman"/>
          <w:bCs/>
          <w:spacing w:val="-10"/>
          <w:sz w:val="28"/>
          <w:szCs w:val="28"/>
          <w:lang w:eastAsia="ru-RU"/>
        </w:rPr>
        <w:t>Языковой подход к объекту и предмету музееведения восходит к музее</w:t>
      </w:r>
      <w:r w:rsidRPr="00FB3B94">
        <w:rPr>
          <w:rFonts w:ascii="Times New Roman" w:hAnsi="Times New Roman"/>
          <w:bCs/>
          <w:spacing w:val="-10"/>
          <w:sz w:val="28"/>
          <w:szCs w:val="28"/>
          <w:lang w:eastAsia="ru-RU"/>
        </w:rPr>
        <w:softHyphen/>
        <w:t xml:space="preserve">ведческой мысли 1930-х гг., в последние </w:t>
      </w:r>
      <w:r w:rsidR="009F3DFE">
        <w:rPr>
          <w:rFonts w:ascii="Times New Roman" w:hAnsi="Times New Roman"/>
          <w:bCs/>
          <w:spacing w:val="40"/>
          <w:sz w:val="28"/>
          <w:szCs w:val="28"/>
          <w:lang w:eastAsia="ru-RU"/>
        </w:rPr>
        <w:t>10</w:t>
      </w:r>
      <w:r w:rsidRPr="00FB3B94">
        <w:rPr>
          <w:rFonts w:ascii="Times New Roman" w:hAnsi="Times New Roman"/>
          <w:bCs/>
          <w:spacing w:val="-10"/>
          <w:sz w:val="28"/>
          <w:szCs w:val="28"/>
          <w:lang w:eastAsia="ru-RU"/>
        </w:rPr>
        <w:t xml:space="preserve"> лет разрабатывается Н. </w:t>
      </w:r>
      <w:r w:rsidRPr="00FB3B94">
        <w:rPr>
          <w:rFonts w:ascii="Times New Roman" w:hAnsi="Times New Roman"/>
          <w:sz w:val="28"/>
          <w:szCs w:val="28"/>
          <w:lang w:eastAsia="ru-RU"/>
        </w:rPr>
        <w:t xml:space="preserve">А. </w:t>
      </w:r>
      <w:r w:rsidRPr="00FB3B94">
        <w:rPr>
          <w:rFonts w:ascii="Times New Roman" w:hAnsi="Times New Roman"/>
          <w:bCs/>
          <w:spacing w:val="-10"/>
          <w:sz w:val="28"/>
          <w:szCs w:val="28"/>
          <w:lang w:eastAsia="ru-RU"/>
        </w:rPr>
        <w:t>Ники</w:t>
      </w:r>
      <w:r w:rsidRPr="00FB3B94">
        <w:rPr>
          <w:rFonts w:ascii="Times New Roman" w:hAnsi="Times New Roman"/>
          <w:bCs/>
          <w:spacing w:val="-10"/>
          <w:sz w:val="28"/>
          <w:szCs w:val="28"/>
          <w:lang w:eastAsia="ru-RU"/>
        </w:rPr>
        <w:softHyphen/>
        <w:t xml:space="preserve">шиным и др. Исследователь предлагает рассматривать музейные предметы прежде всего как знаки и определяет структуру музееведения в соответствии с этим принципиальным положением. В фундаментальные музееведческие </w:t>
      </w:r>
      <w:r w:rsidRPr="00FB3B94">
        <w:rPr>
          <w:rFonts w:ascii="Times New Roman" w:hAnsi="Times New Roman"/>
          <w:sz w:val="28"/>
          <w:szCs w:val="28"/>
          <w:lang w:eastAsia="ru-RU"/>
        </w:rPr>
        <w:t>исследования включаются исследования внутренней организации языка: тео</w:t>
      </w:r>
      <w:r w:rsidRPr="00FB3B94">
        <w:rPr>
          <w:rFonts w:ascii="Times New Roman" w:hAnsi="Times New Roman"/>
          <w:sz w:val="28"/>
          <w:szCs w:val="28"/>
          <w:lang w:eastAsia="ru-RU"/>
        </w:rPr>
        <w:softHyphen/>
        <w:t>рия фондовой работы (музейная лексикология), теория музейной атрибуции (музейная семантика), теория построения экспозиций (музейная грамматика), теория экспозиционных жанров (музейная стилистика) и др. Язык музея рассматривается автором как «носитель особого вида социокультурной ин</w:t>
      </w:r>
      <w:r w:rsidRPr="00FB3B94">
        <w:rPr>
          <w:rFonts w:ascii="Times New Roman" w:hAnsi="Times New Roman"/>
          <w:sz w:val="28"/>
          <w:szCs w:val="28"/>
          <w:lang w:eastAsia="ru-RU"/>
        </w:rPr>
        <w:softHyphen/>
        <w:t>формации, инструмент познания и регулятор поведения», что определяет основные социальные функции музея.</w:t>
      </w:r>
    </w:p>
    <w:p w:rsidR="005C1F63" w:rsidRPr="00FB3B94" w:rsidRDefault="005C1F63" w:rsidP="00886132">
      <w:pPr>
        <w:autoSpaceDE w:val="0"/>
        <w:autoSpaceDN w:val="0"/>
        <w:adjustRightInd w:val="0"/>
        <w:spacing w:after="0" w:line="240" w:lineRule="auto"/>
        <w:ind w:firstLine="709"/>
        <w:jc w:val="both"/>
        <w:rPr>
          <w:rFonts w:ascii="Times New Roman" w:hAnsi="Times New Roman"/>
          <w:sz w:val="28"/>
          <w:szCs w:val="28"/>
          <w:lang w:eastAsia="ru-RU"/>
        </w:rPr>
      </w:pPr>
      <w:r w:rsidRPr="00FB3B94">
        <w:rPr>
          <w:rFonts w:ascii="Times New Roman" w:hAnsi="Times New Roman"/>
          <w:sz w:val="28"/>
          <w:szCs w:val="28"/>
          <w:lang w:eastAsia="ru-RU"/>
        </w:rPr>
        <w:t>Как представляется, в каждом из перечисленных подходов имеется свое рациональное зерно. Поэтому большинство исследователей сегодня выска</w:t>
      </w:r>
      <w:r w:rsidRPr="00FB3B94">
        <w:rPr>
          <w:rFonts w:ascii="Times New Roman" w:hAnsi="Times New Roman"/>
          <w:sz w:val="28"/>
          <w:szCs w:val="28"/>
          <w:lang w:eastAsia="ru-RU"/>
        </w:rPr>
        <w:softHyphen/>
        <w:t>зываются в пользу интеграции различных подходов.</w:t>
      </w:r>
    </w:p>
    <w:p w:rsidR="005C1F63" w:rsidRPr="00FB3B94" w:rsidRDefault="005C1F63" w:rsidP="00886132">
      <w:pPr>
        <w:autoSpaceDE w:val="0"/>
        <w:autoSpaceDN w:val="0"/>
        <w:adjustRightInd w:val="0"/>
        <w:spacing w:after="0" w:line="240" w:lineRule="auto"/>
        <w:ind w:firstLine="709"/>
        <w:jc w:val="both"/>
        <w:rPr>
          <w:rFonts w:ascii="Times New Roman" w:hAnsi="Times New Roman"/>
          <w:iCs/>
          <w:spacing w:val="-10"/>
          <w:sz w:val="28"/>
          <w:szCs w:val="28"/>
          <w:lang w:eastAsia="ru-RU"/>
        </w:rPr>
      </w:pPr>
      <w:r w:rsidRPr="00FB3B94">
        <w:rPr>
          <w:rFonts w:ascii="Times New Roman" w:hAnsi="Times New Roman"/>
          <w:bCs/>
          <w:spacing w:val="-10"/>
          <w:sz w:val="28"/>
          <w:szCs w:val="28"/>
          <w:lang w:eastAsia="ru-RU"/>
        </w:rPr>
        <w:t xml:space="preserve">Комплексный подход </w:t>
      </w:r>
      <w:r w:rsidRPr="00FB3B94">
        <w:rPr>
          <w:rFonts w:ascii="Times New Roman" w:hAnsi="Times New Roman"/>
          <w:sz w:val="28"/>
          <w:szCs w:val="28"/>
          <w:lang w:eastAsia="ru-RU"/>
        </w:rPr>
        <w:t xml:space="preserve">был сформулирован Странским и </w:t>
      </w:r>
      <w:r w:rsidRPr="00FB3B94">
        <w:rPr>
          <w:rFonts w:ascii="Times New Roman" w:hAnsi="Times New Roman"/>
          <w:sz w:val="28"/>
          <w:szCs w:val="28"/>
          <w:lang w:val="en-US" w:eastAsia="ru-RU"/>
        </w:rPr>
        <w:t>A</w:t>
      </w:r>
      <w:r w:rsidRPr="00FB3B94">
        <w:rPr>
          <w:rFonts w:ascii="Times New Roman" w:hAnsi="Times New Roman"/>
          <w:sz w:val="28"/>
          <w:szCs w:val="28"/>
          <w:lang w:eastAsia="ru-RU"/>
        </w:rPr>
        <w:t>.</w:t>
      </w:r>
      <w:r w:rsidRPr="00FB3B94">
        <w:rPr>
          <w:rFonts w:ascii="Times New Roman" w:hAnsi="Times New Roman"/>
          <w:sz w:val="28"/>
          <w:szCs w:val="28"/>
          <w:lang w:val="en-US" w:eastAsia="ru-RU"/>
        </w:rPr>
        <w:t>M</w:t>
      </w:r>
      <w:r w:rsidRPr="00FB3B94">
        <w:rPr>
          <w:rFonts w:ascii="Times New Roman" w:hAnsi="Times New Roman"/>
          <w:sz w:val="28"/>
          <w:szCs w:val="28"/>
          <w:lang w:eastAsia="ru-RU"/>
        </w:rPr>
        <w:t xml:space="preserve">. Разгоном, предлагавшими </w:t>
      </w:r>
      <w:r w:rsidRPr="00FB3B94">
        <w:rPr>
          <w:rFonts w:ascii="Times New Roman" w:hAnsi="Times New Roman"/>
          <w:iCs/>
          <w:spacing w:val="-10"/>
          <w:sz w:val="28"/>
          <w:szCs w:val="28"/>
          <w:lang w:eastAsia="ru-RU"/>
        </w:rPr>
        <w:t>предметом исследования считать круг специфических закономерностей, связанных с процессами, в которых участвует музейный предмет, и общественным функционированием музея как институциональной основы музейного дела.</w:t>
      </w:r>
    </w:p>
    <w:p w:rsidR="005C1F63" w:rsidRPr="00FB3B94" w:rsidRDefault="005C1F63" w:rsidP="00FB3B94">
      <w:pPr>
        <w:autoSpaceDE w:val="0"/>
        <w:autoSpaceDN w:val="0"/>
        <w:adjustRightInd w:val="0"/>
        <w:spacing w:after="0" w:line="240" w:lineRule="auto"/>
        <w:ind w:firstLine="709"/>
        <w:jc w:val="both"/>
        <w:rPr>
          <w:rFonts w:ascii="Times New Roman" w:hAnsi="Times New Roman"/>
          <w:sz w:val="28"/>
          <w:szCs w:val="28"/>
          <w:lang w:eastAsia="ru-RU"/>
        </w:rPr>
      </w:pPr>
      <w:r w:rsidRPr="00FB3B94">
        <w:rPr>
          <w:rFonts w:ascii="Times New Roman" w:hAnsi="Times New Roman"/>
          <w:sz w:val="28"/>
          <w:szCs w:val="28"/>
          <w:lang w:eastAsia="ru-RU"/>
        </w:rPr>
        <w:t>Учитывая все сказанное, сформулируем наиболее общее, интегрирующее различные подходы определение предмета музееведения.</w:t>
      </w:r>
    </w:p>
    <w:p w:rsidR="005C1F63" w:rsidRPr="00FB3B94" w:rsidRDefault="005C1F63" w:rsidP="00FB3B94">
      <w:pPr>
        <w:autoSpaceDE w:val="0"/>
        <w:autoSpaceDN w:val="0"/>
        <w:adjustRightInd w:val="0"/>
        <w:spacing w:after="0" w:line="240" w:lineRule="auto"/>
        <w:ind w:firstLine="709"/>
        <w:jc w:val="both"/>
        <w:rPr>
          <w:rFonts w:ascii="Times New Roman" w:hAnsi="Times New Roman"/>
          <w:sz w:val="28"/>
          <w:szCs w:val="28"/>
          <w:lang w:eastAsia="ru-RU"/>
        </w:rPr>
      </w:pPr>
      <w:r w:rsidRPr="00FB3B94">
        <w:rPr>
          <w:rFonts w:ascii="Times New Roman" w:hAnsi="Times New Roman"/>
          <w:sz w:val="28"/>
          <w:szCs w:val="28"/>
          <w:lang w:eastAsia="ru-RU"/>
        </w:rPr>
        <w:t>Считая музееведение формирующейся самостоятельной научной дисциплиной, Странский определил предметом ее познания «специфическое отношение человека к действительности, объективизирующееся в истории в разных формах, которое является выражением и составной частью систем памяти».</w:t>
      </w:r>
    </w:p>
    <w:p w:rsidR="005C1F63" w:rsidRPr="00FB3B94" w:rsidRDefault="005C1F63" w:rsidP="00FB3B94">
      <w:pPr>
        <w:autoSpaceDE w:val="0"/>
        <w:autoSpaceDN w:val="0"/>
        <w:adjustRightInd w:val="0"/>
        <w:spacing w:after="0" w:line="240" w:lineRule="auto"/>
        <w:ind w:firstLine="709"/>
        <w:jc w:val="both"/>
        <w:rPr>
          <w:rFonts w:ascii="Times New Roman" w:hAnsi="Times New Roman"/>
          <w:sz w:val="28"/>
          <w:szCs w:val="28"/>
          <w:lang w:eastAsia="ru-RU"/>
        </w:rPr>
      </w:pPr>
      <w:r w:rsidRPr="00FB3B94">
        <w:rPr>
          <w:rFonts w:ascii="Times New Roman" w:hAnsi="Times New Roman"/>
          <w:sz w:val="28"/>
          <w:szCs w:val="28"/>
          <w:lang w:eastAsia="ru-RU"/>
        </w:rPr>
        <w:t xml:space="preserve">Научные взгляды 3. Странского целиком и полностью разделяет словацкая исследовательница А. Грегорова. Широта подхода к предмету исследования музееведения характерна и для концепций многих других ученых. В российской науке сторонником комплексного подхода был </w:t>
      </w:r>
      <w:r w:rsidRPr="00FB3B94">
        <w:rPr>
          <w:rFonts w:ascii="Times New Roman" w:hAnsi="Times New Roman"/>
          <w:sz w:val="28"/>
          <w:szCs w:val="28"/>
          <w:lang w:val="en-US" w:eastAsia="ru-RU"/>
        </w:rPr>
        <w:t>A</w:t>
      </w:r>
      <w:r w:rsidRPr="00FB3B94">
        <w:rPr>
          <w:rFonts w:ascii="Times New Roman" w:hAnsi="Times New Roman"/>
          <w:sz w:val="28"/>
          <w:szCs w:val="28"/>
          <w:lang w:eastAsia="ru-RU"/>
        </w:rPr>
        <w:t>.</w:t>
      </w:r>
      <w:r w:rsidRPr="00FB3B94">
        <w:rPr>
          <w:rFonts w:ascii="Times New Roman" w:hAnsi="Times New Roman"/>
          <w:sz w:val="28"/>
          <w:szCs w:val="28"/>
          <w:lang w:val="en-US" w:eastAsia="ru-RU"/>
        </w:rPr>
        <w:t>M</w:t>
      </w:r>
      <w:r w:rsidRPr="00FB3B94">
        <w:rPr>
          <w:rFonts w:ascii="Times New Roman" w:hAnsi="Times New Roman"/>
          <w:sz w:val="28"/>
          <w:szCs w:val="28"/>
          <w:lang w:eastAsia="ru-RU"/>
        </w:rPr>
        <w:t>. Разгон, который определил предмет музееведения следующим образом</w:t>
      </w:r>
      <w:r w:rsidR="00655672" w:rsidRPr="00655672">
        <w:rPr>
          <w:rFonts w:ascii="Times New Roman" w:hAnsi="Times New Roman"/>
          <w:color w:val="FF0000"/>
          <w:sz w:val="28"/>
          <w:szCs w:val="28"/>
          <w:lang w:eastAsia="ru-RU"/>
        </w:rPr>
        <w:t>:</w:t>
      </w:r>
    </w:p>
    <w:p w:rsidR="005C1F63" w:rsidRPr="00FB3B94" w:rsidRDefault="005C1F63" w:rsidP="00FB3B94">
      <w:pPr>
        <w:autoSpaceDE w:val="0"/>
        <w:autoSpaceDN w:val="0"/>
        <w:adjustRightInd w:val="0"/>
        <w:spacing w:after="0" w:line="240" w:lineRule="auto"/>
        <w:ind w:firstLine="709"/>
        <w:jc w:val="both"/>
        <w:rPr>
          <w:rFonts w:ascii="Times New Roman" w:hAnsi="Times New Roman"/>
          <w:sz w:val="28"/>
          <w:szCs w:val="28"/>
          <w:lang w:eastAsia="ru-RU"/>
        </w:rPr>
      </w:pPr>
      <w:r w:rsidRPr="00FB3B94">
        <w:rPr>
          <w:rFonts w:ascii="Times New Roman" w:hAnsi="Times New Roman"/>
          <w:bCs/>
          <w:sz w:val="28"/>
          <w:szCs w:val="28"/>
          <w:lang w:eastAsia="ru-RU"/>
        </w:rPr>
        <w:t xml:space="preserve">Предмет музееведения </w:t>
      </w:r>
      <w:r w:rsidRPr="00FB3B94">
        <w:rPr>
          <w:rFonts w:ascii="Times New Roman" w:hAnsi="Times New Roman"/>
          <w:sz w:val="28"/>
          <w:szCs w:val="28"/>
          <w:lang w:eastAsia="ru-RU"/>
        </w:rPr>
        <w:t>— круг объективных закономерностей, относящихся к процессам накопления и сохранения социальной информации, познания и передачи знаний, традиций, представлений и эмоций посредством музейных предметов, к процессам возникновения, развития и общественного функционирования музея, музейного дела.</w:t>
      </w:r>
    </w:p>
    <w:p w:rsidR="005C1F63" w:rsidRPr="00FB3B94" w:rsidRDefault="005C1F63" w:rsidP="00FB3B94">
      <w:pPr>
        <w:shd w:val="clear" w:color="auto" w:fill="FFFFFF"/>
        <w:autoSpaceDE w:val="0"/>
        <w:autoSpaceDN w:val="0"/>
        <w:adjustRightInd w:val="0"/>
        <w:spacing w:after="0" w:line="240" w:lineRule="auto"/>
        <w:ind w:firstLine="709"/>
        <w:jc w:val="both"/>
        <w:rPr>
          <w:rFonts w:ascii="Times New Roman" w:hAnsi="Times New Roman"/>
          <w:sz w:val="28"/>
          <w:szCs w:val="28"/>
          <w:lang w:val="be-BY" w:eastAsia="ru-RU"/>
        </w:rPr>
      </w:pPr>
      <w:r>
        <w:rPr>
          <w:rFonts w:ascii="Times New Roman" w:hAnsi="Times New Roman"/>
          <w:sz w:val="28"/>
          <w:szCs w:val="28"/>
          <w:lang w:val="be-BY" w:eastAsia="ru-RU"/>
        </w:rPr>
        <w:t>2</w:t>
      </w:r>
      <w:r w:rsidR="00655672" w:rsidRPr="00655672">
        <w:rPr>
          <w:rFonts w:ascii="Times New Roman" w:hAnsi="Times New Roman"/>
          <w:color w:val="FF0000"/>
          <w:sz w:val="28"/>
          <w:szCs w:val="28"/>
          <w:lang w:val="be-BY" w:eastAsia="ru-RU"/>
        </w:rPr>
        <w:t>.</w:t>
      </w:r>
      <w:r>
        <w:rPr>
          <w:rFonts w:ascii="Times New Roman" w:hAnsi="Times New Roman"/>
          <w:sz w:val="28"/>
          <w:szCs w:val="28"/>
          <w:lang w:val="be-BY" w:eastAsia="ru-RU"/>
        </w:rPr>
        <w:t xml:space="preserve"> </w:t>
      </w:r>
      <w:r w:rsidRPr="00FB3B94">
        <w:rPr>
          <w:rFonts w:ascii="Times New Roman" w:hAnsi="Times New Roman"/>
          <w:sz w:val="28"/>
          <w:szCs w:val="28"/>
          <w:lang w:eastAsia="ru-RU"/>
        </w:rPr>
        <w:t xml:space="preserve">Каждая научная дисциплина представляет собой систему знаний, следовательно, обладает определенной структурой. Поскольку структура науки органично связана с ее предметом, то существующие по этому вопросу разногласия обусловливают и различные I представления о структуре. </w:t>
      </w:r>
      <w:r w:rsidRPr="00FB3B94">
        <w:rPr>
          <w:rFonts w:ascii="Times New Roman" w:hAnsi="Times New Roman"/>
          <w:sz w:val="28"/>
          <w:szCs w:val="28"/>
          <w:lang w:eastAsia="ru-RU"/>
        </w:rPr>
        <w:lastRenderedPageBreak/>
        <w:t>Обычно в музееведении выделяют следующие исторические, теоретические и прикладные элементы:</w:t>
      </w:r>
    </w:p>
    <w:p w:rsidR="005C1F63" w:rsidRPr="00FB3B94" w:rsidRDefault="005C1F63" w:rsidP="00FB3B94">
      <w:pPr>
        <w:autoSpaceDE w:val="0"/>
        <w:autoSpaceDN w:val="0"/>
        <w:adjustRightInd w:val="0"/>
        <w:spacing w:after="0" w:line="240" w:lineRule="auto"/>
        <w:ind w:firstLine="709"/>
        <w:jc w:val="both"/>
        <w:rPr>
          <w:rFonts w:ascii="Times New Roman" w:hAnsi="Times New Roman"/>
          <w:sz w:val="28"/>
          <w:szCs w:val="28"/>
          <w:lang w:eastAsia="ru-RU"/>
        </w:rPr>
      </w:pPr>
      <w:r w:rsidRPr="00FB3B94">
        <w:rPr>
          <w:rFonts w:ascii="Times New Roman" w:hAnsi="Times New Roman"/>
          <w:bCs/>
          <w:iCs/>
          <w:sz w:val="28"/>
          <w:szCs w:val="28"/>
          <w:lang w:eastAsia="ru-RU"/>
        </w:rPr>
        <w:t xml:space="preserve">История и историография </w:t>
      </w:r>
      <w:r w:rsidRPr="00FB3B94">
        <w:rPr>
          <w:rFonts w:ascii="Times New Roman" w:hAnsi="Times New Roman"/>
          <w:sz w:val="28"/>
          <w:szCs w:val="28"/>
          <w:lang w:eastAsia="ru-RU"/>
        </w:rPr>
        <w:t>исследуют историю появления музеев, их функционирование в различных исторических условиях, музейную политику, формирование музейной сети и организацию музейного дела, а также отражение всей этой проблематики в научной литературе и историю самой науки.</w:t>
      </w:r>
    </w:p>
    <w:p w:rsidR="005C1F63" w:rsidRPr="00FB3B94" w:rsidRDefault="005C1F63" w:rsidP="00FB3B94">
      <w:pPr>
        <w:autoSpaceDE w:val="0"/>
        <w:autoSpaceDN w:val="0"/>
        <w:adjustRightInd w:val="0"/>
        <w:spacing w:after="0" w:line="240" w:lineRule="auto"/>
        <w:ind w:firstLine="709"/>
        <w:jc w:val="both"/>
        <w:rPr>
          <w:rFonts w:ascii="Times New Roman" w:hAnsi="Times New Roman"/>
          <w:sz w:val="28"/>
          <w:szCs w:val="28"/>
          <w:lang w:eastAsia="ru-RU"/>
        </w:rPr>
      </w:pPr>
      <w:r w:rsidRPr="00FB3B94">
        <w:rPr>
          <w:rFonts w:ascii="Times New Roman" w:hAnsi="Times New Roman"/>
          <w:bCs/>
          <w:iCs/>
          <w:sz w:val="28"/>
          <w:szCs w:val="28"/>
          <w:lang w:eastAsia="ru-RU"/>
        </w:rPr>
        <w:t xml:space="preserve">Теория </w:t>
      </w:r>
      <w:r w:rsidRPr="00FB3B94">
        <w:rPr>
          <w:rFonts w:ascii="Times New Roman" w:hAnsi="Times New Roman"/>
          <w:sz w:val="28"/>
          <w:szCs w:val="28"/>
          <w:lang w:eastAsia="ru-RU"/>
        </w:rPr>
        <w:t>состоит из четырех составных элементов:</w:t>
      </w:r>
    </w:p>
    <w:p w:rsidR="005C1F63" w:rsidRPr="00FB3B94" w:rsidRDefault="005C1F63" w:rsidP="00FB3B94">
      <w:pPr>
        <w:autoSpaceDE w:val="0"/>
        <w:autoSpaceDN w:val="0"/>
        <w:adjustRightInd w:val="0"/>
        <w:spacing w:after="0" w:line="240" w:lineRule="auto"/>
        <w:ind w:firstLine="709"/>
        <w:jc w:val="both"/>
        <w:rPr>
          <w:rFonts w:ascii="Times New Roman" w:hAnsi="Times New Roman"/>
          <w:sz w:val="28"/>
          <w:szCs w:val="28"/>
          <w:lang w:eastAsia="ru-RU"/>
        </w:rPr>
      </w:pPr>
      <w:r w:rsidRPr="00FB3B94">
        <w:rPr>
          <w:rFonts w:ascii="Times New Roman" w:hAnsi="Times New Roman"/>
          <w:sz w:val="28"/>
          <w:szCs w:val="28"/>
          <w:lang w:eastAsia="ru-RU"/>
        </w:rPr>
        <w:t xml:space="preserve">1. </w:t>
      </w:r>
      <w:r w:rsidRPr="00FB3B94">
        <w:rPr>
          <w:rFonts w:ascii="Times New Roman" w:hAnsi="Times New Roman"/>
          <w:iCs/>
          <w:spacing w:val="-10"/>
          <w:sz w:val="28"/>
          <w:szCs w:val="28"/>
          <w:lang w:eastAsia="ru-RU"/>
        </w:rPr>
        <w:t xml:space="preserve">Общая теория музееведения </w:t>
      </w:r>
      <w:r w:rsidRPr="00FB3B94">
        <w:rPr>
          <w:rFonts w:ascii="Times New Roman" w:hAnsi="Times New Roman"/>
          <w:sz w:val="28"/>
          <w:szCs w:val="28"/>
          <w:lang w:eastAsia="ru-RU"/>
        </w:rPr>
        <w:t>познает объект, предмет, метод и структурные элементы музееведения, его место в системе научных дис</w:t>
      </w:r>
      <w:r w:rsidRPr="00FB3B94">
        <w:rPr>
          <w:rFonts w:ascii="Times New Roman" w:hAnsi="Times New Roman"/>
          <w:sz w:val="28"/>
          <w:szCs w:val="28"/>
          <w:lang w:eastAsia="ru-RU"/>
        </w:rPr>
        <w:softHyphen/>
        <w:t>циплин; разрабатывает научный понятийный аппарат; изучает феномен музейного предмета и музея; исследует  проблемы, связанные с общественными функциями музеев, формированием музейной сети, классификацией и типологией музеев; разрабатывает научные основы всех специфических музейных видов деятельности.</w:t>
      </w:r>
    </w:p>
    <w:p w:rsidR="005C1F63" w:rsidRPr="00FB3B94" w:rsidRDefault="00655672" w:rsidP="00FB3B94">
      <w:pPr>
        <w:autoSpaceDE w:val="0"/>
        <w:autoSpaceDN w:val="0"/>
        <w:adjustRightInd w:val="0"/>
        <w:spacing w:after="0" w:line="240" w:lineRule="auto"/>
        <w:ind w:firstLine="709"/>
        <w:jc w:val="both"/>
        <w:rPr>
          <w:rFonts w:ascii="Times New Roman" w:hAnsi="Times New Roman"/>
          <w:sz w:val="28"/>
          <w:szCs w:val="28"/>
          <w:lang w:eastAsia="ru-RU"/>
        </w:rPr>
      </w:pPr>
      <w:r w:rsidRPr="00852533">
        <w:rPr>
          <w:rFonts w:ascii="Times New Roman" w:hAnsi="Times New Roman"/>
          <w:iCs/>
          <w:spacing w:val="-10"/>
          <w:sz w:val="28"/>
          <w:szCs w:val="28"/>
          <w:lang w:eastAsia="ru-RU"/>
        </w:rPr>
        <w:t>2.</w:t>
      </w:r>
      <w:r>
        <w:rPr>
          <w:rFonts w:ascii="Times New Roman" w:hAnsi="Times New Roman"/>
          <w:iCs/>
          <w:spacing w:val="-10"/>
          <w:sz w:val="28"/>
          <w:szCs w:val="28"/>
          <w:lang w:eastAsia="ru-RU"/>
        </w:rPr>
        <w:t xml:space="preserve"> </w:t>
      </w:r>
      <w:r w:rsidR="005C1F63" w:rsidRPr="00FB3B94">
        <w:rPr>
          <w:rFonts w:ascii="Times New Roman" w:hAnsi="Times New Roman"/>
          <w:iCs/>
          <w:spacing w:val="-10"/>
          <w:sz w:val="28"/>
          <w:szCs w:val="28"/>
          <w:lang w:eastAsia="ru-RU"/>
        </w:rPr>
        <w:t xml:space="preserve">Теория документирования </w:t>
      </w:r>
      <w:r w:rsidR="005C1F63" w:rsidRPr="00FB3B94">
        <w:rPr>
          <w:rFonts w:ascii="Times New Roman" w:hAnsi="Times New Roman"/>
          <w:sz w:val="28"/>
          <w:szCs w:val="28"/>
          <w:lang w:eastAsia="ru-RU"/>
        </w:rPr>
        <w:t>изучает проблемы, связанные с комплектованием музейных фондов, то есть с методологией и методикой отбора объектов действительности в музейное собрание.</w:t>
      </w:r>
    </w:p>
    <w:p w:rsidR="005C1F63" w:rsidRPr="00FB3B94" w:rsidRDefault="005C1F63" w:rsidP="00FB3B94">
      <w:pPr>
        <w:autoSpaceDE w:val="0"/>
        <w:autoSpaceDN w:val="0"/>
        <w:adjustRightInd w:val="0"/>
        <w:spacing w:after="0" w:line="240" w:lineRule="auto"/>
        <w:ind w:firstLine="709"/>
        <w:jc w:val="both"/>
        <w:rPr>
          <w:rFonts w:ascii="Times New Roman" w:hAnsi="Times New Roman"/>
          <w:sz w:val="28"/>
          <w:szCs w:val="28"/>
          <w:lang w:eastAsia="ru-RU"/>
        </w:rPr>
      </w:pPr>
      <w:r w:rsidRPr="00FB3B94">
        <w:rPr>
          <w:rFonts w:ascii="Times New Roman" w:hAnsi="Times New Roman"/>
          <w:sz w:val="28"/>
          <w:szCs w:val="28"/>
          <w:lang w:eastAsia="ru-RU"/>
        </w:rPr>
        <w:t xml:space="preserve">3. </w:t>
      </w:r>
      <w:r w:rsidRPr="00FB3B94">
        <w:rPr>
          <w:rFonts w:ascii="Times New Roman" w:hAnsi="Times New Roman"/>
          <w:iCs/>
          <w:spacing w:val="-10"/>
          <w:sz w:val="28"/>
          <w:szCs w:val="28"/>
          <w:lang w:eastAsia="ru-RU"/>
        </w:rPr>
        <w:t xml:space="preserve">Теория тезаврирования </w:t>
      </w:r>
      <w:r w:rsidRPr="00FB3B94">
        <w:rPr>
          <w:rFonts w:ascii="Times New Roman" w:hAnsi="Times New Roman"/>
          <w:sz w:val="28"/>
          <w:szCs w:val="28"/>
          <w:lang w:eastAsia="ru-RU"/>
        </w:rPr>
        <w:t xml:space="preserve">(от греч. сокровище; запас) — это теория научно-фондовой работы; она связана с процессом познания ценности музейных предметов и содержащейся в них информации, то есть с исследованием музейных предметов, их учетом и сохранением. </w:t>
      </w:r>
    </w:p>
    <w:p w:rsidR="005C1F63" w:rsidRPr="00FB3B94" w:rsidRDefault="005C1F63" w:rsidP="00FB3B94">
      <w:pPr>
        <w:autoSpaceDE w:val="0"/>
        <w:autoSpaceDN w:val="0"/>
        <w:adjustRightInd w:val="0"/>
        <w:spacing w:after="0" w:line="240" w:lineRule="auto"/>
        <w:ind w:firstLine="709"/>
        <w:jc w:val="both"/>
        <w:rPr>
          <w:rFonts w:ascii="Times New Roman" w:hAnsi="Times New Roman"/>
          <w:sz w:val="28"/>
          <w:szCs w:val="28"/>
          <w:lang w:eastAsia="ru-RU"/>
        </w:rPr>
      </w:pPr>
      <w:r w:rsidRPr="00FB3B94">
        <w:rPr>
          <w:rFonts w:ascii="Times New Roman" w:hAnsi="Times New Roman"/>
          <w:sz w:val="28"/>
          <w:szCs w:val="28"/>
          <w:lang w:eastAsia="ru-RU"/>
        </w:rPr>
        <w:t xml:space="preserve">4. </w:t>
      </w:r>
      <w:r w:rsidRPr="00FB3B94">
        <w:rPr>
          <w:rFonts w:ascii="Times New Roman" w:hAnsi="Times New Roman"/>
          <w:iCs/>
          <w:spacing w:val="-10"/>
          <w:sz w:val="28"/>
          <w:szCs w:val="28"/>
          <w:lang w:eastAsia="ru-RU"/>
        </w:rPr>
        <w:t xml:space="preserve">Теория коммуникации </w:t>
      </w:r>
      <w:r w:rsidRPr="00FB3B94">
        <w:rPr>
          <w:rFonts w:ascii="Times New Roman" w:hAnsi="Times New Roman"/>
          <w:sz w:val="28"/>
          <w:szCs w:val="28"/>
          <w:lang w:eastAsia="ru-RU"/>
        </w:rPr>
        <w:t xml:space="preserve">изучает музей как один из коммуникационных институтов,  специфику  передачи  информации,  проблему  воздействия музейных   средств   и   форм   коммуникации   на  различные   категории посетителей в процессе культурно-образовательной деятельности  музеев. </w:t>
      </w:r>
      <w:r w:rsidRPr="00FB3B94">
        <w:rPr>
          <w:rFonts w:ascii="Times New Roman" w:hAnsi="Times New Roman"/>
          <w:bCs/>
          <w:spacing w:val="-10"/>
          <w:sz w:val="28"/>
          <w:szCs w:val="28"/>
          <w:lang w:eastAsia="ru-RU"/>
        </w:rPr>
        <w:t xml:space="preserve">Музейное   источниковедение    </w:t>
      </w:r>
      <w:r w:rsidRPr="00FB3B94">
        <w:rPr>
          <w:rFonts w:ascii="Times New Roman" w:hAnsi="Times New Roman"/>
          <w:sz w:val="28"/>
          <w:szCs w:val="28"/>
          <w:lang w:eastAsia="ru-RU"/>
        </w:rPr>
        <w:t xml:space="preserve">занимается   исследованием   музейных предметов  под  углом  зрения,  характерным  для  источниковедческой дисциплины; разрабатывает теорию и методику выявления, исследования и использования музейных предметов и коллекций. </w:t>
      </w:r>
    </w:p>
    <w:p w:rsidR="005C1F63" w:rsidRPr="00FB3B94" w:rsidRDefault="005C1F63" w:rsidP="00FB3B94">
      <w:pPr>
        <w:autoSpaceDE w:val="0"/>
        <w:autoSpaceDN w:val="0"/>
        <w:adjustRightInd w:val="0"/>
        <w:spacing w:after="0" w:line="240" w:lineRule="auto"/>
        <w:ind w:firstLine="709"/>
        <w:jc w:val="both"/>
        <w:rPr>
          <w:rFonts w:ascii="Times New Roman" w:hAnsi="Times New Roman"/>
          <w:sz w:val="28"/>
          <w:szCs w:val="28"/>
          <w:u w:val="single"/>
          <w:lang w:eastAsia="ru-RU"/>
        </w:rPr>
      </w:pPr>
      <w:r w:rsidRPr="00FB3B94">
        <w:rPr>
          <w:rFonts w:ascii="Times New Roman" w:hAnsi="Times New Roman"/>
          <w:bCs/>
          <w:spacing w:val="-10"/>
          <w:sz w:val="28"/>
          <w:szCs w:val="28"/>
          <w:lang w:eastAsia="ru-RU"/>
        </w:rPr>
        <w:t xml:space="preserve">Прикладное музееведение </w:t>
      </w:r>
      <w:r w:rsidRPr="00FB3B94">
        <w:rPr>
          <w:rFonts w:ascii="Times New Roman" w:hAnsi="Times New Roman"/>
          <w:sz w:val="28"/>
          <w:szCs w:val="28"/>
          <w:lang w:eastAsia="ru-RU"/>
        </w:rPr>
        <w:t>включает в себя три раздела.</w:t>
      </w:r>
      <w:r w:rsidRPr="00FB3B94">
        <w:rPr>
          <w:rFonts w:ascii="Times New Roman" w:hAnsi="Times New Roman"/>
          <w:sz w:val="28"/>
          <w:szCs w:val="28"/>
          <w:u w:val="single"/>
          <w:lang w:eastAsia="ru-RU"/>
        </w:rPr>
        <w:t xml:space="preserve"> </w:t>
      </w:r>
    </w:p>
    <w:p w:rsidR="005C1F63" w:rsidRPr="00FB3B94" w:rsidRDefault="005C1F63" w:rsidP="00FB3B94">
      <w:pPr>
        <w:autoSpaceDE w:val="0"/>
        <w:autoSpaceDN w:val="0"/>
        <w:adjustRightInd w:val="0"/>
        <w:spacing w:after="0" w:line="240" w:lineRule="auto"/>
        <w:ind w:firstLine="709"/>
        <w:jc w:val="both"/>
        <w:rPr>
          <w:rFonts w:ascii="Times New Roman" w:hAnsi="Times New Roman"/>
          <w:sz w:val="28"/>
          <w:szCs w:val="28"/>
          <w:lang w:eastAsia="ru-RU"/>
        </w:rPr>
      </w:pPr>
      <w:r w:rsidRPr="00FB3B94">
        <w:rPr>
          <w:rFonts w:ascii="Times New Roman" w:hAnsi="Times New Roman"/>
          <w:sz w:val="28"/>
          <w:szCs w:val="28"/>
          <w:lang w:eastAsia="ru-RU"/>
        </w:rPr>
        <w:t xml:space="preserve">1. </w:t>
      </w:r>
      <w:r w:rsidRPr="00FB3B94">
        <w:rPr>
          <w:rFonts w:ascii="Times New Roman" w:hAnsi="Times New Roman"/>
          <w:iCs/>
          <w:spacing w:val="-10"/>
          <w:sz w:val="28"/>
          <w:szCs w:val="28"/>
          <w:lang w:eastAsia="ru-RU"/>
        </w:rPr>
        <w:t xml:space="preserve">Научная методика </w:t>
      </w:r>
      <w:r w:rsidRPr="00FB3B94">
        <w:rPr>
          <w:rFonts w:ascii="Times New Roman" w:hAnsi="Times New Roman"/>
          <w:sz w:val="28"/>
          <w:szCs w:val="28"/>
          <w:lang w:eastAsia="ru-RU"/>
        </w:rPr>
        <w:t>охватывает все формы музейной деятельности. Существуют общие и специальные методические исследования.</w:t>
      </w:r>
    </w:p>
    <w:p w:rsidR="005C1F63" w:rsidRPr="00FB3B94" w:rsidRDefault="005C1F63" w:rsidP="00FB3B94">
      <w:pPr>
        <w:autoSpaceDE w:val="0"/>
        <w:autoSpaceDN w:val="0"/>
        <w:adjustRightInd w:val="0"/>
        <w:spacing w:after="0" w:line="240" w:lineRule="auto"/>
        <w:ind w:firstLine="709"/>
        <w:jc w:val="both"/>
        <w:rPr>
          <w:rFonts w:ascii="Times New Roman" w:hAnsi="Times New Roman"/>
          <w:sz w:val="28"/>
          <w:szCs w:val="28"/>
          <w:lang w:eastAsia="ru-RU"/>
        </w:rPr>
      </w:pPr>
      <w:r w:rsidRPr="00FB3B94">
        <w:rPr>
          <w:rFonts w:ascii="Times New Roman" w:hAnsi="Times New Roman"/>
          <w:sz w:val="28"/>
          <w:szCs w:val="28"/>
          <w:lang w:eastAsia="ru-RU"/>
        </w:rPr>
        <w:t>Общие методики относятся ко всей совокупности музеев. Таковы, например, методические принципы построения экспозиции как особой формы музейной коммуникации, принципы хранения музейных фондов, принципы экскурсионной работы. Специальные методики исходят из общей научной методики, но ориентированы на музеи конкретного типа и профиля.</w:t>
      </w:r>
    </w:p>
    <w:p w:rsidR="005C1F63" w:rsidRPr="00FB3B94" w:rsidRDefault="005C1F63" w:rsidP="00FB3B94">
      <w:pPr>
        <w:autoSpaceDE w:val="0"/>
        <w:autoSpaceDN w:val="0"/>
        <w:adjustRightInd w:val="0"/>
        <w:spacing w:after="0" w:line="240" w:lineRule="auto"/>
        <w:ind w:firstLine="709"/>
        <w:jc w:val="both"/>
        <w:rPr>
          <w:rFonts w:ascii="Times New Roman" w:hAnsi="Times New Roman"/>
          <w:sz w:val="28"/>
          <w:szCs w:val="28"/>
          <w:lang w:eastAsia="ru-RU"/>
        </w:rPr>
      </w:pPr>
      <w:r w:rsidRPr="00FB3B94">
        <w:rPr>
          <w:rFonts w:ascii="Times New Roman" w:hAnsi="Times New Roman"/>
          <w:sz w:val="28"/>
          <w:szCs w:val="28"/>
          <w:lang w:eastAsia="ru-RU"/>
        </w:rPr>
        <w:t xml:space="preserve">2. </w:t>
      </w:r>
      <w:r w:rsidRPr="00FB3B94">
        <w:rPr>
          <w:rFonts w:ascii="Times New Roman" w:hAnsi="Times New Roman"/>
          <w:iCs/>
          <w:spacing w:val="-10"/>
          <w:sz w:val="28"/>
          <w:szCs w:val="28"/>
          <w:lang w:eastAsia="ru-RU"/>
        </w:rPr>
        <w:t xml:space="preserve">Техника музейной работы </w:t>
      </w:r>
      <w:r w:rsidRPr="00FB3B94">
        <w:rPr>
          <w:rFonts w:ascii="Times New Roman" w:hAnsi="Times New Roman"/>
          <w:sz w:val="28"/>
          <w:szCs w:val="28"/>
          <w:lang w:eastAsia="ru-RU"/>
        </w:rPr>
        <w:t>исходит из научных методик и занимается проблемами, связанными с проектированием музейных зданий, техникой экспонирования различных типов музейных материалов, техническими</w:t>
      </w:r>
    </w:p>
    <w:p w:rsidR="005C1F63" w:rsidRDefault="005C1F63" w:rsidP="00FB3B94">
      <w:pPr>
        <w:autoSpaceDE w:val="0"/>
        <w:autoSpaceDN w:val="0"/>
        <w:adjustRightInd w:val="0"/>
        <w:spacing w:after="0" w:line="240" w:lineRule="auto"/>
        <w:ind w:firstLine="709"/>
        <w:jc w:val="both"/>
        <w:rPr>
          <w:rFonts w:ascii="Times New Roman" w:hAnsi="Times New Roman"/>
          <w:sz w:val="28"/>
          <w:szCs w:val="28"/>
          <w:lang w:eastAsia="ru-RU"/>
        </w:rPr>
      </w:pPr>
      <w:r w:rsidRPr="00FB3B94">
        <w:rPr>
          <w:rFonts w:ascii="Times New Roman" w:hAnsi="Times New Roman"/>
          <w:sz w:val="28"/>
          <w:szCs w:val="28"/>
          <w:lang w:eastAsia="ru-RU"/>
        </w:rPr>
        <w:t xml:space="preserve">3. </w:t>
      </w:r>
      <w:r w:rsidRPr="00FB3B94">
        <w:rPr>
          <w:rFonts w:ascii="Times New Roman" w:hAnsi="Times New Roman"/>
          <w:iCs/>
          <w:spacing w:val="-10"/>
          <w:sz w:val="28"/>
          <w:szCs w:val="28"/>
          <w:lang w:eastAsia="ru-RU"/>
        </w:rPr>
        <w:t xml:space="preserve">Организация музейного бела и управление музейной деятельностью </w:t>
      </w:r>
      <w:r w:rsidRPr="00FB3B94">
        <w:rPr>
          <w:rFonts w:ascii="Times New Roman" w:hAnsi="Times New Roman"/>
          <w:sz w:val="28"/>
          <w:szCs w:val="28"/>
          <w:lang w:eastAsia="ru-RU"/>
        </w:rPr>
        <w:t>связаны с вопросами менеджмента и маркетинга.</w:t>
      </w:r>
    </w:p>
    <w:p w:rsidR="00655672" w:rsidRPr="00FB3B94" w:rsidRDefault="00655672" w:rsidP="00FB3B94">
      <w:pPr>
        <w:autoSpaceDE w:val="0"/>
        <w:autoSpaceDN w:val="0"/>
        <w:adjustRightInd w:val="0"/>
        <w:spacing w:after="0" w:line="240" w:lineRule="auto"/>
        <w:ind w:firstLine="709"/>
        <w:jc w:val="both"/>
        <w:rPr>
          <w:rFonts w:ascii="Times New Roman" w:hAnsi="Times New Roman"/>
          <w:sz w:val="28"/>
          <w:szCs w:val="28"/>
          <w:lang w:eastAsia="ru-RU"/>
        </w:rPr>
      </w:pPr>
    </w:p>
    <w:p w:rsidR="005C1F63" w:rsidRPr="00FB3B94" w:rsidRDefault="005C1F63" w:rsidP="00FB3B94">
      <w:pPr>
        <w:spacing w:after="0" w:line="300" w:lineRule="atLeast"/>
        <w:ind w:firstLine="709"/>
        <w:jc w:val="both"/>
        <w:textAlignment w:val="baseline"/>
        <w:rPr>
          <w:rFonts w:ascii="Times New Roman" w:hAnsi="Times New Roman"/>
          <w:color w:val="333333"/>
          <w:sz w:val="24"/>
          <w:szCs w:val="24"/>
          <w:lang w:eastAsia="ru-RU"/>
        </w:rPr>
      </w:pPr>
      <w:r w:rsidRPr="00FE73CD">
        <w:rPr>
          <w:rFonts w:ascii="Times New Roman" w:hAnsi="Times New Roman"/>
          <w:color w:val="333333"/>
          <w:sz w:val="28"/>
          <w:szCs w:val="28"/>
          <w:lang w:eastAsia="ru-RU"/>
        </w:rPr>
        <w:lastRenderedPageBreak/>
        <w:t>3.</w:t>
      </w:r>
      <w:r w:rsidRPr="0083677C">
        <w:rPr>
          <w:rFonts w:ascii="Times New Roman" w:hAnsi="Times New Roman"/>
          <w:color w:val="333333"/>
          <w:sz w:val="24"/>
          <w:szCs w:val="24"/>
          <w:lang w:eastAsia="ru-RU"/>
        </w:rPr>
        <w:t xml:space="preserve"> </w:t>
      </w:r>
      <w:r w:rsidRPr="0083677C">
        <w:rPr>
          <w:rFonts w:ascii="Times New Roman" w:hAnsi="Times New Roman"/>
          <w:color w:val="333333"/>
          <w:sz w:val="28"/>
          <w:szCs w:val="28"/>
          <w:lang w:eastAsia="ru-RU"/>
        </w:rPr>
        <w:t xml:space="preserve">По многозначности своего предмета музееведение входит в разряд междисциплинарных наук. </w:t>
      </w:r>
    </w:p>
    <w:p w:rsidR="005C1F63" w:rsidRPr="0083677C" w:rsidRDefault="005C1F63" w:rsidP="00FB3B94">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Определяя место музееведения в системе наук, исследователи сталкиваются с трудностями при попытке отнесения этой научной дисциплины к наукам общественным, естественным или техническим.</w:t>
      </w:r>
    </w:p>
    <w:p w:rsidR="005C1F63" w:rsidRPr="0083677C" w:rsidRDefault="005C1F63" w:rsidP="00FB3B94">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Поскольку музеи собирают, хранят и изучают объекты, документирующие самый широкий круг явлений, которые относятся к жизни природы и общества, исследователи констатируют связь музееведения со всеми тремя группами научных дисциплин.</w:t>
      </w:r>
    </w:p>
    <w:p w:rsidR="005C1F63" w:rsidRPr="0083677C" w:rsidRDefault="005C1F63" w:rsidP="00FB3B94">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Однако в первую очередь это касается специального музееведения, тесно связанного с профильными дисциплинами. Специальное музееведение, представленное профильными научными дисциплинами, связано с широким кругом общественных, естественных и технических наук. Эта связь основана на том, что один и тот же предмет может выступать объектом изучения как музееведения в качестве музейного предмета, так и соответствующей научной дисциплины.</w:t>
      </w:r>
    </w:p>
    <w:p w:rsidR="005C1F63" w:rsidRPr="0083677C" w:rsidRDefault="005C1F63" w:rsidP="00FB3B94">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Общее же музееведение, изучающее проблемы генезиса и развития музейной потребности, передачи семантической и эмоционально насыщенной информации посредством музейных предметов и функционирования музея в обществе на разных исторических этапах, исследователи склонны относить к общественным или культурологическим наукам.</w:t>
      </w:r>
    </w:p>
    <w:p w:rsidR="005C1F63" w:rsidRPr="0083677C" w:rsidRDefault="005C1F63" w:rsidP="00FB3B94">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К примеру, хотя А. М. Разгон, указывая на связи музееведения с другими научными дисциплинами, и подчеркивал междисциплинарный характер этих связей, благодаря существованию которых, по его мнению, происходит объединение присущих этим дисциплинам черт и возникает новое качество, он тем не менее считал общее музееведение общественной наукой.</w:t>
      </w:r>
    </w:p>
    <w:p w:rsidR="005C1F63" w:rsidRPr="0083677C" w:rsidRDefault="005C1F63" w:rsidP="00FB3B94">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Помимо истории, музееведение теснейшим образом связано с философией. На основе соприкосновения музееведения с педагогикой, социологией и источниковедением возникают такие пограничные дисциплины, как музейная педагогика, музейная социология и музейное источниковедение. Несомненна близость музееведения к научным дисциплинам, изучающим закономерности документальной деятельности и документ как источник информации. Имеются в виду документалистика, архиво- и библиотековедение, источниковедение ряда научных дисциплин. Как и перед этими дисциплинами, перед музееведением стоит задача извлечения нужной информации из музейного предмета. Спецификой и методами процесса получения этой информации занимается музейное источниковедение, разрабатывающее теорию, методологию и методику выявления, изучения и использования музейных предметов и музейных коллекций.</w:t>
      </w:r>
    </w:p>
    <w:p w:rsidR="005C1F63" w:rsidRDefault="005C1F63" w:rsidP="00FB3B94">
      <w:pPr>
        <w:spacing w:after="0" w:line="240" w:lineRule="auto"/>
        <w:ind w:firstLine="709"/>
        <w:jc w:val="both"/>
        <w:textAlignment w:val="baseline"/>
        <w:rPr>
          <w:rFonts w:ascii="Times New Roman" w:hAnsi="Times New Roman"/>
          <w:color w:val="333333"/>
          <w:sz w:val="28"/>
          <w:szCs w:val="28"/>
          <w:lang w:eastAsia="ru-RU"/>
        </w:rPr>
      </w:pPr>
    </w:p>
    <w:p w:rsidR="009F3DFE" w:rsidRDefault="009F3DFE" w:rsidP="00FB3B94">
      <w:pPr>
        <w:spacing w:after="0" w:line="240" w:lineRule="auto"/>
        <w:ind w:firstLine="709"/>
        <w:jc w:val="both"/>
        <w:textAlignment w:val="baseline"/>
        <w:rPr>
          <w:rFonts w:ascii="Times New Roman" w:hAnsi="Times New Roman"/>
          <w:color w:val="333333"/>
          <w:sz w:val="28"/>
          <w:szCs w:val="28"/>
          <w:lang w:eastAsia="ru-RU"/>
        </w:rPr>
      </w:pPr>
    </w:p>
    <w:p w:rsidR="009F3DFE" w:rsidRPr="00FB3B94" w:rsidRDefault="009F3DFE" w:rsidP="00FB3B94">
      <w:pPr>
        <w:spacing w:after="0" w:line="240" w:lineRule="auto"/>
        <w:ind w:firstLine="709"/>
        <w:jc w:val="both"/>
        <w:textAlignment w:val="baseline"/>
        <w:rPr>
          <w:rFonts w:ascii="Times New Roman" w:hAnsi="Times New Roman"/>
          <w:color w:val="333333"/>
          <w:sz w:val="28"/>
          <w:szCs w:val="28"/>
          <w:lang w:eastAsia="ru-RU"/>
        </w:rPr>
      </w:pPr>
    </w:p>
    <w:p w:rsidR="005C1F63" w:rsidRPr="00787E35" w:rsidRDefault="005C1F63" w:rsidP="00787E35">
      <w:pPr>
        <w:tabs>
          <w:tab w:val="left" w:pos="851"/>
        </w:tabs>
        <w:ind w:left="567"/>
        <w:jc w:val="both"/>
        <w:rPr>
          <w:rFonts w:ascii="Times New Roman" w:hAnsi="Times New Roman"/>
          <w:sz w:val="28"/>
          <w:szCs w:val="28"/>
          <w:u w:val="single"/>
        </w:rPr>
      </w:pPr>
      <w:r w:rsidRPr="008B05E9">
        <w:rPr>
          <w:rFonts w:ascii="Times New Roman" w:hAnsi="Times New Roman"/>
          <w:sz w:val="28"/>
          <w:szCs w:val="28"/>
          <w:u w:val="single"/>
        </w:rPr>
        <w:lastRenderedPageBreak/>
        <w:t xml:space="preserve">Вопросы по материалу лекций: </w:t>
      </w:r>
    </w:p>
    <w:p w:rsidR="005C1F63" w:rsidRPr="00FB3B94" w:rsidRDefault="005C1F63" w:rsidP="00787E35">
      <w:pPr>
        <w:numPr>
          <w:ilvl w:val="0"/>
          <w:numId w:val="1"/>
        </w:numPr>
        <w:tabs>
          <w:tab w:val="left" w:pos="851"/>
        </w:tabs>
        <w:spacing w:after="0" w:line="240" w:lineRule="auto"/>
        <w:ind w:left="567" w:firstLine="0"/>
        <w:jc w:val="both"/>
        <w:textAlignment w:val="baseline"/>
        <w:rPr>
          <w:rFonts w:ascii="Times New Roman" w:hAnsi="Times New Roman"/>
          <w:color w:val="333333"/>
          <w:sz w:val="28"/>
          <w:szCs w:val="28"/>
          <w:lang w:eastAsia="ru-RU"/>
        </w:rPr>
      </w:pPr>
      <w:r w:rsidRPr="00FB3B94">
        <w:rPr>
          <w:rFonts w:ascii="Times New Roman" w:hAnsi="Times New Roman"/>
          <w:color w:val="333333"/>
          <w:sz w:val="28"/>
          <w:szCs w:val="28"/>
          <w:lang w:eastAsia="ru-RU"/>
        </w:rPr>
        <w:t>Дайте определения понятиям «музееведение», «объект музееведения», «предмет музееведения».</w:t>
      </w:r>
    </w:p>
    <w:p w:rsidR="005C1F63" w:rsidRPr="00FB3B94" w:rsidRDefault="005C1F63" w:rsidP="00787E35">
      <w:pPr>
        <w:numPr>
          <w:ilvl w:val="0"/>
          <w:numId w:val="1"/>
        </w:numPr>
        <w:tabs>
          <w:tab w:val="left" w:pos="851"/>
        </w:tabs>
        <w:spacing w:after="0" w:line="240" w:lineRule="auto"/>
        <w:ind w:left="567" w:firstLine="0"/>
        <w:jc w:val="both"/>
        <w:textAlignment w:val="baseline"/>
        <w:rPr>
          <w:rFonts w:ascii="Times New Roman" w:hAnsi="Times New Roman"/>
          <w:color w:val="333333"/>
          <w:sz w:val="28"/>
          <w:szCs w:val="28"/>
          <w:lang w:eastAsia="ru-RU"/>
        </w:rPr>
      </w:pPr>
      <w:r w:rsidRPr="00FB3B94">
        <w:rPr>
          <w:rFonts w:ascii="Times New Roman" w:hAnsi="Times New Roman"/>
          <w:color w:val="333333"/>
          <w:sz w:val="28"/>
          <w:szCs w:val="28"/>
          <w:lang w:eastAsia="ru-RU"/>
        </w:rPr>
        <w:t>Охарактеризуйте подходы к определению предмета музееведения.</w:t>
      </w:r>
    </w:p>
    <w:p w:rsidR="005C1F63" w:rsidRPr="00FB3B94" w:rsidRDefault="005C1F63" w:rsidP="00787E35">
      <w:pPr>
        <w:numPr>
          <w:ilvl w:val="0"/>
          <w:numId w:val="1"/>
        </w:numPr>
        <w:tabs>
          <w:tab w:val="left" w:pos="851"/>
        </w:tabs>
        <w:spacing w:after="0" w:line="240" w:lineRule="auto"/>
        <w:ind w:left="567" w:firstLine="0"/>
        <w:jc w:val="both"/>
        <w:textAlignment w:val="baseline"/>
        <w:rPr>
          <w:rFonts w:ascii="Times New Roman" w:hAnsi="Times New Roman"/>
          <w:color w:val="333333"/>
          <w:sz w:val="28"/>
          <w:szCs w:val="28"/>
          <w:lang w:eastAsia="ru-RU"/>
        </w:rPr>
      </w:pPr>
      <w:r w:rsidRPr="00FB3B94">
        <w:rPr>
          <w:rFonts w:ascii="Times New Roman" w:hAnsi="Times New Roman"/>
          <w:color w:val="333333"/>
          <w:sz w:val="28"/>
          <w:szCs w:val="28"/>
          <w:lang w:eastAsia="ru-RU"/>
        </w:rPr>
        <w:t>Охарактеризуйте структуру музееведения как науки.</w:t>
      </w:r>
    </w:p>
    <w:p w:rsidR="005C1F63" w:rsidRPr="00FB3B94" w:rsidRDefault="005C1F63" w:rsidP="00787E35">
      <w:pPr>
        <w:numPr>
          <w:ilvl w:val="0"/>
          <w:numId w:val="1"/>
        </w:numPr>
        <w:tabs>
          <w:tab w:val="left" w:pos="851"/>
        </w:tabs>
        <w:spacing w:after="0" w:line="240" w:lineRule="auto"/>
        <w:ind w:left="567" w:firstLine="0"/>
        <w:jc w:val="both"/>
        <w:textAlignment w:val="baseline"/>
        <w:rPr>
          <w:rFonts w:ascii="Times New Roman" w:hAnsi="Times New Roman"/>
          <w:color w:val="333333"/>
          <w:sz w:val="28"/>
          <w:szCs w:val="28"/>
          <w:lang w:eastAsia="ru-RU"/>
        </w:rPr>
      </w:pPr>
      <w:r w:rsidRPr="00FB3B94">
        <w:rPr>
          <w:rFonts w:ascii="Times New Roman" w:hAnsi="Times New Roman"/>
          <w:color w:val="333333"/>
          <w:sz w:val="28"/>
          <w:szCs w:val="28"/>
          <w:lang w:eastAsia="ru-RU"/>
        </w:rPr>
        <w:t>С какими научными дисциплинами музееведение имеет междисциплинарные связи?</w:t>
      </w:r>
    </w:p>
    <w:p w:rsidR="005C1F63" w:rsidRPr="0083677C" w:rsidRDefault="005C1F63" w:rsidP="00C90095">
      <w:pPr>
        <w:spacing w:after="0" w:line="300" w:lineRule="atLeast"/>
        <w:jc w:val="both"/>
        <w:textAlignment w:val="baseline"/>
        <w:rPr>
          <w:rFonts w:ascii="Times New Roman" w:hAnsi="Times New Roman"/>
          <w:color w:val="333333"/>
          <w:sz w:val="24"/>
          <w:szCs w:val="24"/>
          <w:lang w:eastAsia="ru-RU"/>
        </w:rPr>
      </w:pPr>
    </w:p>
    <w:p w:rsidR="005C1F63" w:rsidRDefault="005C1F63" w:rsidP="00C90095">
      <w:pPr>
        <w:rPr>
          <w:rFonts w:ascii="Times New Roman" w:hAnsi="Times New Roman"/>
          <w:sz w:val="28"/>
          <w:szCs w:val="28"/>
          <w:u w:val="single"/>
        </w:rPr>
      </w:pPr>
      <w:r w:rsidRPr="008B05E9">
        <w:rPr>
          <w:rFonts w:ascii="Times New Roman" w:hAnsi="Times New Roman"/>
          <w:sz w:val="28"/>
          <w:szCs w:val="28"/>
          <w:u w:val="single"/>
        </w:rPr>
        <w:t xml:space="preserve">Литература: </w:t>
      </w:r>
    </w:p>
    <w:p w:rsidR="005C1F63" w:rsidRPr="00A65A96" w:rsidRDefault="005C1F63" w:rsidP="007C2C56">
      <w:pPr>
        <w:pStyle w:val="a3"/>
        <w:widowControl w:val="0"/>
        <w:numPr>
          <w:ilvl w:val="0"/>
          <w:numId w:val="61"/>
        </w:numPr>
        <w:tabs>
          <w:tab w:val="left" w:pos="567"/>
          <w:tab w:val="left" w:pos="993"/>
        </w:tabs>
        <w:autoSpaceDE w:val="0"/>
        <w:autoSpaceDN w:val="0"/>
        <w:adjustRightInd w:val="0"/>
        <w:spacing w:after="0" w:line="240" w:lineRule="auto"/>
        <w:ind w:left="142" w:right="-57" w:firstLine="426"/>
        <w:jc w:val="both"/>
        <w:rPr>
          <w:rFonts w:ascii="Times New Roman" w:hAnsi="Times New Roman"/>
          <w:sz w:val="28"/>
          <w:szCs w:val="28"/>
        </w:rPr>
      </w:pPr>
      <w:r w:rsidRPr="00A65A96">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5C1F63" w:rsidRPr="00A65A96" w:rsidRDefault="005C1F63" w:rsidP="007C2C56">
      <w:pPr>
        <w:pStyle w:val="a3"/>
        <w:widowControl w:val="0"/>
        <w:numPr>
          <w:ilvl w:val="0"/>
          <w:numId w:val="61"/>
        </w:numPr>
        <w:tabs>
          <w:tab w:val="left" w:pos="567"/>
          <w:tab w:val="left" w:pos="993"/>
        </w:tabs>
        <w:autoSpaceDE w:val="0"/>
        <w:autoSpaceDN w:val="0"/>
        <w:adjustRightInd w:val="0"/>
        <w:spacing w:after="0" w:line="240" w:lineRule="auto"/>
        <w:ind w:left="142" w:right="-57" w:firstLine="426"/>
        <w:jc w:val="both"/>
        <w:rPr>
          <w:rFonts w:ascii="Times New Roman" w:hAnsi="Times New Roman"/>
          <w:sz w:val="28"/>
          <w:szCs w:val="28"/>
        </w:rPr>
      </w:pPr>
      <w:r w:rsidRPr="00A65A96">
        <w:rPr>
          <w:rFonts w:ascii="Times New Roman" w:hAnsi="Times New Roman"/>
          <w:sz w:val="28"/>
          <w:szCs w:val="28"/>
        </w:rPr>
        <w:t>Сотникова С.И. Музеология / С.И. Сотникова. – М.: Дрофа, 2004. – 191 с.</w:t>
      </w:r>
    </w:p>
    <w:p w:rsidR="005C1F63" w:rsidRPr="00552215" w:rsidRDefault="005C1F63" w:rsidP="007C2C56">
      <w:pPr>
        <w:widowControl w:val="0"/>
        <w:numPr>
          <w:ilvl w:val="0"/>
          <w:numId w:val="61"/>
        </w:numPr>
        <w:tabs>
          <w:tab w:val="left" w:pos="567"/>
          <w:tab w:val="left" w:pos="709"/>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Тельчаров А.Д. Основы музейного дела / А.Д. Тельчаров. – М.: Омега-Л, 2005. – 184 с.</w:t>
      </w:r>
    </w:p>
    <w:p w:rsidR="005C1F63" w:rsidRPr="00552215" w:rsidRDefault="005C1F63" w:rsidP="007C2C56">
      <w:pPr>
        <w:widowControl w:val="0"/>
        <w:numPr>
          <w:ilvl w:val="0"/>
          <w:numId w:val="61"/>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Юренева Т.Ю. Музееведение / Т.Ю. Юренева. – М.: Академический Прект, 2004. – 560 с.</w:t>
      </w:r>
    </w:p>
    <w:p w:rsidR="005C1F63" w:rsidRPr="00A65A96" w:rsidRDefault="005C1F63" w:rsidP="007C2C56">
      <w:pPr>
        <w:widowControl w:val="0"/>
        <w:numPr>
          <w:ilvl w:val="0"/>
          <w:numId w:val="61"/>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Юренева Т.Ю. Музей в мировой культуре / Т.Ю. Юренева. – М.: Дрофа, 2003. – 258 с.</w:t>
      </w:r>
    </w:p>
    <w:p w:rsidR="005C1F63" w:rsidRPr="00552215" w:rsidRDefault="005C1F63" w:rsidP="007C2C56">
      <w:pPr>
        <w:widowControl w:val="0"/>
        <w:numPr>
          <w:ilvl w:val="0"/>
          <w:numId w:val="6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1989. – 347 с.</w:t>
      </w:r>
    </w:p>
    <w:p w:rsidR="005C1F63" w:rsidRPr="00552215" w:rsidRDefault="005C1F63" w:rsidP="007C2C56">
      <w:pPr>
        <w:widowControl w:val="0"/>
        <w:numPr>
          <w:ilvl w:val="0"/>
          <w:numId w:val="6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eastAsia="ru-RU"/>
        </w:rPr>
        <w:t xml:space="preserve">Лысикова В. Музеи мира: учебное пособие </w:t>
      </w:r>
      <w:r w:rsidRPr="00552215">
        <w:rPr>
          <w:rFonts w:ascii="Times New Roman" w:hAnsi="Times New Roman"/>
          <w:color w:val="000000"/>
          <w:sz w:val="28"/>
          <w:szCs w:val="28"/>
          <w:lang w:val="be-BY" w:eastAsia="ru-RU"/>
        </w:rPr>
        <w:t xml:space="preserve">/ </w:t>
      </w:r>
      <w:r w:rsidRPr="00552215">
        <w:rPr>
          <w:rFonts w:ascii="Times New Roman" w:hAnsi="Times New Roman"/>
          <w:color w:val="000000"/>
          <w:sz w:val="28"/>
          <w:szCs w:val="28"/>
          <w:lang w:eastAsia="ru-RU"/>
        </w:rPr>
        <w:t>В.</w:t>
      </w:r>
      <w:r w:rsidRPr="00552215">
        <w:rPr>
          <w:rFonts w:ascii="Times New Roman" w:hAnsi="Times New Roman"/>
          <w:color w:val="000000"/>
          <w:sz w:val="28"/>
          <w:szCs w:val="28"/>
          <w:lang w:val="be-BY" w:eastAsia="ru-RU"/>
        </w:rPr>
        <w:t xml:space="preserve"> </w:t>
      </w:r>
      <w:r w:rsidRPr="00552215">
        <w:rPr>
          <w:rFonts w:ascii="Times New Roman" w:hAnsi="Times New Roman"/>
          <w:color w:val="000000"/>
          <w:sz w:val="28"/>
          <w:szCs w:val="28"/>
          <w:lang w:eastAsia="ru-RU"/>
        </w:rPr>
        <w:t>Лысикова. – М.</w:t>
      </w:r>
      <w:r w:rsidRPr="00552215">
        <w:rPr>
          <w:rFonts w:ascii="Times New Roman" w:hAnsi="Times New Roman"/>
          <w:color w:val="000000"/>
          <w:sz w:val="28"/>
          <w:szCs w:val="28"/>
          <w:lang w:val="be-BY" w:eastAsia="ru-RU"/>
        </w:rPr>
        <w:t xml:space="preserve">: </w:t>
      </w:r>
      <w:r w:rsidRPr="00552215">
        <w:rPr>
          <w:rFonts w:ascii="Times New Roman" w:hAnsi="Times New Roman"/>
          <w:sz w:val="28"/>
          <w:szCs w:val="28"/>
          <w:lang w:eastAsia="ru-RU"/>
        </w:rPr>
        <w:t>Флинта: Наука</w:t>
      </w:r>
      <w:r w:rsidRPr="00552215">
        <w:rPr>
          <w:rFonts w:ascii="Times New Roman" w:hAnsi="Times New Roman"/>
          <w:color w:val="000000"/>
          <w:sz w:val="28"/>
          <w:szCs w:val="28"/>
          <w:lang w:eastAsia="ru-RU"/>
        </w:rPr>
        <w:t>, 2004.</w:t>
      </w:r>
      <w:r w:rsidRPr="00552215">
        <w:rPr>
          <w:rFonts w:ascii="Times New Roman" w:hAnsi="Times New Roman"/>
          <w:color w:val="000000"/>
          <w:sz w:val="28"/>
          <w:szCs w:val="28"/>
          <w:lang w:val="be-BY" w:eastAsia="ru-RU"/>
        </w:rPr>
        <w:t xml:space="preserve"> – 187 с.</w:t>
      </w:r>
    </w:p>
    <w:p w:rsidR="005C1F63" w:rsidRPr="00552215" w:rsidRDefault="005C1F63" w:rsidP="007C2C56">
      <w:pPr>
        <w:widowControl w:val="0"/>
        <w:numPr>
          <w:ilvl w:val="0"/>
          <w:numId w:val="6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552215">
        <w:rPr>
          <w:rFonts w:ascii="Times New Roman" w:hAnsi="Times New Roman"/>
          <w:color w:val="000000"/>
          <w:sz w:val="28"/>
          <w:szCs w:val="28"/>
          <w:lang w:eastAsia="ru-RU"/>
        </w:rPr>
        <w:t>[и</w:t>
      </w:r>
      <w:r w:rsidRPr="00552215">
        <w:rPr>
          <w:rFonts w:ascii="Times New Roman" w:hAnsi="Times New Roman"/>
          <w:color w:val="000000"/>
          <w:sz w:val="28"/>
          <w:szCs w:val="28"/>
          <w:lang w:val="be-BY" w:eastAsia="ru-RU"/>
        </w:rPr>
        <w:t xml:space="preserve"> др.</w:t>
      </w:r>
      <w:r w:rsidRPr="00552215">
        <w:rPr>
          <w:rFonts w:ascii="Times New Roman" w:hAnsi="Times New Roman"/>
          <w:color w:val="000000"/>
          <w:sz w:val="28"/>
          <w:szCs w:val="28"/>
          <w:lang w:eastAsia="ru-RU"/>
        </w:rPr>
        <w:t>].</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1987. – 230 с.</w:t>
      </w:r>
    </w:p>
    <w:p w:rsidR="005C1F63" w:rsidRPr="00552215" w:rsidRDefault="005C1F63" w:rsidP="007C2C56">
      <w:pPr>
        <w:widowControl w:val="0"/>
        <w:numPr>
          <w:ilvl w:val="0"/>
          <w:numId w:val="6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552215">
        <w:rPr>
          <w:rFonts w:ascii="Times New Roman" w:hAnsi="Times New Roman"/>
          <w:sz w:val="28"/>
          <w:szCs w:val="28"/>
          <w:lang w:eastAsia="ru-RU"/>
        </w:rPr>
        <w:t xml:space="preserve"> Эксмо-Пресс</w:t>
      </w:r>
      <w:r w:rsidRPr="00552215">
        <w:rPr>
          <w:rFonts w:ascii="Times New Roman" w:hAnsi="Times New Roman"/>
          <w:color w:val="000000"/>
          <w:sz w:val="28"/>
          <w:szCs w:val="28"/>
          <w:lang w:val="be-BY" w:eastAsia="ru-RU"/>
        </w:rPr>
        <w:t>, 1991. – 176 с.</w:t>
      </w:r>
    </w:p>
    <w:p w:rsidR="005C1F63" w:rsidRPr="00552215" w:rsidRDefault="005C1F63" w:rsidP="007C2C56">
      <w:pPr>
        <w:widowControl w:val="0"/>
        <w:numPr>
          <w:ilvl w:val="0"/>
          <w:numId w:val="6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Российская музейная энциклопедия.В 2 т. / Под ред. </w:t>
      </w:r>
      <w:r w:rsidRPr="00552215">
        <w:rPr>
          <w:rFonts w:ascii="Times New Roman" w:hAnsi="Times New Roman"/>
          <w:sz w:val="28"/>
          <w:szCs w:val="28"/>
          <w:lang w:eastAsia="ru-RU"/>
        </w:rPr>
        <w:t>Т.Ю. Юреневой [и др.].</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Аванта</w:t>
      </w:r>
      <w:r w:rsidRPr="00552215">
        <w:rPr>
          <w:rFonts w:ascii="Times New Roman" w:hAnsi="Times New Roman"/>
          <w:sz w:val="28"/>
          <w:szCs w:val="28"/>
          <w:vertAlign w:val="superscript"/>
          <w:lang w:eastAsia="ru-RU"/>
        </w:rPr>
        <w:t>+</w:t>
      </w:r>
      <w:r w:rsidRPr="00552215">
        <w:rPr>
          <w:rFonts w:ascii="Times New Roman" w:hAnsi="Times New Roman"/>
          <w:color w:val="000000"/>
          <w:sz w:val="28"/>
          <w:szCs w:val="28"/>
          <w:lang w:val="be-BY" w:eastAsia="ru-RU"/>
        </w:rPr>
        <w:t>, 2001. – 640 с.</w:t>
      </w:r>
    </w:p>
    <w:p w:rsidR="005C1F63" w:rsidRPr="00552215" w:rsidRDefault="005C1F63" w:rsidP="007C2C56">
      <w:pPr>
        <w:widowControl w:val="0"/>
        <w:numPr>
          <w:ilvl w:val="0"/>
          <w:numId w:val="61"/>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Терминологические проблемы музееведения: Сб. науч. тр. / НИИ культуры. – М.: Наука, 1986. – 173 с.</w:t>
      </w:r>
    </w:p>
    <w:p w:rsidR="00655672" w:rsidRPr="00655672" w:rsidRDefault="00655672" w:rsidP="00852533">
      <w:pPr>
        <w:widowControl w:val="0"/>
        <w:tabs>
          <w:tab w:val="left" w:pos="567"/>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p>
    <w:p w:rsidR="005C1F63" w:rsidRPr="00286876" w:rsidRDefault="005C1F63" w:rsidP="009172BA">
      <w:pPr>
        <w:ind w:firstLine="708"/>
        <w:jc w:val="both"/>
        <w:rPr>
          <w:rFonts w:ascii="Times New Roman" w:hAnsi="Times New Roman"/>
          <w:b/>
          <w:sz w:val="28"/>
          <w:szCs w:val="28"/>
          <w:u w:val="single"/>
        </w:rPr>
      </w:pPr>
      <w:r w:rsidRPr="00286876">
        <w:rPr>
          <w:rFonts w:ascii="Times New Roman" w:hAnsi="Times New Roman"/>
          <w:b/>
          <w:sz w:val="28"/>
          <w:szCs w:val="28"/>
          <w:u w:val="single"/>
        </w:rPr>
        <w:t xml:space="preserve">Лекция </w:t>
      </w:r>
      <w:r>
        <w:rPr>
          <w:rFonts w:ascii="Times New Roman" w:hAnsi="Times New Roman"/>
          <w:b/>
          <w:sz w:val="28"/>
          <w:szCs w:val="28"/>
          <w:u w:val="single"/>
        </w:rPr>
        <w:t>2</w:t>
      </w:r>
      <w:r w:rsidRPr="00286876">
        <w:rPr>
          <w:rFonts w:ascii="Times New Roman" w:hAnsi="Times New Roman"/>
          <w:b/>
          <w:sz w:val="28"/>
          <w:szCs w:val="28"/>
          <w:u w:val="single"/>
        </w:rPr>
        <w:t>.</w:t>
      </w:r>
      <w:r w:rsidRPr="00286876">
        <w:rPr>
          <w:rFonts w:ascii="Times New Roman" w:hAnsi="Times New Roman"/>
          <w:b/>
          <w:sz w:val="28"/>
          <w:szCs w:val="28"/>
        </w:rPr>
        <w:t xml:space="preserve">  Музейное источниковедение</w:t>
      </w:r>
    </w:p>
    <w:p w:rsidR="005C1F63" w:rsidRDefault="005C1F63" w:rsidP="009172BA">
      <w:pPr>
        <w:autoSpaceDE w:val="0"/>
        <w:autoSpaceDN w:val="0"/>
        <w:adjustRightInd w:val="0"/>
        <w:spacing w:after="0" w:line="240" w:lineRule="auto"/>
        <w:ind w:firstLine="708"/>
        <w:jc w:val="both"/>
        <w:rPr>
          <w:rFonts w:ascii="Times New Roman" w:hAnsi="Times New Roman"/>
          <w:color w:val="000000"/>
          <w:sz w:val="28"/>
          <w:szCs w:val="28"/>
          <w:lang w:eastAsia="ru-RU"/>
        </w:rPr>
      </w:pPr>
      <w:r w:rsidRPr="008B05E9">
        <w:rPr>
          <w:rFonts w:ascii="Times New Roman" w:hAnsi="Times New Roman"/>
          <w:sz w:val="28"/>
          <w:szCs w:val="28"/>
          <w:u w:val="single"/>
          <w:lang w:eastAsia="ru-RU"/>
        </w:rPr>
        <w:t>Ключевые понятия</w:t>
      </w:r>
      <w:r w:rsidRPr="008B05E9">
        <w:rPr>
          <w:rFonts w:ascii="Times New Roman" w:hAnsi="Times New Roman"/>
          <w:sz w:val="28"/>
          <w:szCs w:val="28"/>
          <w:lang w:eastAsia="ru-RU"/>
        </w:rPr>
        <w:t xml:space="preserve">: </w:t>
      </w:r>
      <w:r>
        <w:rPr>
          <w:rFonts w:ascii="Times New Roman" w:hAnsi="Times New Roman"/>
          <w:color w:val="000000"/>
          <w:sz w:val="28"/>
          <w:szCs w:val="28"/>
          <w:lang w:eastAsia="ru-RU"/>
        </w:rPr>
        <w:t>м</w:t>
      </w:r>
      <w:r w:rsidRPr="008B05E9">
        <w:rPr>
          <w:rFonts w:ascii="Times New Roman" w:hAnsi="Times New Roman"/>
          <w:color w:val="000000"/>
          <w:sz w:val="28"/>
          <w:szCs w:val="28"/>
          <w:lang w:eastAsia="ru-RU"/>
        </w:rPr>
        <w:t>узейное источниковедение, музейный источник, задачи музейного источниковедения, клас</w:t>
      </w:r>
      <w:r>
        <w:rPr>
          <w:rFonts w:ascii="Times New Roman" w:hAnsi="Times New Roman"/>
          <w:color w:val="000000"/>
          <w:sz w:val="28"/>
          <w:szCs w:val="28"/>
          <w:lang w:eastAsia="ru-RU"/>
        </w:rPr>
        <w:t>с</w:t>
      </w:r>
      <w:r w:rsidRPr="008B05E9">
        <w:rPr>
          <w:rFonts w:ascii="Times New Roman" w:hAnsi="Times New Roman"/>
          <w:color w:val="000000"/>
          <w:sz w:val="28"/>
          <w:szCs w:val="28"/>
          <w:lang w:eastAsia="ru-RU"/>
        </w:rPr>
        <w:t>ификация музейных источников, ве</w:t>
      </w:r>
      <w:r>
        <w:rPr>
          <w:rFonts w:ascii="Times New Roman" w:hAnsi="Times New Roman"/>
          <w:color w:val="000000"/>
          <w:sz w:val="28"/>
          <w:szCs w:val="28"/>
          <w:lang w:eastAsia="ru-RU"/>
        </w:rPr>
        <w:t>щ</w:t>
      </w:r>
      <w:r w:rsidRPr="008B05E9">
        <w:rPr>
          <w:rFonts w:ascii="Times New Roman" w:hAnsi="Times New Roman"/>
          <w:color w:val="000000"/>
          <w:sz w:val="28"/>
          <w:szCs w:val="28"/>
          <w:lang w:eastAsia="ru-RU"/>
        </w:rPr>
        <w:t>ественные источники, письменные источники, изобразительные источники, фоно-источники, фото-источники, кино-источники.</w:t>
      </w:r>
    </w:p>
    <w:p w:rsidR="005C1F63" w:rsidRDefault="005C1F63" w:rsidP="00C90095">
      <w:pPr>
        <w:autoSpaceDE w:val="0"/>
        <w:autoSpaceDN w:val="0"/>
        <w:adjustRightInd w:val="0"/>
        <w:spacing w:after="0" w:line="240" w:lineRule="auto"/>
        <w:jc w:val="both"/>
        <w:rPr>
          <w:rFonts w:ascii="Times New Roman" w:hAnsi="Times New Roman"/>
          <w:sz w:val="28"/>
          <w:szCs w:val="28"/>
          <w:u w:val="single"/>
        </w:rPr>
      </w:pPr>
    </w:p>
    <w:p w:rsidR="00655672" w:rsidRDefault="005C1F63" w:rsidP="00C90095">
      <w:pPr>
        <w:autoSpaceDE w:val="0"/>
        <w:autoSpaceDN w:val="0"/>
        <w:adjustRightInd w:val="0"/>
        <w:spacing w:after="0" w:line="240" w:lineRule="auto"/>
        <w:jc w:val="both"/>
        <w:rPr>
          <w:rFonts w:ascii="Times New Roman" w:hAnsi="Times New Roman"/>
          <w:sz w:val="28"/>
          <w:szCs w:val="28"/>
          <w:u w:val="single"/>
        </w:rPr>
      </w:pPr>
      <w:r w:rsidRPr="008B05E9">
        <w:rPr>
          <w:rFonts w:ascii="Times New Roman" w:hAnsi="Times New Roman"/>
          <w:sz w:val="28"/>
          <w:szCs w:val="28"/>
          <w:u w:val="single"/>
        </w:rPr>
        <w:t>План:</w:t>
      </w:r>
    </w:p>
    <w:p w:rsidR="005C1F63" w:rsidRPr="008B05E9" w:rsidRDefault="005C1F63" w:rsidP="00C90095">
      <w:pPr>
        <w:autoSpaceDE w:val="0"/>
        <w:autoSpaceDN w:val="0"/>
        <w:adjustRightInd w:val="0"/>
        <w:spacing w:after="0" w:line="240" w:lineRule="auto"/>
        <w:jc w:val="both"/>
        <w:rPr>
          <w:rFonts w:ascii="Times New Roman" w:hAnsi="Times New Roman"/>
          <w:sz w:val="28"/>
          <w:szCs w:val="28"/>
          <w:u w:val="single"/>
        </w:rPr>
      </w:pPr>
      <w:r w:rsidRPr="008B05E9">
        <w:rPr>
          <w:rFonts w:ascii="Times New Roman" w:hAnsi="Times New Roman"/>
          <w:sz w:val="28"/>
          <w:szCs w:val="28"/>
          <w:u w:val="single"/>
        </w:rPr>
        <w:t xml:space="preserve"> </w:t>
      </w:r>
    </w:p>
    <w:p w:rsidR="005C1F63" w:rsidRPr="008B05E9" w:rsidRDefault="005C1F63" w:rsidP="00C90095">
      <w:pPr>
        <w:spacing w:after="0" w:line="240" w:lineRule="auto"/>
        <w:jc w:val="both"/>
        <w:rPr>
          <w:rFonts w:ascii="Times New Roman" w:hAnsi="Times New Roman"/>
          <w:sz w:val="28"/>
          <w:szCs w:val="28"/>
        </w:rPr>
      </w:pPr>
      <w:r w:rsidRPr="008B05E9">
        <w:rPr>
          <w:rFonts w:ascii="Times New Roman" w:hAnsi="Times New Roman"/>
          <w:sz w:val="28"/>
          <w:szCs w:val="28"/>
        </w:rPr>
        <w:t>1</w:t>
      </w:r>
      <w:r w:rsidR="00AC6A01">
        <w:rPr>
          <w:rFonts w:ascii="Times New Roman" w:hAnsi="Times New Roman"/>
          <w:sz w:val="28"/>
          <w:szCs w:val="28"/>
        </w:rPr>
        <w:t>.</w:t>
      </w:r>
      <w:r w:rsidRPr="008B05E9">
        <w:rPr>
          <w:rFonts w:ascii="Times New Roman" w:hAnsi="Times New Roman"/>
          <w:sz w:val="28"/>
          <w:szCs w:val="28"/>
        </w:rPr>
        <w:t xml:space="preserve"> Источники изучения истории музейного дела.</w:t>
      </w:r>
    </w:p>
    <w:p w:rsidR="005C1F63" w:rsidRDefault="005C1F63" w:rsidP="00C90095">
      <w:pPr>
        <w:spacing w:after="0" w:line="240" w:lineRule="auto"/>
        <w:jc w:val="both"/>
        <w:rPr>
          <w:rFonts w:ascii="Times New Roman" w:hAnsi="Times New Roman"/>
          <w:sz w:val="28"/>
          <w:szCs w:val="28"/>
        </w:rPr>
      </w:pPr>
      <w:r w:rsidRPr="008B05E9">
        <w:rPr>
          <w:rFonts w:ascii="Times New Roman" w:hAnsi="Times New Roman"/>
          <w:sz w:val="28"/>
          <w:szCs w:val="28"/>
        </w:rPr>
        <w:lastRenderedPageBreak/>
        <w:t>2</w:t>
      </w:r>
      <w:r w:rsidR="00AC6A01">
        <w:rPr>
          <w:rFonts w:ascii="Times New Roman" w:hAnsi="Times New Roman"/>
          <w:sz w:val="28"/>
          <w:szCs w:val="28"/>
        </w:rPr>
        <w:t>.</w:t>
      </w:r>
      <w:r w:rsidRPr="008B05E9">
        <w:rPr>
          <w:rFonts w:ascii="Times New Roman" w:hAnsi="Times New Roman"/>
          <w:sz w:val="28"/>
          <w:szCs w:val="28"/>
        </w:rPr>
        <w:t xml:space="preserve"> Классификация и разновидности  источников историко-музейного исследования.</w:t>
      </w:r>
    </w:p>
    <w:p w:rsidR="005C1F63" w:rsidRPr="008B05E9" w:rsidRDefault="005C1F63" w:rsidP="00C90095">
      <w:pPr>
        <w:spacing w:after="0" w:line="240" w:lineRule="auto"/>
        <w:jc w:val="both"/>
        <w:rPr>
          <w:rFonts w:ascii="Times New Roman" w:hAnsi="Times New Roman"/>
          <w:sz w:val="28"/>
          <w:szCs w:val="28"/>
          <w:lang w:val="be-BY"/>
        </w:rPr>
      </w:pPr>
    </w:p>
    <w:p w:rsidR="005C1F63" w:rsidRPr="008B05E9" w:rsidRDefault="005C1F63" w:rsidP="00C90095">
      <w:pPr>
        <w:jc w:val="both"/>
        <w:rPr>
          <w:rFonts w:ascii="Times New Roman" w:hAnsi="Times New Roman"/>
          <w:sz w:val="28"/>
          <w:szCs w:val="28"/>
          <w:u w:val="single"/>
        </w:rPr>
      </w:pPr>
      <w:r w:rsidRPr="008B05E9">
        <w:rPr>
          <w:rFonts w:ascii="Times New Roman" w:hAnsi="Times New Roman"/>
          <w:sz w:val="28"/>
          <w:szCs w:val="28"/>
          <w:u w:val="single"/>
        </w:rPr>
        <w:t xml:space="preserve"> Конспект лекции:</w:t>
      </w:r>
    </w:p>
    <w:p w:rsidR="005C1F63" w:rsidRPr="0083677C" w:rsidRDefault="005C1F63" w:rsidP="00FB3B94">
      <w:pPr>
        <w:spacing w:after="0" w:line="240" w:lineRule="auto"/>
        <w:ind w:firstLine="709"/>
        <w:jc w:val="both"/>
        <w:rPr>
          <w:rFonts w:ascii="Times New Roman" w:hAnsi="Times New Roman"/>
          <w:sz w:val="28"/>
          <w:szCs w:val="28"/>
        </w:rPr>
      </w:pPr>
      <w:r w:rsidRPr="0083677C">
        <w:rPr>
          <w:rFonts w:ascii="Times New Roman" w:hAnsi="Times New Roman"/>
          <w:sz w:val="28"/>
          <w:szCs w:val="28"/>
        </w:rPr>
        <w:t>1.</w:t>
      </w:r>
      <w:r>
        <w:rPr>
          <w:rFonts w:ascii="Times New Roman" w:hAnsi="Times New Roman"/>
          <w:sz w:val="28"/>
          <w:szCs w:val="28"/>
        </w:rPr>
        <w:t xml:space="preserve"> </w:t>
      </w:r>
      <w:r w:rsidRPr="0083677C">
        <w:rPr>
          <w:rFonts w:ascii="Times New Roman" w:hAnsi="Times New Roman"/>
          <w:sz w:val="28"/>
          <w:szCs w:val="28"/>
        </w:rPr>
        <w:t>Музейное источниковедение разрабатывает теорию, методологию и методику выявления, изучения и использования музейных предметов и музейных коллекций.</w:t>
      </w:r>
    </w:p>
    <w:p w:rsidR="005C1F63" w:rsidRPr="0083677C" w:rsidRDefault="005C1F63" w:rsidP="00FB3B94">
      <w:pPr>
        <w:spacing w:after="0" w:line="240" w:lineRule="auto"/>
        <w:ind w:firstLine="709"/>
        <w:jc w:val="both"/>
        <w:rPr>
          <w:rFonts w:ascii="Times New Roman" w:hAnsi="Times New Roman"/>
          <w:sz w:val="28"/>
          <w:szCs w:val="28"/>
        </w:rPr>
      </w:pPr>
      <w:r w:rsidRPr="0083677C">
        <w:rPr>
          <w:rFonts w:ascii="Times New Roman" w:hAnsi="Times New Roman"/>
          <w:sz w:val="28"/>
          <w:szCs w:val="28"/>
        </w:rPr>
        <w:t xml:space="preserve">Основными задачами музейного источниковедения специалисты называют выявление содержащейся в музейном предмете, музейной коллекции, музейном собрании семантической (смысловой) информации, а также изучение специфических свойств музейного предмета — экспрессивности, аттрактивности, репрезентативности, коммуникативности. Источниковедческое изучение музейного предмета, музейной коллекции, музейного собрания предполагает осуществление их атрибуции, классификации, систематизации и интерпретации. Термин </w:t>
      </w:r>
      <w:r w:rsidR="005D7E5C">
        <w:rPr>
          <w:rFonts w:ascii="Times New Roman" w:hAnsi="Times New Roman"/>
          <w:sz w:val="28"/>
          <w:szCs w:val="28"/>
        </w:rPr>
        <w:t>«</w:t>
      </w:r>
      <w:r w:rsidRPr="0083677C">
        <w:rPr>
          <w:rFonts w:ascii="Times New Roman" w:hAnsi="Times New Roman"/>
          <w:sz w:val="28"/>
          <w:szCs w:val="28"/>
        </w:rPr>
        <w:t>музейное источниковедение</w:t>
      </w:r>
      <w:r w:rsidR="005D7E5C">
        <w:rPr>
          <w:rFonts w:ascii="Times New Roman" w:hAnsi="Times New Roman"/>
          <w:sz w:val="28"/>
          <w:szCs w:val="28"/>
        </w:rPr>
        <w:t>»</w:t>
      </w:r>
      <w:r w:rsidRPr="0083677C">
        <w:rPr>
          <w:rFonts w:ascii="Times New Roman" w:hAnsi="Times New Roman"/>
          <w:sz w:val="28"/>
          <w:szCs w:val="28"/>
        </w:rPr>
        <w:t xml:space="preserve"> был введен в научный оборот в 1970-х гг.</w:t>
      </w:r>
    </w:p>
    <w:p w:rsidR="005C1F63" w:rsidRPr="004C3CA6" w:rsidRDefault="005C1F63" w:rsidP="00FB3B94">
      <w:pPr>
        <w:spacing w:after="0" w:line="240" w:lineRule="auto"/>
        <w:ind w:firstLine="709"/>
        <w:jc w:val="both"/>
        <w:rPr>
          <w:rFonts w:ascii="Times New Roman" w:hAnsi="Times New Roman"/>
          <w:sz w:val="28"/>
          <w:szCs w:val="28"/>
        </w:rPr>
      </w:pPr>
      <w:r w:rsidRPr="0083677C">
        <w:rPr>
          <w:rFonts w:ascii="Times New Roman" w:hAnsi="Times New Roman"/>
          <w:sz w:val="28"/>
          <w:szCs w:val="28"/>
        </w:rPr>
        <w:t>Источник – это текст, содержащий в отраженном и фиксированном виде информацию о социокультурной действительности и являющийся результатом деятельности индивидуального или коллективного субъекта. Термин «текст» в данном случае позволяет передать неисчерпаемую природу источника, в котором информация может быть закодирована любым способом, в произвольной форме. Он также позволяет включать в совокупность источников как вербальные, так и невербальные (знаковые, изобразительные, вещественные и т. п.) способы кодирования информации. Мы считаем, что не только музейные предметы (типовые или уникальные), являются объектом изучения в музейном источниковедении. Представляется, что научно-вспомогательные материалы также составляют объект музейного источниковедения.</w:t>
      </w:r>
    </w:p>
    <w:p w:rsidR="005C1F63" w:rsidRPr="0083677C" w:rsidRDefault="005C1F63" w:rsidP="00FB3B94">
      <w:pPr>
        <w:spacing w:after="0" w:line="240" w:lineRule="auto"/>
        <w:ind w:firstLine="709"/>
        <w:jc w:val="both"/>
        <w:rPr>
          <w:rFonts w:ascii="Times New Roman" w:hAnsi="Times New Roman"/>
          <w:sz w:val="28"/>
          <w:szCs w:val="28"/>
        </w:rPr>
      </w:pPr>
      <w:r>
        <w:rPr>
          <w:rFonts w:ascii="Times New Roman" w:hAnsi="Times New Roman"/>
          <w:sz w:val="28"/>
          <w:szCs w:val="28"/>
        </w:rPr>
        <w:t>Н</w:t>
      </w:r>
      <w:r w:rsidRPr="0083677C">
        <w:rPr>
          <w:rFonts w:ascii="Times New Roman" w:hAnsi="Times New Roman"/>
          <w:sz w:val="28"/>
          <w:szCs w:val="28"/>
        </w:rPr>
        <w:t>е только музейные предметы (типовые или уникальные), которые входят в состав коллекционного и обменного фондов, являются объектом изучения в музейном источниковедении. Представляется, что научно-вспомогательные материалы также составляют его объект. Во-первых, это макеты, реконструкции, репродукции и другие воспроизведения подлинных музейных предметов, которые позволяют при недоступности оригинала всесторонне изу­чить его по копии (списку). Во-вторых, к источникам могут быть отнесены карты, планы, схемы, диаграммы, рентгеновские снимки и прочие материалы, позволяющие изучать строение и структуру музейных предметов, поскольку они являются лишь другой формой отражения историко-культурного фак­та, возникшей в процессе его изучения. Однако вторичность отражения не лишает его об</w:t>
      </w:r>
      <w:r w:rsidR="005D7E5C">
        <w:rPr>
          <w:rFonts w:ascii="Times New Roman" w:hAnsi="Times New Roman"/>
          <w:sz w:val="28"/>
          <w:szCs w:val="28"/>
        </w:rPr>
        <w:t>ъективности и адекватности, поз</w:t>
      </w:r>
      <w:r w:rsidRPr="0083677C">
        <w:rPr>
          <w:rFonts w:ascii="Times New Roman" w:hAnsi="Times New Roman"/>
          <w:sz w:val="28"/>
          <w:szCs w:val="28"/>
        </w:rPr>
        <w:t>воляет выявить новые, возможно, более глубокие пласты информации, содержащейся в музейном предмете. В-третьих, источниками являются схемы, чертежи, макеты и другие формы фиксирования взаимосвязи между музейными предметами</w:t>
      </w:r>
      <w:r w:rsidR="005D7E5C">
        <w:rPr>
          <w:rFonts w:ascii="Times New Roman" w:hAnsi="Times New Roman"/>
          <w:sz w:val="28"/>
          <w:szCs w:val="28"/>
        </w:rPr>
        <w:t xml:space="preserve"> или определенного этапа их изу</w:t>
      </w:r>
      <w:r w:rsidRPr="0083677C">
        <w:rPr>
          <w:rFonts w:ascii="Times New Roman" w:hAnsi="Times New Roman"/>
          <w:sz w:val="28"/>
          <w:szCs w:val="28"/>
        </w:rPr>
        <w:t xml:space="preserve">чения; в-четвертых, - </w:t>
      </w:r>
      <w:r w:rsidRPr="0083677C">
        <w:rPr>
          <w:rFonts w:ascii="Times New Roman" w:hAnsi="Times New Roman"/>
          <w:sz w:val="28"/>
          <w:szCs w:val="28"/>
        </w:rPr>
        <w:lastRenderedPageBreak/>
        <w:t xml:space="preserve">научно-вспомогательные материалы, фиксирующие связи музейных предметов с конкретными историческими явлениями. Трактовка этих материалов как источников обусловливается тем фактом, что исследование может выступать в качестве источника при условии утраты последнего и если оно осуществлено выдающимся деятелем науки, культуры, общественной жизни, а также в случае невозможности целостной интерпретации источников, которые содержат первичную, разрозненную, сохранившуюся в виде дробных и не связанных между собой фактов информацию. </w:t>
      </w:r>
    </w:p>
    <w:p w:rsidR="005C1F63" w:rsidRPr="00FB3B94" w:rsidRDefault="005C1F63" w:rsidP="00FB3B94">
      <w:pPr>
        <w:spacing w:after="0" w:line="240" w:lineRule="auto"/>
        <w:ind w:firstLine="709"/>
        <w:jc w:val="both"/>
        <w:rPr>
          <w:rFonts w:ascii="Times New Roman" w:hAnsi="Times New Roman"/>
          <w:sz w:val="28"/>
          <w:szCs w:val="28"/>
        </w:rPr>
      </w:pPr>
      <w:r w:rsidRPr="0083677C">
        <w:rPr>
          <w:rFonts w:ascii="Times New Roman" w:hAnsi="Times New Roman"/>
          <w:sz w:val="28"/>
          <w:szCs w:val="28"/>
        </w:rPr>
        <w:t>Таким образом, под музейными источниками мы подразумеваем совокупность музейных п</w:t>
      </w:r>
      <w:r w:rsidR="003332F4">
        <w:rPr>
          <w:rFonts w:ascii="Times New Roman" w:hAnsi="Times New Roman"/>
          <w:sz w:val="28"/>
          <w:szCs w:val="28"/>
        </w:rPr>
        <w:t>редметов и научно-</w:t>
      </w:r>
      <w:r w:rsidRPr="0083677C">
        <w:rPr>
          <w:rFonts w:ascii="Times New Roman" w:hAnsi="Times New Roman"/>
          <w:sz w:val="28"/>
          <w:szCs w:val="28"/>
        </w:rPr>
        <w:t xml:space="preserve">вспомогательных материалов, составляющих музейные фонды, поскольку и те и другие в равной мере отражают социальную реальность и являются носителями фиксированной информации; и те и другие играют роль посредника между </w:t>
      </w:r>
      <w:r w:rsidR="00655672">
        <w:rPr>
          <w:rFonts w:ascii="Times New Roman" w:hAnsi="Times New Roman"/>
          <w:sz w:val="28"/>
          <w:szCs w:val="28"/>
        </w:rPr>
        <w:t>действительно</w:t>
      </w:r>
      <w:r w:rsidRPr="0083677C">
        <w:rPr>
          <w:rFonts w:ascii="Times New Roman" w:hAnsi="Times New Roman"/>
          <w:sz w:val="28"/>
          <w:szCs w:val="28"/>
        </w:rPr>
        <w:t>стью и познающим ее субъектом. Первичность или вторичность отражения при опосредованности социального знания и современном уровне р</w:t>
      </w:r>
      <w:r w:rsidR="00655672">
        <w:rPr>
          <w:rFonts w:ascii="Times New Roman" w:hAnsi="Times New Roman"/>
          <w:sz w:val="28"/>
          <w:szCs w:val="28"/>
        </w:rPr>
        <w:t>азвития методики источниковедче</w:t>
      </w:r>
      <w:r w:rsidRPr="0083677C">
        <w:rPr>
          <w:rFonts w:ascii="Times New Roman" w:hAnsi="Times New Roman"/>
          <w:sz w:val="28"/>
          <w:szCs w:val="28"/>
        </w:rPr>
        <w:t>ского анализа, способн</w:t>
      </w:r>
      <w:r w:rsidR="00655672">
        <w:rPr>
          <w:rFonts w:ascii="Times New Roman" w:hAnsi="Times New Roman"/>
          <w:sz w:val="28"/>
          <w:szCs w:val="28"/>
        </w:rPr>
        <w:t>ой преодолеть любую степень опо</w:t>
      </w:r>
      <w:r w:rsidRPr="0083677C">
        <w:rPr>
          <w:rFonts w:ascii="Times New Roman" w:hAnsi="Times New Roman"/>
          <w:sz w:val="28"/>
          <w:szCs w:val="28"/>
        </w:rPr>
        <w:t>средованности, не имеет существенного значения с точки зрения определения корен</w:t>
      </w:r>
      <w:r w:rsidR="003332F4">
        <w:rPr>
          <w:rFonts w:ascii="Times New Roman" w:hAnsi="Times New Roman"/>
          <w:sz w:val="28"/>
          <w:szCs w:val="28"/>
        </w:rPr>
        <w:t>ных свойств исторического источ</w:t>
      </w:r>
      <w:r w:rsidRPr="0083677C">
        <w:rPr>
          <w:rFonts w:ascii="Times New Roman" w:hAnsi="Times New Roman"/>
          <w:sz w:val="28"/>
          <w:szCs w:val="28"/>
        </w:rPr>
        <w:t>ника. Источник, будучи п</w:t>
      </w:r>
      <w:r w:rsidR="00655672">
        <w:rPr>
          <w:rFonts w:ascii="Times New Roman" w:hAnsi="Times New Roman"/>
          <w:sz w:val="28"/>
          <w:szCs w:val="28"/>
        </w:rPr>
        <w:t>родуктом жизнедеятельности чело</w:t>
      </w:r>
      <w:r w:rsidRPr="0083677C">
        <w:rPr>
          <w:rFonts w:ascii="Times New Roman" w:hAnsi="Times New Roman"/>
          <w:sz w:val="28"/>
          <w:szCs w:val="28"/>
        </w:rPr>
        <w:t>веческого общества и являясь в этом смысле фрагментом реальных событий, явлений, процессов, т. е. историческим фактом, в то же время содержит объективную информацию об исторической действ</w:t>
      </w:r>
      <w:r w:rsidR="00655672">
        <w:rPr>
          <w:rFonts w:ascii="Times New Roman" w:hAnsi="Times New Roman"/>
          <w:sz w:val="28"/>
          <w:szCs w:val="28"/>
        </w:rPr>
        <w:t>ительности, иными словами, явля</w:t>
      </w:r>
      <w:r w:rsidRPr="0083677C">
        <w:rPr>
          <w:rFonts w:ascii="Times New Roman" w:hAnsi="Times New Roman"/>
          <w:sz w:val="28"/>
          <w:szCs w:val="28"/>
        </w:rPr>
        <w:t>ется фактом отраженны</w:t>
      </w:r>
      <w:r w:rsidR="00655672">
        <w:rPr>
          <w:rFonts w:ascii="Times New Roman" w:hAnsi="Times New Roman"/>
          <w:sz w:val="28"/>
          <w:szCs w:val="28"/>
        </w:rPr>
        <w:t>м, уже интерпретирующим эту дей</w:t>
      </w:r>
      <w:r w:rsidRPr="0083677C">
        <w:rPr>
          <w:rFonts w:ascii="Times New Roman" w:hAnsi="Times New Roman"/>
          <w:sz w:val="28"/>
          <w:szCs w:val="28"/>
        </w:rPr>
        <w:t>ствительность. Необходимое участие индивидуального или коллективного субъекта в создании исторического источника не позволяет избежать е</w:t>
      </w:r>
      <w:r w:rsidR="00655672">
        <w:rPr>
          <w:rFonts w:ascii="Times New Roman" w:hAnsi="Times New Roman"/>
          <w:sz w:val="28"/>
          <w:szCs w:val="28"/>
        </w:rPr>
        <w:t>го двойственной природы, выража</w:t>
      </w:r>
      <w:r w:rsidRPr="0083677C">
        <w:rPr>
          <w:rFonts w:ascii="Times New Roman" w:hAnsi="Times New Roman"/>
          <w:sz w:val="28"/>
          <w:szCs w:val="28"/>
        </w:rPr>
        <w:t>ющейся в единстве субъект</w:t>
      </w:r>
      <w:r w:rsidR="00655672">
        <w:rPr>
          <w:rFonts w:ascii="Times New Roman" w:hAnsi="Times New Roman"/>
          <w:sz w:val="28"/>
          <w:szCs w:val="28"/>
        </w:rPr>
        <w:t>ивного и объективного. Таким об</w:t>
      </w:r>
      <w:r w:rsidRPr="0083677C">
        <w:rPr>
          <w:rFonts w:ascii="Times New Roman" w:hAnsi="Times New Roman"/>
          <w:sz w:val="28"/>
          <w:szCs w:val="28"/>
        </w:rPr>
        <w:t>разом, фонды музея как соци</w:t>
      </w:r>
      <w:r w:rsidR="00655672">
        <w:rPr>
          <w:rFonts w:ascii="Times New Roman" w:hAnsi="Times New Roman"/>
          <w:sz w:val="28"/>
          <w:szCs w:val="28"/>
        </w:rPr>
        <w:t>окультурного института, призван</w:t>
      </w:r>
      <w:r w:rsidRPr="0083677C">
        <w:rPr>
          <w:rFonts w:ascii="Times New Roman" w:hAnsi="Times New Roman"/>
          <w:sz w:val="28"/>
          <w:szCs w:val="28"/>
        </w:rPr>
        <w:t>ного хранить социальную па</w:t>
      </w:r>
      <w:r w:rsidR="00655672">
        <w:rPr>
          <w:rFonts w:ascii="Times New Roman" w:hAnsi="Times New Roman"/>
          <w:sz w:val="28"/>
          <w:szCs w:val="28"/>
        </w:rPr>
        <w:t>мять и документировать историче</w:t>
      </w:r>
      <w:r w:rsidRPr="0083677C">
        <w:rPr>
          <w:rFonts w:ascii="Times New Roman" w:hAnsi="Times New Roman"/>
          <w:sz w:val="28"/>
          <w:szCs w:val="28"/>
        </w:rPr>
        <w:t>ский процесс, и есть совокупность исторических источников.</w:t>
      </w:r>
    </w:p>
    <w:p w:rsidR="005C1F63" w:rsidRPr="0083677C" w:rsidRDefault="00655672" w:rsidP="00FB3B94">
      <w:pPr>
        <w:spacing w:after="0" w:line="240" w:lineRule="auto"/>
        <w:ind w:firstLine="709"/>
        <w:jc w:val="both"/>
        <w:rPr>
          <w:rFonts w:ascii="Times New Roman" w:hAnsi="Times New Roman"/>
          <w:sz w:val="28"/>
          <w:szCs w:val="28"/>
        </w:rPr>
      </w:pPr>
      <w:r w:rsidRPr="00852533">
        <w:rPr>
          <w:rFonts w:ascii="Times New Roman" w:hAnsi="Times New Roman"/>
          <w:sz w:val="28"/>
          <w:szCs w:val="28"/>
        </w:rPr>
        <w:t>2</w:t>
      </w:r>
      <w:r w:rsidR="005C1F63" w:rsidRPr="0083677C">
        <w:rPr>
          <w:rFonts w:ascii="Times New Roman" w:hAnsi="Times New Roman"/>
          <w:sz w:val="28"/>
          <w:szCs w:val="28"/>
        </w:rPr>
        <w:t>. С  точки  зрения  способа  кодирования  информации, источники  подразделяются  на  следующие  классы  (типы).</w:t>
      </w:r>
    </w:p>
    <w:p w:rsidR="005C1F63" w:rsidRPr="0083677C" w:rsidRDefault="005C1F63" w:rsidP="00FB3B94">
      <w:pPr>
        <w:spacing w:after="0" w:line="240" w:lineRule="auto"/>
        <w:ind w:firstLine="709"/>
        <w:jc w:val="both"/>
        <w:rPr>
          <w:rFonts w:ascii="Times New Roman" w:hAnsi="Times New Roman"/>
          <w:sz w:val="28"/>
          <w:szCs w:val="28"/>
        </w:rPr>
      </w:pPr>
      <w:r w:rsidRPr="0083677C">
        <w:rPr>
          <w:rFonts w:ascii="Times New Roman" w:hAnsi="Times New Roman"/>
          <w:sz w:val="28"/>
          <w:szCs w:val="28"/>
        </w:rPr>
        <w:t>Вещественные (вещевые) источники — музейные предметы, представляющие собой вещи, сделанные людьми и обладающие определенной утилитарностью. Это орудия труда, бытовая утварь, средства пер</w:t>
      </w:r>
      <w:r w:rsidR="00655672">
        <w:rPr>
          <w:rFonts w:ascii="Times New Roman" w:hAnsi="Times New Roman"/>
          <w:sz w:val="28"/>
          <w:szCs w:val="28"/>
        </w:rPr>
        <w:t>едвижения, оружие и другие предметы разнообразного назначения, которые содержат инфор</w:t>
      </w:r>
      <w:r w:rsidRPr="0083677C">
        <w:rPr>
          <w:rFonts w:ascii="Times New Roman" w:hAnsi="Times New Roman"/>
          <w:sz w:val="28"/>
          <w:szCs w:val="28"/>
        </w:rPr>
        <w:t>мацию о хозяйственной дея­тельности, бытовом укладе, социальной организации, э</w:t>
      </w:r>
      <w:r w:rsidR="00655672">
        <w:rPr>
          <w:rFonts w:ascii="Times New Roman" w:hAnsi="Times New Roman"/>
          <w:sz w:val="28"/>
          <w:szCs w:val="28"/>
        </w:rPr>
        <w:t>с</w:t>
      </w:r>
      <w:r w:rsidRPr="0083677C">
        <w:rPr>
          <w:rFonts w:ascii="Times New Roman" w:hAnsi="Times New Roman"/>
          <w:sz w:val="28"/>
          <w:szCs w:val="28"/>
        </w:rPr>
        <w:t>тетических и религи</w:t>
      </w:r>
      <w:r w:rsidR="00655672">
        <w:rPr>
          <w:rFonts w:ascii="Times New Roman" w:hAnsi="Times New Roman"/>
          <w:sz w:val="28"/>
          <w:szCs w:val="28"/>
        </w:rPr>
        <w:t>озных представлениях. Содержащая</w:t>
      </w:r>
      <w:r w:rsidRPr="0083677C">
        <w:rPr>
          <w:rFonts w:ascii="Times New Roman" w:hAnsi="Times New Roman"/>
          <w:sz w:val="28"/>
          <w:szCs w:val="28"/>
        </w:rPr>
        <w:t>ся в вещественном источ</w:t>
      </w:r>
      <w:r w:rsidR="00655672">
        <w:rPr>
          <w:rFonts w:ascii="Times New Roman" w:hAnsi="Times New Roman"/>
          <w:sz w:val="28"/>
          <w:szCs w:val="28"/>
        </w:rPr>
        <w:t>нике информация передается непосредственно через материаль</w:t>
      </w:r>
      <w:r w:rsidRPr="0083677C">
        <w:rPr>
          <w:rFonts w:ascii="Times New Roman" w:hAnsi="Times New Roman"/>
          <w:sz w:val="28"/>
          <w:szCs w:val="28"/>
        </w:rPr>
        <w:t>ную сторону предмета — его форму, устройство, материал, размер, вес, цвет.</w:t>
      </w:r>
    </w:p>
    <w:p w:rsidR="005C1F63" w:rsidRPr="0083677C" w:rsidRDefault="00655672" w:rsidP="00FB3B94">
      <w:pPr>
        <w:spacing w:after="0" w:line="240" w:lineRule="auto"/>
        <w:ind w:firstLine="709"/>
        <w:jc w:val="both"/>
        <w:rPr>
          <w:rFonts w:ascii="Times New Roman" w:hAnsi="Times New Roman"/>
          <w:sz w:val="28"/>
          <w:szCs w:val="28"/>
        </w:rPr>
      </w:pPr>
      <w:r>
        <w:rPr>
          <w:rFonts w:ascii="Times New Roman" w:hAnsi="Times New Roman"/>
          <w:sz w:val="28"/>
          <w:szCs w:val="28"/>
        </w:rPr>
        <w:t>Изобразительные источ</w:t>
      </w:r>
      <w:r w:rsidR="005C1F63" w:rsidRPr="0083677C">
        <w:rPr>
          <w:rFonts w:ascii="Times New Roman" w:hAnsi="Times New Roman"/>
          <w:sz w:val="28"/>
          <w:szCs w:val="28"/>
        </w:rPr>
        <w:t>ники — это музейные пр</w:t>
      </w:r>
      <w:r>
        <w:rPr>
          <w:rFonts w:ascii="Times New Roman" w:hAnsi="Times New Roman"/>
          <w:sz w:val="28"/>
          <w:szCs w:val="28"/>
        </w:rPr>
        <w:t>едметы, которые содержат информацию, зафиксированную по</w:t>
      </w:r>
      <w:r w:rsidR="005C1F63" w:rsidRPr="0083677C">
        <w:rPr>
          <w:rFonts w:ascii="Times New Roman" w:hAnsi="Times New Roman"/>
          <w:sz w:val="28"/>
          <w:szCs w:val="28"/>
        </w:rPr>
        <w:t>средством зрительного о</w:t>
      </w:r>
      <w:r>
        <w:rPr>
          <w:rFonts w:ascii="Times New Roman" w:hAnsi="Times New Roman"/>
          <w:sz w:val="28"/>
          <w:szCs w:val="28"/>
        </w:rPr>
        <w:t>браза. Одни образы передают зри</w:t>
      </w:r>
      <w:r w:rsidR="005C1F63" w:rsidRPr="0083677C">
        <w:rPr>
          <w:rFonts w:ascii="Times New Roman" w:hAnsi="Times New Roman"/>
          <w:sz w:val="28"/>
          <w:szCs w:val="28"/>
        </w:rPr>
        <w:t xml:space="preserve">тельное представление, пусть и условное, об </w:t>
      </w:r>
      <w:r w:rsidR="005C1F63" w:rsidRPr="0083677C">
        <w:rPr>
          <w:rFonts w:ascii="Times New Roman" w:hAnsi="Times New Roman"/>
          <w:sz w:val="28"/>
          <w:szCs w:val="28"/>
        </w:rPr>
        <w:lastRenderedPageBreak/>
        <w:t>общем вид</w:t>
      </w:r>
      <w:r>
        <w:rPr>
          <w:rFonts w:ascii="Times New Roman" w:hAnsi="Times New Roman"/>
          <w:sz w:val="28"/>
          <w:szCs w:val="28"/>
        </w:rPr>
        <w:t>е, форме, материале, цвете пред</w:t>
      </w:r>
      <w:r w:rsidR="005C1F63" w:rsidRPr="0083677C">
        <w:rPr>
          <w:rFonts w:ascii="Times New Roman" w:hAnsi="Times New Roman"/>
          <w:sz w:val="28"/>
          <w:szCs w:val="28"/>
        </w:rPr>
        <w:t>метов. Эти образы со</w:t>
      </w:r>
      <w:r>
        <w:rPr>
          <w:rFonts w:ascii="Times New Roman" w:hAnsi="Times New Roman"/>
          <w:sz w:val="28"/>
          <w:szCs w:val="28"/>
        </w:rPr>
        <w:t>здают произведения изобразитель</w:t>
      </w:r>
      <w:r w:rsidR="005C1F63" w:rsidRPr="0083677C">
        <w:rPr>
          <w:rFonts w:ascii="Times New Roman" w:hAnsi="Times New Roman"/>
          <w:sz w:val="28"/>
          <w:szCs w:val="28"/>
        </w:rPr>
        <w:t>ного искусства — живопись, графика, скульптура. Другие образы имеют отдал</w:t>
      </w:r>
      <w:r>
        <w:rPr>
          <w:rFonts w:ascii="Times New Roman" w:hAnsi="Times New Roman"/>
          <w:sz w:val="28"/>
          <w:szCs w:val="28"/>
        </w:rPr>
        <w:t>енные черты сходства с изобража</w:t>
      </w:r>
      <w:r w:rsidR="005C1F63" w:rsidRPr="0083677C">
        <w:rPr>
          <w:rFonts w:ascii="Times New Roman" w:hAnsi="Times New Roman"/>
          <w:sz w:val="28"/>
          <w:szCs w:val="28"/>
        </w:rPr>
        <w:t>емым объектом и содержат элемент геометрического подобия. Это схематические изображения — чертежи, планы, карты.</w:t>
      </w:r>
    </w:p>
    <w:p w:rsidR="005C1F63" w:rsidRPr="0083677C" w:rsidRDefault="005C1F63" w:rsidP="00FB3B94">
      <w:pPr>
        <w:spacing w:after="0" w:line="240" w:lineRule="auto"/>
        <w:ind w:firstLine="709"/>
        <w:jc w:val="both"/>
        <w:rPr>
          <w:rFonts w:ascii="Times New Roman" w:hAnsi="Times New Roman"/>
          <w:sz w:val="28"/>
          <w:szCs w:val="28"/>
        </w:rPr>
      </w:pPr>
      <w:r w:rsidRPr="0083677C">
        <w:rPr>
          <w:rFonts w:ascii="Times New Roman" w:hAnsi="Times New Roman"/>
          <w:sz w:val="28"/>
          <w:szCs w:val="28"/>
        </w:rPr>
        <w:t>Письменные источники — музейные предметы, содержащие информацию, зафиксированную с помощью знаков письма — бук</w:t>
      </w:r>
      <w:r w:rsidR="00655672">
        <w:rPr>
          <w:rFonts w:ascii="Times New Roman" w:hAnsi="Times New Roman"/>
          <w:sz w:val="28"/>
          <w:szCs w:val="28"/>
        </w:rPr>
        <w:t>в, цифр и других символов. Пись</w:t>
      </w:r>
      <w:r w:rsidRPr="0083677C">
        <w:rPr>
          <w:rFonts w:ascii="Times New Roman" w:hAnsi="Times New Roman"/>
          <w:sz w:val="28"/>
          <w:szCs w:val="28"/>
        </w:rPr>
        <w:t>менные источники очень разнообразны, например, хроники</w:t>
      </w:r>
      <w:r w:rsidR="00655672">
        <w:rPr>
          <w:rFonts w:ascii="Times New Roman" w:hAnsi="Times New Roman"/>
          <w:sz w:val="28"/>
          <w:szCs w:val="28"/>
        </w:rPr>
        <w:t>, летописи, документы политичес</w:t>
      </w:r>
      <w:r w:rsidRPr="0083677C">
        <w:rPr>
          <w:rFonts w:ascii="Times New Roman" w:hAnsi="Times New Roman"/>
          <w:sz w:val="28"/>
          <w:szCs w:val="28"/>
        </w:rPr>
        <w:t>ких партий, статистические материалы, литературные и публицистические произведения, частная переписка, редкие книги.</w:t>
      </w:r>
    </w:p>
    <w:p w:rsidR="005C1F63" w:rsidRPr="0083677C" w:rsidRDefault="005C1F63" w:rsidP="00FB3B94">
      <w:pPr>
        <w:spacing w:after="0" w:line="240" w:lineRule="auto"/>
        <w:ind w:firstLine="709"/>
        <w:jc w:val="both"/>
        <w:rPr>
          <w:rFonts w:ascii="Times New Roman" w:hAnsi="Times New Roman"/>
          <w:sz w:val="28"/>
          <w:szCs w:val="28"/>
        </w:rPr>
      </w:pPr>
      <w:r w:rsidRPr="0083677C">
        <w:rPr>
          <w:rFonts w:ascii="Times New Roman" w:hAnsi="Times New Roman"/>
          <w:sz w:val="28"/>
          <w:szCs w:val="28"/>
        </w:rPr>
        <w:t>Фонические источники — музейные предметы, на которых с помо</w:t>
      </w:r>
      <w:r w:rsidR="00C323F8">
        <w:rPr>
          <w:rFonts w:ascii="Times New Roman" w:hAnsi="Times New Roman"/>
          <w:sz w:val="28"/>
          <w:szCs w:val="28"/>
        </w:rPr>
        <w:t>щью специальных технических при</w:t>
      </w:r>
      <w:r w:rsidRPr="0083677C">
        <w:rPr>
          <w:rFonts w:ascii="Times New Roman" w:hAnsi="Times New Roman"/>
          <w:sz w:val="28"/>
          <w:szCs w:val="28"/>
        </w:rPr>
        <w:t>способлений зафи</w:t>
      </w:r>
      <w:r w:rsidR="00C323F8">
        <w:rPr>
          <w:rFonts w:ascii="Times New Roman" w:hAnsi="Times New Roman"/>
          <w:sz w:val="28"/>
          <w:szCs w:val="28"/>
        </w:rPr>
        <w:t>ксирована информация в виде зву</w:t>
      </w:r>
      <w:r w:rsidRPr="0083677C">
        <w:rPr>
          <w:rFonts w:ascii="Times New Roman" w:hAnsi="Times New Roman"/>
          <w:sz w:val="28"/>
          <w:szCs w:val="28"/>
        </w:rPr>
        <w:t>ков человеческой речи, шумов, музыки и др. Это восковые валики или цили</w:t>
      </w:r>
      <w:r w:rsidR="00C323F8">
        <w:rPr>
          <w:rFonts w:ascii="Times New Roman" w:hAnsi="Times New Roman"/>
          <w:sz w:val="28"/>
          <w:szCs w:val="28"/>
        </w:rPr>
        <w:t>ндры — первоначальные носители записи, патефонные и грам</w:t>
      </w:r>
      <w:r w:rsidRPr="0083677C">
        <w:rPr>
          <w:rFonts w:ascii="Times New Roman" w:hAnsi="Times New Roman"/>
          <w:sz w:val="28"/>
          <w:szCs w:val="28"/>
        </w:rPr>
        <w:t xml:space="preserve">мофонные </w:t>
      </w:r>
      <w:r w:rsidR="00C323F8">
        <w:rPr>
          <w:rFonts w:ascii="Times New Roman" w:hAnsi="Times New Roman"/>
          <w:sz w:val="28"/>
          <w:szCs w:val="28"/>
        </w:rPr>
        <w:t>пластинки, магнитные ленты, ком</w:t>
      </w:r>
      <w:r w:rsidRPr="0083677C">
        <w:rPr>
          <w:rFonts w:ascii="Times New Roman" w:hAnsi="Times New Roman"/>
          <w:sz w:val="28"/>
          <w:szCs w:val="28"/>
        </w:rPr>
        <w:t>пактные диски.</w:t>
      </w:r>
    </w:p>
    <w:p w:rsidR="005C1F63" w:rsidRPr="0083677C" w:rsidRDefault="00C323F8" w:rsidP="00FB3B94">
      <w:pPr>
        <w:spacing w:after="0" w:line="240" w:lineRule="auto"/>
        <w:ind w:firstLine="709"/>
        <w:jc w:val="both"/>
        <w:rPr>
          <w:rFonts w:ascii="Times New Roman" w:hAnsi="Times New Roman"/>
          <w:sz w:val="28"/>
          <w:szCs w:val="28"/>
        </w:rPr>
      </w:pPr>
      <w:r>
        <w:rPr>
          <w:rFonts w:ascii="Times New Roman" w:hAnsi="Times New Roman"/>
          <w:sz w:val="28"/>
          <w:szCs w:val="28"/>
        </w:rPr>
        <w:t>Фото-источники — музейные предметы, содержащие информацию в виде изоб</w:t>
      </w:r>
      <w:r w:rsidR="005C1F63" w:rsidRPr="0083677C">
        <w:rPr>
          <w:rFonts w:ascii="Times New Roman" w:hAnsi="Times New Roman"/>
          <w:sz w:val="28"/>
          <w:szCs w:val="28"/>
        </w:rPr>
        <w:t>ражения,</w:t>
      </w:r>
      <w:r>
        <w:rPr>
          <w:rFonts w:ascii="Times New Roman" w:hAnsi="Times New Roman"/>
          <w:sz w:val="28"/>
          <w:szCs w:val="28"/>
        </w:rPr>
        <w:t xml:space="preserve"> полученного с помощью фотоаппа</w:t>
      </w:r>
      <w:r w:rsidR="005C1F63" w:rsidRPr="0083677C">
        <w:rPr>
          <w:rFonts w:ascii="Times New Roman" w:hAnsi="Times New Roman"/>
          <w:sz w:val="28"/>
          <w:szCs w:val="28"/>
        </w:rPr>
        <w:t>ратуры. Это могут быть не только фо</w:t>
      </w:r>
      <w:r>
        <w:rPr>
          <w:rFonts w:ascii="Times New Roman" w:hAnsi="Times New Roman"/>
          <w:sz w:val="28"/>
          <w:szCs w:val="28"/>
        </w:rPr>
        <w:t>тографии, но и негативы на стекле, пленке и других ма</w:t>
      </w:r>
      <w:r w:rsidR="005C1F63" w:rsidRPr="0083677C">
        <w:rPr>
          <w:rFonts w:ascii="Times New Roman" w:hAnsi="Times New Roman"/>
          <w:sz w:val="28"/>
          <w:szCs w:val="28"/>
        </w:rPr>
        <w:t>териалах, фотоотпеч</w:t>
      </w:r>
      <w:r>
        <w:rPr>
          <w:rFonts w:ascii="Times New Roman" w:hAnsi="Times New Roman"/>
          <w:sz w:val="28"/>
          <w:szCs w:val="28"/>
        </w:rPr>
        <w:t>атки на бумаге, керамике, метал</w:t>
      </w:r>
      <w:r w:rsidR="005C1F63" w:rsidRPr="0083677C">
        <w:rPr>
          <w:rFonts w:ascii="Times New Roman" w:hAnsi="Times New Roman"/>
          <w:sz w:val="28"/>
          <w:szCs w:val="28"/>
        </w:rPr>
        <w:t>ле, диапозитивы на стекле или пленке.</w:t>
      </w:r>
    </w:p>
    <w:p w:rsidR="005C1F63" w:rsidRDefault="005C1F63" w:rsidP="00FB3B94">
      <w:pPr>
        <w:spacing w:after="0" w:line="240" w:lineRule="auto"/>
        <w:ind w:firstLine="709"/>
        <w:jc w:val="both"/>
        <w:rPr>
          <w:rFonts w:ascii="Times New Roman" w:hAnsi="Times New Roman"/>
          <w:sz w:val="28"/>
          <w:szCs w:val="28"/>
        </w:rPr>
      </w:pPr>
      <w:r w:rsidRPr="0083677C">
        <w:rPr>
          <w:rFonts w:ascii="Times New Roman" w:hAnsi="Times New Roman"/>
          <w:sz w:val="28"/>
          <w:szCs w:val="28"/>
        </w:rPr>
        <w:t>Кино-источни</w:t>
      </w:r>
      <w:r w:rsidR="00C323F8">
        <w:rPr>
          <w:rFonts w:ascii="Times New Roman" w:hAnsi="Times New Roman"/>
          <w:sz w:val="28"/>
          <w:szCs w:val="28"/>
        </w:rPr>
        <w:t>ки — музейные предметы, содержа</w:t>
      </w:r>
      <w:r w:rsidRPr="0083677C">
        <w:rPr>
          <w:rFonts w:ascii="Times New Roman" w:hAnsi="Times New Roman"/>
          <w:sz w:val="28"/>
          <w:szCs w:val="28"/>
        </w:rPr>
        <w:t>щие информаци</w:t>
      </w:r>
      <w:r w:rsidR="00C323F8">
        <w:rPr>
          <w:rFonts w:ascii="Times New Roman" w:hAnsi="Times New Roman"/>
          <w:sz w:val="28"/>
          <w:szCs w:val="28"/>
        </w:rPr>
        <w:t>ю в виде динамического изображе</w:t>
      </w:r>
      <w:r w:rsidRPr="0083677C">
        <w:rPr>
          <w:rFonts w:ascii="Times New Roman" w:hAnsi="Times New Roman"/>
          <w:sz w:val="28"/>
          <w:szCs w:val="28"/>
        </w:rPr>
        <w:t>ния, которое фикси</w:t>
      </w:r>
      <w:r w:rsidR="00C323F8">
        <w:rPr>
          <w:rFonts w:ascii="Times New Roman" w:hAnsi="Times New Roman"/>
          <w:sz w:val="28"/>
          <w:szCs w:val="28"/>
        </w:rPr>
        <w:t>руется и воспроизводится с помо</w:t>
      </w:r>
      <w:r w:rsidRPr="0083677C">
        <w:rPr>
          <w:rFonts w:ascii="Times New Roman" w:hAnsi="Times New Roman"/>
          <w:sz w:val="28"/>
          <w:szCs w:val="28"/>
        </w:rPr>
        <w:t>щью технических средств.</w:t>
      </w:r>
    </w:p>
    <w:p w:rsidR="005C1F63" w:rsidRPr="0083677C" w:rsidRDefault="005C1F63" w:rsidP="00FB3B94">
      <w:pPr>
        <w:spacing w:after="0" w:line="240" w:lineRule="auto"/>
        <w:ind w:firstLine="709"/>
        <w:jc w:val="both"/>
        <w:rPr>
          <w:rFonts w:ascii="Times New Roman" w:hAnsi="Times New Roman"/>
          <w:sz w:val="28"/>
          <w:szCs w:val="28"/>
        </w:rPr>
      </w:pPr>
    </w:p>
    <w:p w:rsidR="005C1F63" w:rsidRPr="00FB3B94" w:rsidRDefault="005C1F63" w:rsidP="00787E35">
      <w:pPr>
        <w:ind w:left="567"/>
        <w:jc w:val="both"/>
        <w:rPr>
          <w:rFonts w:ascii="Times New Roman" w:hAnsi="Times New Roman"/>
          <w:sz w:val="28"/>
          <w:szCs w:val="28"/>
          <w:u w:val="single"/>
        </w:rPr>
      </w:pPr>
      <w:r>
        <w:rPr>
          <w:rFonts w:ascii="Times New Roman" w:hAnsi="Times New Roman"/>
          <w:sz w:val="28"/>
          <w:szCs w:val="28"/>
          <w:u w:val="single"/>
        </w:rPr>
        <w:t>Вопросы по материалу лекций:</w:t>
      </w:r>
    </w:p>
    <w:p w:rsidR="005C1F63" w:rsidRPr="00FB3B94" w:rsidRDefault="005C1F63" w:rsidP="007C2C56">
      <w:pPr>
        <w:pStyle w:val="a3"/>
        <w:numPr>
          <w:ilvl w:val="0"/>
          <w:numId w:val="56"/>
        </w:numPr>
        <w:tabs>
          <w:tab w:val="left" w:pos="567"/>
          <w:tab w:val="left" w:pos="851"/>
        </w:tabs>
        <w:spacing w:after="0" w:line="240" w:lineRule="auto"/>
        <w:ind w:hanging="153"/>
        <w:jc w:val="both"/>
        <w:rPr>
          <w:rFonts w:ascii="Times New Roman" w:hAnsi="Times New Roman"/>
          <w:sz w:val="28"/>
          <w:szCs w:val="28"/>
        </w:rPr>
      </w:pPr>
      <w:r w:rsidRPr="00FB3B94">
        <w:rPr>
          <w:rFonts w:ascii="Times New Roman" w:hAnsi="Times New Roman"/>
          <w:sz w:val="28"/>
          <w:szCs w:val="28"/>
        </w:rPr>
        <w:t>Дайте определение понятию «музейное источниковедение».</w:t>
      </w:r>
    </w:p>
    <w:p w:rsidR="005C1F63" w:rsidRPr="00FB3B94" w:rsidRDefault="005C1F63" w:rsidP="007C2C56">
      <w:pPr>
        <w:pStyle w:val="a3"/>
        <w:numPr>
          <w:ilvl w:val="0"/>
          <w:numId w:val="56"/>
        </w:numPr>
        <w:tabs>
          <w:tab w:val="left" w:pos="851"/>
        </w:tabs>
        <w:spacing w:after="0" w:line="240" w:lineRule="auto"/>
        <w:ind w:left="0" w:firstLine="567"/>
        <w:jc w:val="both"/>
        <w:rPr>
          <w:rFonts w:ascii="Times New Roman" w:hAnsi="Times New Roman"/>
          <w:sz w:val="28"/>
          <w:szCs w:val="28"/>
        </w:rPr>
      </w:pPr>
      <w:r w:rsidRPr="00FB3B94">
        <w:rPr>
          <w:rFonts w:ascii="Times New Roman" w:hAnsi="Times New Roman"/>
          <w:sz w:val="28"/>
          <w:szCs w:val="28"/>
        </w:rPr>
        <w:t>Объясните понятие «музейный источник».</w:t>
      </w:r>
    </w:p>
    <w:p w:rsidR="005C1F63" w:rsidRPr="00FB3B94" w:rsidRDefault="005C1F63" w:rsidP="007C2C56">
      <w:pPr>
        <w:pStyle w:val="a3"/>
        <w:numPr>
          <w:ilvl w:val="0"/>
          <w:numId w:val="56"/>
        </w:numPr>
        <w:tabs>
          <w:tab w:val="left" w:pos="851"/>
        </w:tabs>
        <w:spacing w:after="0" w:line="240" w:lineRule="auto"/>
        <w:ind w:left="0" w:firstLine="567"/>
        <w:jc w:val="both"/>
        <w:rPr>
          <w:rFonts w:ascii="Times New Roman" w:hAnsi="Times New Roman"/>
          <w:sz w:val="28"/>
          <w:szCs w:val="28"/>
        </w:rPr>
      </w:pPr>
      <w:r w:rsidRPr="00FB3B94">
        <w:rPr>
          <w:rFonts w:ascii="Times New Roman" w:hAnsi="Times New Roman"/>
          <w:sz w:val="28"/>
          <w:szCs w:val="28"/>
        </w:rPr>
        <w:t>Дайте определения понятиям объект и предмет музейного источниковедения</w:t>
      </w:r>
    </w:p>
    <w:p w:rsidR="005C1F63" w:rsidRDefault="005C1F63" w:rsidP="007C2C56">
      <w:pPr>
        <w:pStyle w:val="a3"/>
        <w:numPr>
          <w:ilvl w:val="0"/>
          <w:numId w:val="56"/>
        </w:numPr>
        <w:tabs>
          <w:tab w:val="left" w:pos="851"/>
        </w:tabs>
        <w:spacing w:after="0" w:line="240" w:lineRule="auto"/>
        <w:ind w:left="0" w:firstLine="567"/>
        <w:jc w:val="both"/>
        <w:rPr>
          <w:rFonts w:ascii="Times New Roman" w:hAnsi="Times New Roman"/>
          <w:sz w:val="28"/>
          <w:szCs w:val="28"/>
        </w:rPr>
      </w:pPr>
      <w:r w:rsidRPr="00FB3B94">
        <w:rPr>
          <w:rFonts w:ascii="Times New Roman" w:hAnsi="Times New Roman"/>
          <w:sz w:val="28"/>
          <w:szCs w:val="28"/>
        </w:rPr>
        <w:t>Охарактеризуйте классификации источников в музейном источниковедении.</w:t>
      </w:r>
    </w:p>
    <w:p w:rsidR="005C1F63" w:rsidRPr="00FB3B94" w:rsidRDefault="005C1F63" w:rsidP="00FB3B94">
      <w:pPr>
        <w:pStyle w:val="a3"/>
        <w:tabs>
          <w:tab w:val="left" w:pos="851"/>
        </w:tabs>
        <w:spacing w:after="0" w:line="240" w:lineRule="auto"/>
        <w:ind w:left="567"/>
        <w:jc w:val="both"/>
        <w:rPr>
          <w:rFonts w:ascii="Times New Roman" w:hAnsi="Times New Roman"/>
          <w:sz w:val="28"/>
          <w:szCs w:val="28"/>
        </w:rPr>
      </w:pPr>
    </w:p>
    <w:p w:rsidR="005C1F63" w:rsidRDefault="005C1F63" w:rsidP="00C90095">
      <w:pPr>
        <w:rPr>
          <w:rFonts w:ascii="Times New Roman" w:hAnsi="Times New Roman"/>
          <w:sz w:val="28"/>
          <w:szCs w:val="28"/>
          <w:u w:val="single"/>
        </w:rPr>
      </w:pPr>
      <w:r w:rsidRPr="008B05E9">
        <w:rPr>
          <w:rFonts w:ascii="Times New Roman" w:hAnsi="Times New Roman"/>
          <w:sz w:val="28"/>
          <w:szCs w:val="28"/>
          <w:u w:val="single"/>
        </w:rPr>
        <w:t xml:space="preserve">Литература: </w:t>
      </w:r>
    </w:p>
    <w:p w:rsidR="005C1F63" w:rsidRPr="00552215" w:rsidRDefault="005C1F63" w:rsidP="007C2C56">
      <w:pPr>
        <w:widowControl w:val="0"/>
        <w:numPr>
          <w:ilvl w:val="0"/>
          <w:numId w:val="62"/>
        </w:numPr>
        <w:tabs>
          <w:tab w:val="left" w:pos="567"/>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2215">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5C1F63" w:rsidRPr="00552215" w:rsidRDefault="005C1F63" w:rsidP="007C2C56">
      <w:pPr>
        <w:widowControl w:val="0"/>
        <w:numPr>
          <w:ilvl w:val="0"/>
          <w:numId w:val="62"/>
        </w:numPr>
        <w:tabs>
          <w:tab w:val="left" w:pos="567"/>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2215">
        <w:rPr>
          <w:rFonts w:ascii="Times New Roman" w:hAnsi="Times New Roman"/>
          <w:sz w:val="28"/>
          <w:szCs w:val="28"/>
        </w:rPr>
        <w:t>Сотникова С.И. Музеология / С.И. Сотникова. – М.: Дрофа, 2004. – 191 с.</w:t>
      </w:r>
    </w:p>
    <w:p w:rsidR="005C1F63" w:rsidRPr="00552215" w:rsidRDefault="005C1F63" w:rsidP="007C2C56">
      <w:pPr>
        <w:widowControl w:val="0"/>
        <w:numPr>
          <w:ilvl w:val="0"/>
          <w:numId w:val="62"/>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Тельчаров А.Д. Основы музейного дела / А.Д. Тельчаров. – М.: Омега-Л, 2005. – 184 с.</w:t>
      </w:r>
    </w:p>
    <w:p w:rsidR="005C1F63" w:rsidRPr="00552215" w:rsidRDefault="005C1F63" w:rsidP="007C2C56">
      <w:pPr>
        <w:widowControl w:val="0"/>
        <w:numPr>
          <w:ilvl w:val="0"/>
          <w:numId w:val="62"/>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Юренева Т.Ю. Музееведение / Т.Ю. Юренева. – М.: Академический Прект, 2004. – 560 с.</w:t>
      </w:r>
    </w:p>
    <w:p w:rsidR="005C1F63" w:rsidRPr="00552215" w:rsidRDefault="005C1F63" w:rsidP="007C2C56">
      <w:pPr>
        <w:widowControl w:val="0"/>
        <w:numPr>
          <w:ilvl w:val="0"/>
          <w:numId w:val="62"/>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Белявский М. Работа в музеях с историческими памятниками при </w:t>
      </w:r>
      <w:r w:rsidRPr="00552215">
        <w:rPr>
          <w:rFonts w:ascii="Times New Roman" w:hAnsi="Times New Roman"/>
          <w:color w:val="000000"/>
          <w:sz w:val="28"/>
          <w:szCs w:val="28"/>
          <w:lang w:val="be-BY" w:eastAsia="ru-RU"/>
        </w:rPr>
        <w:lastRenderedPageBreak/>
        <w:t>изучении истории СССР (с древнейших времен до 1917 г.) / М. Белявский. – М.: Высш. шк., 1978. – 165 с.</w:t>
      </w:r>
    </w:p>
    <w:p w:rsidR="005C1F63" w:rsidRPr="00552215" w:rsidRDefault="005C1F63" w:rsidP="007C2C56">
      <w:pPr>
        <w:widowControl w:val="0"/>
        <w:numPr>
          <w:ilvl w:val="0"/>
          <w:numId w:val="62"/>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552215">
        <w:rPr>
          <w:rFonts w:ascii="Times New Roman" w:hAnsi="Times New Roman"/>
          <w:color w:val="000000"/>
          <w:sz w:val="28"/>
          <w:szCs w:val="28"/>
          <w:lang w:eastAsia="ru-RU"/>
        </w:rPr>
        <w:t>[и</w:t>
      </w:r>
      <w:r w:rsidRPr="00552215">
        <w:rPr>
          <w:rFonts w:ascii="Times New Roman" w:hAnsi="Times New Roman"/>
          <w:color w:val="000000"/>
          <w:sz w:val="28"/>
          <w:szCs w:val="28"/>
          <w:lang w:val="be-BY" w:eastAsia="ru-RU"/>
        </w:rPr>
        <w:t xml:space="preserve"> др.</w:t>
      </w:r>
      <w:r w:rsidRPr="00552215">
        <w:rPr>
          <w:rFonts w:ascii="Times New Roman" w:hAnsi="Times New Roman"/>
          <w:color w:val="000000"/>
          <w:sz w:val="28"/>
          <w:szCs w:val="28"/>
          <w:lang w:eastAsia="ru-RU"/>
        </w:rPr>
        <w:t>].</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1987. – 230 с.</w:t>
      </w:r>
    </w:p>
    <w:p w:rsidR="005C1F63" w:rsidRPr="00552215" w:rsidRDefault="005C1F63" w:rsidP="007C2C56">
      <w:pPr>
        <w:widowControl w:val="0"/>
        <w:numPr>
          <w:ilvl w:val="0"/>
          <w:numId w:val="62"/>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552215">
        <w:rPr>
          <w:rFonts w:ascii="Times New Roman" w:hAnsi="Times New Roman"/>
          <w:sz w:val="28"/>
          <w:szCs w:val="28"/>
          <w:lang w:eastAsia="ru-RU"/>
        </w:rPr>
        <w:t xml:space="preserve"> Эксмо-Пресс</w:t>
      </w:r>
      <w:r w:rsidRPr="00552215">
        <w:rPr>
          <w:rFonts w:ascii="Times New Roman" w:hAnsi="Times New Roman"/>
          <w:color w:val="000000"/>
          <w:sz w:val="28"/>
          <w:szCs w:val="28"/>
          <w:lang w:val="be-BY" w:eastAsia="ru-RU"/>
        </w:rPr>
        <w:t>, 1991. – 176 с.</w:t>
      </w:r>
    </w:p>
    <w:p w:rsidR="005C1F63" w:rsidRPr="00552215" w:rsidRDefault="005C1F63" w:rsidP="007C2C56">
      <w:pPr>
        <w:widowControl w:val="0"/>
        <w:numPr>
          <w:ilvl w:val="0"/>
          <w:numId w:val="62"/>
        </w:numPr>
        <w:tabs>
          <w:tab w:val="left" w:pos="567"/>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Российская музейная энциклопедия.В 2 т. / Под ред. </w:t>
      </w:r>
      <w:r w:rsidRPr="00552215">
        <w:rPr>
          <w:rFonts w:ascii="Times New Roman" w:hAnsi="Times New Roman"/>
          <w:sz w:val="28"/>
          <w:szCs w:val="28"/>
          <w:lang w:eastAsia="ru-RU"/>
        </w:rPr>
        <w:t>Т.Ю. Юреневой [и др.].</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Аванта</w:t>
      </w:r>
      <w:r w:rsidRPr="00552215">
        <w:rPr>
          <w:rFonts w:ascii="Times New Roman" w:hAnsi="Times New Roman"/>
          <w:sz w:val="28"/>
          <w:szCs w:val="28"/>
          <w:vertAlign w:val="superscript"/>
          <w:lang w:eastAsia="ru-RU"/>
        </w:rPr>
        <w:t>+</w:t>
      </w:r>
      <w:r w:rsidRPr="00552215">
        <w:rPr>
          <w:rFonts w:ascii="Times New Roman" w:hAnsi="Times New Roman"/>
          <w:color w:val="000000"/>
          <w:sz w:val="28"/>
          <w:szCs w:val="28"/>
          <w:lang w:val="be-BY" w:eastAsia="ru-RU"/>
        </w:rPr>
        <w:t>, 2001. – 640 с.</w:t>
      </w:r>
    </w:p>
    <w:p w:rsidR="005C1F63" w:rsidRPr="0083677C" w:rsidRDefault="005C1F63" w:rsidP="00C90095">
      <w:pPr>
        <w:jc w:val="both"/>
        <w:rPr>
          <w:rFonts w:ascii="Times New Roman" w:hAnsi="Times New Roman"/>
          <w:sz w:val="28"/>
          <w:szCs w:val="28"/>
        </w:rPr>
      </w:pPr>
    </w:p>
    <w:p w:rsidR="005C1F63" w:rsidRPr="00286876" w:rsidRDefault="005C1F63" w:rsidP="009172BA">
      <w:pPr>
        <w:ind w:firstLine="567"/>
        <w:jc w:val="both"/>
        <w:rPr>
          <w:rFonts w:ascii="Times New Roman" w:hAnsi="Times New Roman"/>
          <w:b/>
          <w:sz w:val="28"/>
          <w:szCs w:val="28"/>
          <w:u w:val="single"/>
        </w:rPr>
      </w:pPr>
      <w:r w:rsidRPr="00286876">
        <w:rPr>
          <w:rFonts w:ascii="Times New Roman" w:hAnsi="Times New Roman"/>
          <w:b/>
          <w:sz w:val="28"/>
          <w:szCs w:val="28"/>
          <w:u w:val="single"/>
        </w:rPr>
        <w:t xml:space="preserve">Лекция </w:t>
      </w:r>
      <w:r>
        <w:rPr>
          <w:rFonts w:ascii="Times New Roman" w:hAnsi="Times New Roman"/>
          <w:b/>
          <w:sz w:val="28"/>
          <w:szCs w:val="28"/>
          <w:u w:val="single"/>
        </w:rPr>
        <w:t>3</w:t>
      </w:r>
      <w:r w:rsidRPr="00286876">
        <w:rPr>
          <w:rFonts w:ascii="Times New Roman" w:hAnsi="Times New Roman"/>
          <w:b/>
          <w:sz w:val="28"/>
          <w:szCs w:val="28"/>
          <w:u w:val="single"/>
        </w:rPr>
        <w:t>.</w:t>
      </w:r>
      <w:r w:rsidRPr="00286876">
        <w:rPr>
          <w:rFonts w:ascii="Times New Roman" w:hAnsi="Times New Roman"/>
          <w:b/>
          <w:sz w:val="28"/>
          <w:szCs w:val="28"/>
        </w:rPr>
        <w:t xml:space="preserve">  Историография истории музейного дела</w:t>
      </w:r>
    </w:p>
    <w:p w:rsidR="005C1F63" w:rsidRDefault="005C1F63" w:rsidP="00FE73CD">
      <w:pPr>
        <w:autoSpaceDE w:val="0"/>
        <w:autoSpaceDN w:val="0"/>
        <w:adjustRightInd w:val="0"/>
        <w:spacing w:after="0" w:line="240" w:lineRule="auto"/>
        <w:ind w:firstLine="708"/>
        <w:jc w:val="both"/>
        <w:rPr>
          <w:rFonts w:ascii="Times New Roman" w:hAnsi="Times New Roman"/>
          <w:color w:val="000000"/>
          <w:sz w:val="28"/>
          <w:szCs w:val="28"/>
          <w:lang w:eastAsia="ru-RU"/>
        </w:rPr>
      </w:pPr>
      <w:r w:rsidRPr="008B05E9">
        <w:rPr>
          <w:rFonts w:ascii="Times New Roman" w:hAnsi="Times New Roman"/>
          <w:sz w:val="28"/>
          <w:szCs w:val="28"/>
          <w:u w:val="single"/>
          <w:lang w:eastAsia="ru-RU"/>
        </w:rPr>
        <w:t>Ключевые понятия</w:t>
      </w:r>
      <w:r w:rsidRPr="008B05E9">
        <w:rPr>
          <w:rFonts w:ascii="Times New Roman" w:hAnsi="Times New Roman"/>
          <w:sz w:val="28"/>
          <w:szCs w:val="28"/>
          <w:lang w:eastAsia="ru-RU"/>
        </w:rPr>
        <w:t xml:space="preserve">: </w:t>
      </w:r>
      <w:r w:rsidR="00C323F8" w:rsidRPr="00852533">
        <w:rPr>
          <w:rFonts w:ascii="Times New Roman" w:hAnsi="Times New Roman"/>
          <w:sz w:val="28"/>
          <w:szCs w:val="28"/>
          <w:lang w:eastAsia="ru-RU"/>
        </w:rPr>
        <w:t>и</w:t>
      </w:r>
      <w:r w:rsidRPr="008B05E9">
        <w:rPr>
          <w:rFonts w:ascii="Times New Roman" w:hAnsi="Times New Roman"/>
          <w:color w:val="000000"/>
          <w:sz w:val="28"/>
          <w:szCs w:val="28"/>
          <w:lang w:eastAsia="ru-RU"/>
        </w:rPr>
        <w:t>сториография истории музейного дела,  К. Найкель, О. Беттигер, Л. фон Ледебур, Г. Клемм, Э Курциус, Д. Марри, Ю. фон ШлоссерРихтер, Г. Малицкий, Э. Тейлор, А. Виттлин, К. Лакхерст, Ж. Базен, И. фон Хольст, Э. Алек</w:t>
      </w:r>
      <w:r w:rsidR="008D15EC">
        <w:rPr>
          <w:rFonts w:ascii="Times New Roman" w:hAnsi="Times New Roman"/>
          <w:color w:val="000000"/>
          <w:sz w:val="28"/>
          <w:szCs w:val="28"/>
          <w:lang w:eastAsia="ru-RU"/>
        </w:rPr>
        <w:t>с</w:t>
      </w:r>
      <w:r w:rsidRPr="008B05E9">
        <w:rPr>
          <w:rFonts w:ascii="Times New Roman" w:hAnsi="Times New Roman"/>
          <w:color w:val="000000"/>
          <w:sz w:val="28"/>
          <w:szCs w:val="28"/>
          <w:lang w:eastAsia="ru-RU"/>
        </w:rPr>
        <w:t>андер, К. Шрайнер, Дж. Льюис, З. Жигульский, «Очерки истории музейного дела в СССР», периодизация истории музейного дела.</w:t>
      </w:r>
    </w:p>
    <w:p w:rsidR="005C1F63" w:rsidRPr="008B05E9" w:rsidRDefault="005C1F63" w:rsidP="00C90095">
      <w:pPr>
        <w:autoSpaceDE w:val="0"/>
        <w:autoSpaceDN w:val="0"/>
        <w:adjustRightInd w:val="0"/>
        <w:spacing w:after="0" w:line="240" w:lineRule="auto"/>
        <w:jc w:val="both"/>
        <w:rPr>
          <w:rFonts w:ascii="Times New Roman" w:hAnsi="Times New Roman"/>
          <w:sz w:val="28"/>
          <w:szCs w:val="28"/>
          <w:lang w:eastAsia="ru-RU"/>
        </w:rPr>
      </w:pPr>
    </w:p>
    <w:p w:rsidR="005C1F63" w:rsidRPr="008B05E9" w:rsidRDefault="005C1F63" w:rsidP="009172BA">
      <w:pPr>
        <w:spacing w:line="240" w:lineRule="auto"/>
        <w:ind w:left="567"/>
        <w:jc w:val="both"/>
        <w:rPr>
          <w:rFonts w:ascii="Times New Roman" w:hAnsi="Times New Roman"/>
          <w:sz w:val="28"/>
          <w:szCs w:val="28"/>
          <w:u w:val="single"/>
        </w:rPr>
      </w:pPr>
      <w:r w:rsidRPr="008B05E9">
        <w:rPr>
          <w:rFonts w:ascii="Times New Roman" w:hAnsi="Times New Roman"/>
          <w:sz w:val="28"/>
          <w:szCs w:val="28"/>
          <w:u w:val="single"/>
        </w:rPr>
        <w:t xml:space="preserve">План: </w:t>
      </w:r>
    </w:p>
    <w:p w:rsidR="005C1F63" w:rsidRPr="008B05E9" w:rsidRDefault="005C1F63" w:rsidP="009172BA">
      <w:pPr>
        <w:tabs>
          <w:tab w:val="left" w:pos="284"/>
        </w:tabs>
        <w:spacing w:after="0" w:line="240" w:lineRule="auto"/>
        <w:ind w:left="567"/>
        <w:jc w:val="both"/>
        <w:rPr>
          <w:rFonts w:ascii="Times New Roman" w:hAnsi="Times New Roman"/>
          <w:sz w:val="28"/>
          <w:szCs w:val="28"/>
        </w:rPr>
      </w:pPr>
      <w:r w:rsidRPr="008B05E9">
        <w:rPr>
          <w:rFonts w:ascii="Times New Roman" w:hAnsi="Times New Roman"/>
          <w:sz w:val="28"/>
          <w:szCs w:val="28"/>
        </w:rPr>
        <w:t>1</w:t>
      </w:r>
      <w:r w:rsidR="00AC6A01">
        <w:rPr>
          <w:rFonts w:ascii="Times New Roman" w:hAnsi="Times New Roman"/>
          <w:sz w:val="28"/>
          <w:szCs w:val="28"/>
        </w:rPr>
        <w:t>.</w:t>
      </w:r>
      <w:r w:rsidR="00C323F8">
        <w:rPr>
          <w:rFonts w:ascii="Times New Roman" w:hAnsi="Times New Roman"/>
          <w:sz w:val="28"/>
          <w:szCs w:val="28"/>
        </w:rPr>
        <w:t xml:space="preserve"> </w:t>
      </w:r>
      <w:r w:rsidRPr="008B05E9">
        <w:rPr>
          <w:rFonts w:ascii="Times New Roman" w:hAnsi="Times New Roman"/>
          <w:sz w:val="28"/>
          <w:szCs w:val="28"/>
        </w:rPr>
        <w:t>Первые работы по музейному делу.</w:t>
      </w:r>
    </w:p>
    <w:p w:rsidR="005C1F63" w:rsidRPr="008B05E9" w:rsidRDefault="005C1F63" w:rsidP="00AC6A01">
      <w:pPr>
        <w:tabs>
          <w:tab w:val="left" w:pos="284"/>
          <w:tab w:val="left" w:pos="851"/>
        </w:tabs>
        <w:spacing w:after="0" w:line="240" w:lineRule="auto"/>
        <w:ind w:left="567"/>
        <w:jc w:val="both"/>
        <w:rPr>
          <w:rFonts w:ascii="Times New Roman" w:hAnsi="Times New Roman"/>
          <w:sz w:val="28"/>
          <w:szCs w:val="28"/>
        </w:rPr>
      </w:pPr>
      <w:r w:rsidRPr="008B05E9">
        <w:rPr>
          <w:rFonts w:ascii="Times New Roman" w:hAnsi="Times New Roman"/>
          <w:sz w:val="28"/>
          <w:szCs w:val="28"/>
        </w:rPr>
        <w:t>2</w:t>
      </w:r>
      <w:r w:rsidR="00AC6A01">
        <w:rPr>
          <w:rFonts w:ascii="Times New Roman" w:hAnsi="Times New Roman"/>
          <w:sz w:val="28"/>
          <w:szCs w:val="28"/>
        </w:rPr>
        <w:t>.</w:t>
      </w:r>
      <w:r w:rsidRPr="008B05E9">
        <w:rPr>
          <w:rFonts w:ascii="Times New Roman" w:hAnsi="Times New Roman"/>
          <w:sz w:val="28"/>
          <w:szCs w:val="28"/>
        </w:rPr>
        <w:tab/>
      </w:r>
      <w:r w:rsidR="00C323F8">
        <w:rPr>
          <w:rFonts w:ascii="Times New Roman" w:hAnsi="Times New Roman"/>
          <w:sz w:val="28"/>
          <w:szCs w:val="28"/>
        </w:rPr>
        <w:t xml:space="preserve"> </w:t>
      </w:r>
      <w:r w:rsidRPr="008B05E9">
        <w:rPr>
          <w:rFonts w:ascii="Times New Roman" w:hAnsi="Times New Roman"/>
          <w:sz w:val="28"/>
          <w:szCs w:val="28"/>
        </w:rPr>
        <w:t>Историография музейного дела в первой половине 19 в.</w:t>
      </w:r>
    </w:p>
    <w:p w:rsidR="005C1F63" w:rsidRPr="008B05E9" w:rsidRDefault="005C1F63" w:rsidP="00AC6A01">
      <w:pPr>
        <w:tabs>
          <w:tab w:val="left" w:pos="284"/>
          <w:tab w:val="left" w:pos="851"/>
        </w:tabs>
        <w:spacing w:after="0" w:line="240" w:lineRule="auto"/>
        <w:ind w:left="567"/>
        <w:jc w:val="both"/>
        <w:rPr>
          <w:rFonts w:ascii="Times New Roman" w:hAnsi="Times New Roman"/>
          <w:sz w:val="28"/>
          <w:szCs w:val="28"/>
        </w:rPr>
      </w:pPr>
      <w:r w:rsidRPr="008B05E9">
        <w:rPr>
          <w:rFonts w:ascii="Times New Roman" w:hAnsi="Times New Roman"/>
          <w:sz w:val="28"/>
          <w:szCs w:val="28"/>
        </w:rPr>
        <w:t>3</w:t>
      </w:r>
      <w:r w:rsidR="00AC6A01">
        <w:rPr>
          <w:rFonts w:ascii="Times New Roman" w:hAnsi="Times New Roman"/>
          <w:sz w:val="28"/>
          <w:szCs w:val="28"/>
        </w:rPr>
        <w:t>.</w:t>
      </w:r>
      <w:r w:rsidRPr="008B05E9">
        <w:rPr>
          <w:rFonts w:ascii="Times New Roman" w:hAnsi="Times New Roman"/>
          <w:sz w:val="28"/>
          <w:szCs w:val="28"/>
        </w:rPr>
        <w:tab/>
      </w:r>
      <w:r w:rsidR="00C323F8">
        <w:rPr>
          <w:rFonts w:ascii="Times New Roman" w:hAnsi="Times New Roman"/>
          <w:sz w:val="28"/>
          <w:szCs w:val="28"/>
        </w:rPr>
        <w:t xml:space="preserve"> </w:t>
      </w:r>
      <w:r w:rsidRPr="008B05E9">
        <w:rPr>
          <w:rFonts w:ascii="Times New Roman" w:hAnsi="Times New Roman"/>
          <w:sz w:val="28"/>
          <w:szCs w:val="28"/>
        </w:rPr>
        <w:t>Историография музейного дела в конце</w:t>
      </w:r>
      <w:r w:rsidR="00C323F8">
        <w:rPr>
          <w:rFonts w:ascii="Times New Roman" w:hAnsi="Times New Roman"/>
          <w:sz w:val="28"/>
          <w:szCs w:val="28"/>
        </w:rPr>
        <w:t xml:space="preserve"> </w:t>
      </w:r>
      <w:r w:rsidR="00C323F8" w:rsidRPr="00852533">
        <w:rPr>
          <w:rFonts w:ascii="Times New Roman" w:hAnsi="Times New Roman"/>
          <w:sz w:val="28"/>
          <w:szCs w:val="28"/>
        </w:rPr>
        <w:t>19</w:t>
      </w:r>
      <w:r w:rsidRPr="008B05E9">
        <w:rPr>
          <w:rFonts w:ascii="Times New Roman" w:hAnsi="Times New Roman"/>
          <w:sz w:val="28"/>
          <w:szCs w:val="28"/>
        </w:rPr>
        <w:t xml:space="preserve"> – первой половине 20 в.</w:t>
      </w:r>
    </w:p>
    <w:p w:rsidR="005C1F63" w:rsidRDefault="005C1F63" w:rsidP="00AC6A01">
      <w:pPr>
        <w:tabs>
          <w:tab w:val="left" w:pos="284"/>
          <w:tab w:val="left" w:pos="851"/>
        </w:tabs>
        <w:spacing w:after="0" w:line="240" w:lineRule="auto"/>
        <w:ind w:left="567"/>
        <w:jc w:val="both"/>
        <w:rPr>
          <w:rFonts w:ascii="Times New Roman" w:hAnsi="Times New Roman"/>
          <w:sz w:val="28"/>
          <w:szCs w:val="28"/>
        </w:rPr>
      </w:pPr>
      <w:r>
        <w:rPr>
          <w:rFonts w:ascii="Times New Roman" w:hAnsi="Times New Roman"/>
          <w:sz w:val="28"/>
          <w:szCs w:val="28"/>
        </w:rPr>
        <w:t>4</w:t>
      </w:r>
      <w:r w:rsidR="00AC6A01">
        <w:rPr>
          <w:rFonts w:ascii="Times New Roman" w:hAnsi="Times New Roman"/>
          <w:sz w:val="28"/>
          <w:szCs w:val="28"/>
        </w:rPr>
        <w:t>.</w:t>
      </w:r>
      <w:r>
        <w:rPr>
          <w:rFonts w:ascii="Times New Roman" w:hAnsi="Times New Roman"/>
          <w:sz w:val="28"/>
          <w:szCs w:val="28"/>
        </w:rPr>
        <w:tab/>
      </w:r>
      <w:r w:rsidR="00C323F8">
        <w:rPr>
          <w:rFonts w:ascii="Times New Roman" w:hAnsi="Times New Roman"/>
          <w:sz w:val="28"/>
          <w:szCs w:val="28"/>
        </w:rPr>
        <w:t xml:space="preserve"> </w:t>
      </w:r>
      <w:r w:rsidRPr="008B05E9">
        <w:rPr>
          <w:rFonts w:ascii="Times New Roman" w:hAnsi="Times New Roman"/>
          <w:sz w:val="28"/>
          <w:szCs w:val="28"/>
        </w:rPr>
        <w:t>Историография музейного дела в послевоенный период.</w:t>
      </w:r>
    </w:p>
    <w:p w:rsidR="005C1F63" w:rsidRDefault="005C1F63" w:rsidP="009172BA">
      <w:pPr>
        <w:tabs>
          <w:tab w:val="left" w:pos="284"/>
        </w:tabs>
        <w:spacing w:after="0" w:line="240" w:lineRule="auto"/>
        <w:ind w:left="567"/>
        <w:jc w:val="both"/>
        <w:rPr>
          <w:rFonts w:ascii="Times New Roman" w:hAnsi="Times New Roman"/>
          <w:sz w:val="28"/>
          <w:szCs w:val="28"/>
        </w:rPr>
      </w:pPr>
      <w:r w:rsidRPr="008B05E9">
        <w:rPr>
          <w:rFonts w:ascii="Times New Roman" w:hAnsi="Times New Roman"/>
          <w:sz w:val="28"/>
          <w:szCs w:val="28"/>
        </w:rPr>
        <w:t>5</w:t>
      </w:r>
      <w:r w:rsidRPr="008B05E9">
        <w:rPr>
          <w:rFonts w:ascii="Times New Roman" w:hAnsi="Times New Roman"/>
          <w:sz w:val="28"/>
          <w:szCs w:val="28"/>
        </w:rPr>
        <w:tab/>
      </w:r>
      <w:r w:rsidR="00AC6A01">
        <w:rPr>
          <w:rFonts w:ascii="Times New Roman" w:hAnsi="Times New Roman"/>
          <w:sz w:val="28"/>
          <w:szCs w:val="28"/>
        </w:rPr>
        <w:t>.</w:t>
      </w:r>
      <w:r w:rsidR="00C323F8">
        <w:rPr>
          <w:rFonts w:ascii="Times New Roman" w:hAnsi="Times New Roman"/>
          <w:sz w:val="28"/>
          <w:szCs w:val="28"/>
        </w:rPr>
        <w:t xml:space="preserve"> </w:t>
      </w:r>
      <w:r w:rsidRPr="008B05E9">
        <w:rPr>
          <w:rFonts w:ascii="Times New Roman" w:hAnsi="Times New Roman"/>
          <w:sz w:val="28"/>
          <w:szCs w:val="28"/>
        </w:rPr>
        <w:t>Периодизация истории музейного дела в историографии.</w:t>
      </w:r>
    </w:p>
    <w:p w:rsidR="005C1F63" w:rsidRPr="008B05E9" w:rsidRDefault="005C1F63" w:rsidP="00C90095">
      <w:pPr>
        <w:spacing w:after="0" w:line="240" w:lineRule="auto"/>
        <w:jc w:val="both"/>
        <w:rPr>
          <w:rFonts w:ascii="Times New Roman" w:hAnsi="Times New Roman"/>
          <w:sz w:val="28"/>
          <w:szCs w:val="28"/>
        </w:rPr>
      </w:pPr>
    </w:p>
    <w:p w:rsidR="005C1F63" w:rsidRPr="008B05E9" w:rsidRDefault="005C1F63" w:rsidP="009172BA">
      <w:pPr>
        <w:ind w:firstLine="708"/>
        <w:jc w:val="both"/>
        <w:rPr>
          <w:rFonts w:ascii="Times New Roman" w:hAnsi="Times New Roman"/>
          <w:sz w:val="28"/>
          <w:szCs w:val="28"/>
          <w:u w:val="single"/>
        </w:rPr>
      </w:pPr>
      <w:r w:rsidRPr="008B05E9">
        <w:rPr>
          <w:rFonts w:ascii="Times New Roman" w:hAnsi="Times New Roman"/>
          <w:sz w:val="28"/>
          <w:szCs w:val="28"/>
          <w:u w:val="single"/>
        </w:rPr>
        <w:t xml:space="preserve"> Конспект лекции:</w:t>
      </w:r>
    </w:p>
    <w:p w:rsidR="005C1F63" w:rsidRPr="00FB3B94" w:rsidRDefault="005C1F63" w:rsidP="00343911">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Pr="00FB3B94">
        <w:rPr>
          <w:rFonts w:ascii="Times New Roman" w:hAnsi="Times New Roman"/>
          <w:sz w:val="28"/>
          <w:szCs w:val="28"/>
        </w:rPr>
        <w:t xml:space="preserve">Первой попыткой сформулировать некую </w:t>
      </w:r>
      <w:r w:rsidR="008D15EC">
        <w:rPr>
          <w:rFonts w:ascii="Times New Roman" w:hAnsi="Times New Roman"/>
          <w:sz w:val="28"/>
          <w:szCs w:val="28"/>
        </w:rPr>
        <w:t>«</w:t>
      </w:r>
      <w:r w:rsidRPr="00FB3B94">
        <w:rPr>
          <w:rFonts w:ascii="Times New Roman" w:hAnsi="Times New Roman"/>
          <w:sz w:val="28"/>
          <w:szCs w:val="28"/>
        </w:rPr>
        <w:t>музейную теорию</w:t>
      </w:r>
      <w:r w:rsidR="008D15EC">
        <w:rPr>
          <w:rFonts w:ascii="Times New Roman" w:hAnsi="Times New Roman"/>
          <w:sz w:val="28"/>
          <w:szCs w:val="28"/>
        </w:rPr>
        <w:t>»</w:t>
      </w:r>
      <w:r w:rsidRPr="00FB3B94">
        <w:rPr>
          <w:rFonts w:ascii="Times New Roman" w:hAnsi="Times New Roman"/>
          <w:sz w:val="28"/>
          <w:szCs w:val="28"/>
        </w:rPr>
        <w:t xml:space="preserve"> исследова</w:t>
      </w:r>
      <w:r w:rsidR="008D15EC">
        <w:rPr>
          <w:rFonts w:ascii="Times New Roman" w:hAnsi="Times New Roman"/>
          <w:sz w:val="28"/>
          <w:szCs w:val="28"/>
        </w:rPr>
        <w:t>тели считают книгу Й.Д. Майора «</w:t>
      </w:r>
      <w:r w:rsidRPr="00FB3B94">
        <w:rPr>
          <w:rFonts w:ascii="Times New Roman" w:hAnsi="Times New Roman"/>
          <w:sz w:val="28"/>
          <w:szCs w:val="28"/>
        </w:rPr>
        <w:t>Ничего не предрешающие общие рассуждения о художественных и естественно-научных собраниях</w:t>
      </w:r>
      <w:r w:rsidR="008D15EC">
        <w:rPr>
          <w:rFonts w:ascii="Times New Roman" w:hAnsi="Times New Roman"/>
          <w:sz w:val="28"/>
          <w:szCs w:val="28"/>
        </w:rPr>
        <w:t>»</w:t>
      </w:r>
      <w:r w:rsidR="00CE32A3">
        <w:rPr>
          <w:rFonts w:ascii="Times New Roman" w:hAnsi="Times New Roman"/>
          <w:sz w:val="28"/>
          <w:szCs w:val="28"/>
        </w:rPr>
        <w:t xml:space="preserve"> </w:t>
      </w:r>
      <w:r w:rsidRPr="00FB3B94">
        <w:rPr>
          <w:rFonts w:ascii="Times New Roman" w:hAnsi="Times New Roman"/>
          <w:sz w:val="28"/>
          <w:szCs w:val="28"/>
        </w:rPr>
        <w:t>(Киль, 1674).</w:t>
      </w:r>
    </w:p>
    <w:p w:rsidR="005C1F63" w:rsidRPr="00FB3B94" w:rsidRDefault="005C1F63" w:rsidP="00343911">
      <w:pPr>
        <w:spacing w:after="0" w:line="240" w:lineRule="auto"/>
        <w:ind w:firstLine="709"/>
        <w:jc w:val="both"/>
        <w:rPr>
          <w:rFonts w:ascii="Times New Roman" w:hAnsi="Times New Roman"/>
          <w:sz w:val="28"/>
          <w:szCs w:val="28"/>
        </w:rPr>
      </w:pPr>
      <w:r w:rsidRPr="00FB3B94">
        <w:rPr>
          <w:rFonts w:ascii="Times New Roman" w:hAnsi="Times New Roman"/>
          <w:sz w:val="28"/>
          <w:szCs w:val="28"/>
        </w:rPr>
        <w:t>За ней следует ряд научных трудов, обобщивших уже существовавший к этому времени опыт научного описания, хранения и использования музейных предметов и коллекций:</w:t>
      </w:r>
    </w:p>
    <w:p w:rsidR="005C1F63" w:rsidRPr="00FB3B94" w:rsidRDefault="005C1F63" w:rsidP="00343911">
      <w:pPr>
        <w:spacing w:after="0" w:line="240" w:lineRule="auto"/>
        <w:ind w:firstLine="709"/>
        <w:jc w:val="both"/>
        <w:rPr>
          <w:rFonts w:ascii="Times New Roman" w:hAnsi="Times New Roman"/>
          <w:sz w:val="28"/>
          <w:szCs w:val="28"/>
        </w:rPr>
      </w:pPr>
      <w:r w:rsidRPr="00FB3B94">
        <w:rPr>
          <w:rFonts w:ascii="Times New Roman" w:hAnsi="Times New Roman"/>
          <w:sz w:val="28"/>
          <w:szCs w:val="28"/>
        </w:rPr>
        <w:t xml:space="preserve">- И.Д. Моллера </w:t>
      </w:r>
      <w:r w:rsidR="008D15EC">
        <w:rPr>
          <w:rFonts w:ascii="Times New Roman" w:hAnsi="Times New Roman"/>
          <w:sz w:val="28"/>
          <w:szCs w:val="28"/>
        </w:rPr>
        <w:t>«</w:t>
      </w:r>
      <w:r w:rsidRPr="00FB3B94">
        <w:rPr>
          <w:rFonts w:ascii="Times New Roman" w:hAnsi="Times New Roman"/>
          <w:sz w:val="28"/>
          <w:szCs w:val="28"/>
        </w:rPr>
        <w:t>О кунсткамерах и натуркамерах</w:t>
      </w:r>
      <w:r w:rsidR="008D15EC">
        <w:rPr>
          <w:rFonts w:ascii="Times New Roman" w:hAnsi="Times New Roman"/>
          <w:sz w:val="28"/>
          <w:szCs w:val="28"/>
        </w:rPr>
        <w:t>»</w:t>
      </w:r>
      <w:r w:rsidRPr="00FB3B94">
        <w:rPr>
          <w:rFonts w:ascii="Times New Roman" w:hAnsi="Times New Roman"/>
          <w:sz w:val="28"/>
          <w:szCs w:val="28"/>
        </w:rPr>
        <w:t>, 1704;</w:t>
      </w:r>
    </w:p>
    <w:p w:rsidR="005C1F63" w:rsidRPr="00FB3B94" w:rsidRDefault="005C1F63" w:rsidP="00343911">
      <w:pPr>
        <w:spacing w:after="0" w:line="240" w:lineRule="auto"/>
        <w:ind w:firstLine="709"/>
        <w:jc w:val="both"/>
        <w:rPr>
          <w:rFonts w:ascii="Times New Roman" w:hAnsi="Times New Roman"/>
          <w:sz w:val="28"/>
          <w:szCs w:val="28"/>
        </w:rPr>
      </w:pPr>
      <w:r w:rsidRPr="00FB3B94">
        <w:rPr>
          <w:rFonts w:ascii="Times New Roman" w:hAnsi="Times New Roman"/>
          <w:sz w:val="28"/>
          <w:szCs w:val="28"/>
        </w:rPr>
        <w:t xml:space="preserve">- Л.К. Штурма </w:t>
      </w:r>
      <w:r w:rsidR="008D15EC">
        <w:rPr>
          <w:rFonts w:ascii="Times New Roman" w:hAnsi="Times New Roman"/>
          <w:sz w:val="28"/>
          <w:szCs w:val="28"/>
        </w:rPr>
        <w:t>«</w:t>
      </w:r>
      <w:r w:rsidRPr="00FB3B94">
        <w:rPr>
          <w:rFonts w:ascii="Times New Roman" w:hAnsi="Times New Roman"/>
          <w:sz w:val="28"/>
          <w:szCs w:val="28"/>
        </w:rPr>
        <w:t>Публичные кабинеты редкостей и естественнонаучных предметов</w:t>
      </w:r>
      <w:r w:rsidR="008D15EC">
        <w:rPr>
          <w:rFonts w:ascii="Times New Roman" w:hAnsi="Times New Roman"/>
          <w:sz w:val="28"/>
          <w:szCs w:val="28"/>
        </w:rPr>
        <w:t>»</w:t>
      </w:r>
      <w:r w:rsidRPr="00FB3B94">
        <w:rPr>
          <w:rFonts w:ascii="Times New Roman" w:hAnsi="Times New Roman"/>
          <w:sz w:val="28"/>
          <w:szCs w:val="28"/>
        </w:rPr>
        <w:t xml:space="preserve"> 1704;</w:t>
      </w:r>
    </w:p>
    <w:p w:rsidR="005C1F63" w:rsidRPr="00FB3B94" w:rsidRDefault="005C1F63" w:rsidP="00343911">
      <w:pPr>
        <w:spacing w:after="0" w:line="240" w:lineRule="auto"/>
        <w:ind w:firstLine="709"/>
        <w:jc w:val="both"/>
        <w:rPr>
          <w:rFonts w:ascii="Times New Roman" w:hAnsi="Times New Roman"/>
          <w:sz w:val="28"/>
          <w:szCs w:val="28"/>
        </w:rPr>
      </w:pPr>
      <w:r w:rsidRPr="00FB3B94">
        <w:rPr>
          <w:rFonts w:ascii="Times New Roman" w:hAnsi="Times New Roman"/>
          <w:sz w:val="28"/>
          <w:szCs w:val="28"/>
        </w:rPr>
        <w:t xml:space="preserve">- М.Б. Валентини </w:t>
      </w:r>
      <w:r w:rsidR="008D15EC">
        <w:rPr>
          <w:rFonts w:ascii="Times New Roman" w:hAnsi="Times New Roman"/>
          <w:sz w:val="28"/>
          <w:szCs w:val="28"/>
        </w:rPr>
        <w:t>«</w:t>
      </w:r>
      <w:r w:rsidRPr="00FB3B94">
        <w:rPr>
          <w:rFonts w:ascii="Times New Roman" w:hAnsi="Times New Roman"/>
          <w:sz w:val="28"/>
          <w:szCs w:val="28"/>
        </w:rPr>
        <w:t>Музей музеев</w:t>
      </w:r>
      <w:r w:rsidR="008D15EC">
        <w:rPr>
          <w:rFonts w:ascii="Times New Roman" w:hAnsi="Times New Roman"/>
          <w:sz w:val="28"/>
          <w:szCs w:val="28"/>
        </w:rPr>
        <w:t>»</w:t>
      </w:r>
      <w:r w:rsidRPr="00FB3B94">
        <w:rPr>
          <w:rFonts w:ascii="Times New Roman" w:hAnsi="Times New Roman"/>
          <w:sz w:val="28"/>
          <w:szCs w:val="28"/>
        </w:rPr>
        <w:t xml:space="preserve"> 1704, 1712, 1714 и др.</w:t>
      </w:r>
    </w:p>
    <w:p w:rsidR="005C1F63" w:rsidRPr="00FB3B94" w:rsidRDefault="005C1F63" w:rsidP="00343911">
      <w:pPr>
        <w:spacing w:after="0" w:line="240" w:lineRule="auto"/>
        <w:ind w:firstLine="709"/>
        <w:jc w:val="both"/>
        <w:rPr>
          <w:rFonts w:ascii="Times New Roman" w:hAnsi="Times New Roman"/>
          <w:sz w:val="28"/>
          <w:szCs w:val="28"/>
        </w:rPr>
      </w:pPr>
      <w:r w:rsidRPr="00FB3B94">
        <w:rPr>
          <w:rFonts w:ascii="Times New Roman" w:hAnsi="Times New Roman"/>
          <w:sz w:val="28"/>
          <w:szCs w:val="28"/>
        </w:rPr>
        <w:t xml:space="preserve">В XVIII в. К. Найкель (псевдоним К.Ф. Енкеля) в работе </w:t>
      </w:r>
      <w:r w:rsidR="008D15EC">
        <w:rPr>
          <w:rFonts w:ascii="Times New Roman" w:hAnsi="Times New Roman"/>
          <w:sz w:val="28"/>
          <w:szCs w:val="28"/>
        </w:rPr>
        <w:t>«</w:t>
      </w:r>
      <w:r w:rsidRPr="00FB3B94">
        <w:rPr>
          <w:rFonts w:ascii="Times New Roman" w:hAnsi="Times New Roman"/>
          <w:sz w:val="28"/>
          <w:szCs w:val="28"/>
        </w:rPr>
        <w:t>Музеография, или руководство к правильному пониманию и полезному учреждению музеорума или раритет-камеры</w:t>
      </w:r>
      <w:r w:rsidR="008D15EC">
        <w:rPr>
          <w:rFonts w:ascii="Times New Roman" w:hAnsi="Times New Roman"/>
          <w:sz w:val="28"/>
          <w:szCs w:val="28"/>
        </w:rPr>
        <w:t>»</w:t>
      </w:r>
      <w:r w:rsidRPr="00FB3B94">
        <w:rPr>
          <w:rFonts w:ascii="Times New Roman" w:hAnsi="Times New Roman"/>
          <w:sz w:val="28"/>
          <w:szCs w:val="28"/>
        </w:rPr>
        <w:t xml:space="preserve"> (Мюнхен, 1727) ввел в обращение термин </w:t>
      </w:r>
      <w:r w:rsidR="008D15EC">
        <w:rPr>
          <w:rFonts w:ascii="Times New Roman" w:hAnsi="Times New Roman"/>
          <w:sz w:val="28"/>
          <w:szCs w:val="28"/>
        </w:rPr>
        <w:t>«</w:t>
      </w:r>
      <w:r w:rsidRPr="00FB3B94">
        <w:rPr>
          <w:rFonts w:ascii="Times New Roman" w:hAnsi="Times New Roman"/>
          <w:sz w:val="28"/>
          <w:szCs w:val="28"/>
        </w:rPr>
        <w:t>музеография</w:t>
      </w:r>
      <w:r w:rsidR="008D15EC">
        <w:rPr>
          <w:rFonts w:ascii="Times New Roman" w:hAnsi="Times New Roman"/>
          <w:sz w:val="28"/>
          <w:szCs w:val="28"/>
        </w:rPr>
        <w:t xml:space="preserve">» </w:t>
      </w:r>
      <w:r w:rsidRPr="00FB3B94">
        <w:rPr>
          <w:rFonts w:ascii="Times New Roman" w:hAnsi="Times New Roman"/>
          <w:sz w:val="28"/>
          <w:szCs w:val="28"/>
        </w:rPr>
        <w:t xml:space="preserve">и предложил первый опыт классификации музеев. </w:t>
      </w:r>
    </w:p>
    <w:p w:rsidR="005C1F63" w:rsidRPr="00FB3B94" w:rsidRDefault="00C323F8" w:rsidP="00343911">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5C1F63" w:rsidRPr="00FB3B94">
        <w:rPr>
          <w:rFonts w:ascii="Times New Roman" w:hAnsi="Times New Roman"/>
          <w:sz w:val="28"/>
          <w:szCs w:val="28"/>
        </w:rPr>
        <w:t xml:space="preserve">С самого начала XIX века создавались работы, освещавшие отдельные стороны истории музейного дела. В сочинении О.Бёттигера </w:t>
      </w:r>
      <w:r w:rsidR="008D15EC">
        <w:rPr>
          <w:rFonts w:ascii="Times New Roman" w:hAnsi="Times New Roman"/>
          <w:sz w:val="28"/>
          <w:szCs w:val="28"/>
        </w:rPr>
        <w:t>«</w:t>
      </w:r>
      <w:r w:rsidR="005C1F63" w:rsidRPr="00FB3B94">
        <w:rPr>
          <w:rFonts w:ascii="Times New Roman" w:hAnsi="Times New Roman"/>
          <w:sz w:val="28"/>
          <w:szCs w:val="28"/>
        </w:rPr>
        <w:t xml:space="preserve">О </w:t>
      </w:r>
      <w:r w:rsidR="005C1F63" w:rsidRPr="00FB3B94">
        <w:rPr>
          <w:rFonts w:ascii="Times New Roman" w:hAnsi="Times New Roman"/>
          <w:sz w:val="28"/>
          <w:szCs w:val="28"/>
        </w:rPr>
        <w:lastRenderedPageBreak/>
        <w:t>музеях и античных собраниях. Археологическая лекция</w:t>
      </w:r>
      <w:r w:rsidR="008D15EC">
        <w:rPr>
          <w:rFonts w:ascii="Times New Roman" w:hAnsi="Times New Roman"/>
          <w:sz w:val="28"/>
          <w:szCs w:val="28"/>
        </w:rPr>
        <w:t>»</w:t>
      </w:r>
      <w:r w:rsidR="005C1F63" w:rsidRPr="00FB3B94">
        <w:rPr>
          <w:rFonts w:ascii="Times New Roman" w:hAnsi="Times New Roman"/>
          <w:sz w:val="28"/>
          <w:szCs w:val="28"/>
        </w:rPr>
        <w:t xml:space="preserve"> (Берлин, 1808)" перечисляются отдельные античные коллекции в связи с политическим развитием античных государств. </w:t>
      </w:r>
    </w:p>
    <w:p w:rsidR="005C1F63" w:rsidRPr="00343911" w:rsidRDefault="005C1F63" w:rsidP="00343911">
      <w:pPr>
        <w:spacing w:after="0" w:line="240" w:lineRule="auto"/>
        <w:ind w:firstLine="709"/>
        <w:jc w:val="both"/>
        <w:rPr>
          <w:rFonts w:ascii="Times New Roman" w:hAnsi="Times New Roman"/>
          <w:sz w:val="28"/>
          <w:szCs w:val="28"/>
        </w:rPr>
      </w:pPr>
      <w:r w:rsidRPr="00FB3B94">
        <w:rPr>
          <w:rFonts w:ascii="Times New Roman" w:hAnsi="Times New Roman"/>
          <w:sz w:val="28"/>
          <w:szCs w:val="28"/>
        </w:rPr>
        <w:t xml:space="preserve">Исследование Л. фон Ледебура </w:t>
      </w:r>
      <w:r w:rsidR="008D15EC">
        <w:rPr>
          <w:rFonts w:ascii="Times New Roman" w:hAnsi="Times New Roman"/>
          <w:sz w:val="28"/>
          <w:szCs w:val="28"/>
        </w:rPr>
        <w:t>«</w:t>
      </w:r>
      <w:r w:rsidRPr="00FB3B94">
        <w:rPr>
          <w:rFonts w:ascii="Times New Roman" w:hAnsi="Times New Roman"/>
          <w:sz w:val="28"/>
          <w:szCs w:val="28"/>
        </w:rPr>
        <w:t>История королевской кунсткамеры в Берлине</w:t>
      </w:r>
      <w:r w:rsidR="008D15EC">
        <w:rPr>
          <w:rFonts w:ascii="Times New Roman" w:hAnsi="Times New Roman"/>
          <w:sz w:val="28"/>
          <w:szCs w:val="28"/>
        </w:rPr>
        <w:t>»</w:t>
      </w:r>
      <w:r w:rsidRPr="00FB3B94">
        <w:rPr>
          <w:rFonts w:ascii="Times New Roman" w:hAnsi="Times New Roman"/>
          <w:sz w:val="28"/>
          <w:szCs w:val="28"/>
        </w:rPr>
        <w:t xml:space="preserve"> (1831) основано на изучении комплекса неопубликованных источников. Автор связал историю кунсткамеры, послужившей основанием для открытого в 1830 году в столице Пруссии Королевского музея (позднее </w:t>
      </w:r>
      <w:r w:rsidRPr="00343911">
        <w:rPr>
          <w:rFonts w:ascii="Times New Roman" w:hAnsi="Times New Roman"/>
          <w:sz w:val="28"/>
          <w:szCs w:val="28"/>
        </w:rPr>
        <w:t>Старого музея), с культурной политикой ее владельцев.</w:t>
      </w:r>
      <w:r w:rsidR="00C323F8">
        <w:rPr>
          <w:rFonts w:ascii="Times New Roman" w:hAnsi="Times New Roman"/>
          <w:sz w:val="28"/>
          <w:szCs w:val="28"/>
        </w:rPr>
        <w:t xml:space="preserve"> </w:t>
      </w:r>
      <w:r w:rsidRPr="00343911">
        <w:rPr>
          <w:rFonts w:ascii="Times New Roman" w:hAnsi="Times New Roman"/>
          <w:sz w:val="28"/>
          <w:szCs w:val="28"/>
        </w:rPr>
        <w:t xml:space="preserve">Более обобщающий характер, чем в сочинении Л. фон Ледебура, присущ сочинению саксонского историка культуры Густава Клемма </w:t>
      </w:r>
      <w:r w:rsidR="008D15EC">
        <w:rPr>
          <w:rFonts w:ascii="Times New Roman" w:hAnsi="Times New Roman"/>
          <w:sz w:val="28"/>
          <w:szCs w:val="28"/>
        </w:rPr>
        <w:t>«</w:t>
      </w:r>
      <w:r w:rsidRPr="00343911">
        <w:rPr>
          <w:rFonts w:ascii="Times New Roman" w:hAnsi="Times New Roman"/>
          <w:sz w:val="28"/>
          <w:szCs w:val="28"/>
        </w:rPr>
        <w:t>История художественных и научных коллекций</w:t>
      </w:r>
      <w:r w:rsidR="008D15EC">
        <w:rPr>
          <w:rFonts w:ascii="Times New Roman" w:hAnsi="Times New Roman"/>
          <w:sz w:val="28"/>
          <w:szCs w:val="28"/>
        </w:rPr>
        <w:t>» (Цербст, 1837)</w:t>
      </w:r>
      <w:r w:rsidRPr="00343911">
        <w:rPr>
          <w:rFonts w:ascii="Times New Roman" w:hAnsi="Times New Roman"/>
          <w:sz w:val="28"/>
          <w:szCs w:val="28"/>
        </w:rPr>
        <w:t>. Эта работа, как и сочинение Л. фон Ледебура, опирается на результаты исследования источников, но преимущественно опубликованных, и носит описательный характер. Эти же черты присущи сообщению директора Старого музея в Берлине археолога Э.</w:t>
      </w:r>
      <w:r w:rsidR="00C323F8">
        <w:rPr>
          <w:rFonts w:ascii="Times New Roman" w:hAnsi="Times New Roman"/>
          <w:sz w:val="28"/>
          <w:szCs w:val="28"/>
        </w:rPr>
        <w:t xml:space="preserve"> </w:t>
      </w:r>
      <w:r w:rsidRPr="00343911">
        <w:rPr>
          <w:rFonts w:ascii="Times New Roman" w:hAnsi="Times New Roman"/>
          <w:sz w:val="28"/>
          <w:szCs w:val="28"/>
        </w:rPr>
        <w:t>Курциуса об истории художественных музеев, представленному в виде доклада (Берлин, 1870).</w:t>
      </w:r>
    </w:p>
    <w:p w:rsidR="005C1F63" w:rsidRPr="00343911" w:rsidRDefault="005C1F63" w:rsidP="00343911">
      <w:pPr>
        <w:spacing w:after="0" w:line="240" w:lineRule="auto"/>
        <w:ind w:firstLine="709"/>
        <w:jc w:val="both"/>
        <w:rPr>
          <w:rFonts w:ascii="Times New Roman" w:hAnsi="Times New Roman"/>
          <w:sz w:val="28"/>
          <w:szCs w:val="28"/>
        </w:rPr>
      </w:pPr>
      <w:r w:rsidRPr="00343911">
        <w:rPr>
          <w:rFonts w:ascii="Times New Roman" w:hAnsi="Times New Roman"/>
          <w:sz w:val="28"/>
          <w:szCs w:val="28"/>
        </w:rPr>
        <w:t>Стремление осветить деятельность коллекционеров древнего Рима и нового времени побудило двух французских авторов - А.Ж.</w:t>
      </w:r>
      <w:r w:rsidR="00C323F8">
        <w:rPr>
          <w:rFonts w:ascii="Times New Roman" w:hAnsi="Times New Roman"/>
          <w:sz w:val="28"/>
          <w:szCs w:val="28"/>
        </w:rPr>
        <w:t xml:space="preserve"> </w:t>
      </w:r>
      <w:r w:rsidRPr="00343911">
        <w:rPr>
          <w:rFonts w:ascii="Times New Roman" w:hAnsi="Times New Roman"/>
          <w:sz w:val="28"/>
          <w:szCs w:val="28"/>
        </w:rPr>
        <w:t>Дюмениля и Э.</w:t>
      </w:r>
      <w:r w:rsidR="00C323F8">
        <w:rPr>
          <w:rFonts w:ascii="Times New Roman" w:hAnsi="Times New Roman"/>
          <w:sz w:val="28"/>
          <w:szCs w:val="28"/>
        </w:rPr>
        <w:t xml:space="preserve"> </w:t>
      </w:r>
      <w:r w:rsidRPr="00343911">
        <w:rPr>
          <w:rFonts w:ascii="Times New Roman" w:hAnsi="Times New Roman"/>
          <w:sz w:val="28"/>
          <w:szCs w:val="28"/>
        </w:rPr>
        <w:t>Боннаффе изучить биографии некоторых из их числа. Оба исследователя изучили источники по избранным им темам, они рассмотрели деятельность коллекционеров произведений искусств</w:t>
      </w:r>
      <w:r>
        <w:rPr>
          <w:rFonts w:ascii="Times New Roman" w:hAnsi="Times New Roman"/>
          <w:sz w:val="28"/>
          <w:szCs w:val="28"/>
        </w:rPr>
        <w:t>а в контексте культуры их эпох.</w:t>
      </w:r>
    </w:p>
    <w:p w:rsidR="005C1F63" w:rsidRPr="00343911" w:rsidRDefault="005C1F63" w:rsidP="00343911">
      <w:pPr>
        <w:spacing w:after="0" w:line="240" w:lineRule="auto"/>
        <w:ind w:firstLine="709"/>
        <w:jc w:val="both"/>
        <w:rPr>
          <w:rFonts w:ascii="Times New Roman" w:hAnsi="Times New Roman"/>
          <w:sz w:val="28"/>
          <w:szCs w:val="28"/>
        </w:rPr>
      </w:pPr>
      <w:r>
        <w:rPr>
          <w:rFonts w:ascii="Times New Roman" w:hAnsi="Times New Roman"/>
          <w:sz w:val="28"/>
          <w:szCs w:val="28"/>
        </w:rPr>
        <w:t>3.</w:t>
      </w:r>
      <w:r w:rsidR="00C323F8">
        <w:rPr>
          <w:rFonts w:ascii="Times New Roman" w:hAnsi="Times New Roman"/>
          <w:sz w:val="28"/>
          <w:szCs w:val="28"/>
        </w:rPr>
        <w:t xml:space="preserve"> </w:t>
      </w:r>
      <w:r w:rsidRPr="00343911">
        <w:rPr>
          <w:rFonts w:ascii="Times New Roman" w:hAnsi="Times New Roman"/>
          <w:sz w:val="28"/>
          <w:szCs w:val="28"/>
        </w:rPr>
        <w:t xml:space="preserve">Курс лекций Дэвида Марри вышел под названием </w:t>
      </w:r>
      <w:r w:rsidR="008D15EC">
        <w:rPr>
          <w:rFonts w:ascii="Times New Roman" w:hAnsi="Times New Roman"/>
          <w:sz w:val="28"/>
          <w:szCs w:val="28"/>
        </w:rPr>
        <w:t>«</w:t>
      </w:r>
      <w:r w:rsidRPr="00343911">
        <w:rPr>
          <w:rFonts w:ascii="Times New Roman" w:hAnsi="Times New Roman"/>
          <w:sz w:val="28"/>
          <w:szCs w:val="28"/>
        </w:rPr>
        <w:t>Музеи. Их история и их польза</w:t>
      </w:r>
      <w:r w:rsidR="008D15EC">
        <w:rPr>
          <w:rFonts w:ascii="Times New Roman" w:hAnsi="Times New Roman"/>
          <w:sz w:val="28"/>
          <w:szCs w:val="28"/>
        </w:rPr>
        <w:t>»</w:t>
      </w:r>
      <w:r w:rsidRPr="00343911">
        <w:rPr>
          <w:rFonts w:ascii="Times New Roman" w:hAnsi="Times New Roman"/>
          <w:sz w:val="28"/>
          <w:szCs w:val="28"/>
        </w:rPr>
        <w:t xml:space="preserve"> (1904). В сочинении Д.</w:t>
      </w:r>
      <w:r w:rsidR="008D15EC">
        <w:rPr>
          <w:rFonts w:ascii="Times New Roman" w:hAnsi="Times New Roman"/>
          <w:sz w:val="28"/>
          <w:szCs w:val="28"/>
        </w:rPr>
        <w:t xml:space="preserve"> </w:t>
      </w:r>
      <w:r w:rsidRPr="00343911">
        <w:rPr>
          <w:rFonts w:ascii="Times New Roman" w:hAnsi="Times New Roman"/>
          <w:sz w:val="28"/>
          <w:szCs w:val="28"/>
        </w:rPr>
        <w:t>Марри внимание акцентировалось на феномене Возрождения, когда античные предметы коллекций стали рассматриваться в качестве важных носителей эстетической информации.</w:t>
      </w:r>
    </w:p>
    <w:p w:rsidR="005C1F63" w:rsidRPr="00343911" w:rsidRDefault="005C1F63" w:rsidP="00343911">
      <w:pPr>
        <w:spacing w:after="0" w:line="240" w:lineRule="auto"/>
        <w:ind w:firstLine="709"/>
        <w:jc w:val="both"/>
        <w:rPr>
          <w:rFonts w:ascii="Times New Roman" w:hAnsi="Times New Roman"/>
          <w:sz w:val="28"/>
          <w:szCs w:val="28"/>
        </w:rPr>
      </w:pPr>
      <w:r w:rsidRPr="00343911">
        <w:rPr>
          <w:rFonts w:ascii="Times New Roman" w:hAnsi="Times New Roman"/>
          <w:sz w:val="28"/>
          <w:szCs w:val="28"/>
        </w:rPr>
        <w:t xml:space="preserve">Сочинение директора Музея истории искусств в Вене, руководителя кафедры современного искусства в Венском университете Юлиуса фон Шлоссера </w:t>
      </w:r>
      <w:r w:rsidR="008D15EC">
        <w:rPr>
          <w:rFonts w:ascii="Times New Roman" w:hAnsi="Times New Roman"/>
          <w:sz w:val="28"/>
          <w:szCs w:val="28"/>
        </w:rPr>
        <w:t>«</w:t>
      </w:r>
      <w:r w:rsidRPr="00343911">
        <w:rPr>
          <w:rFonts w:ascii="Times New Roman" w:hAnsi="Times New Roman"/>
          <w:sz w:val="28"/>
          <w:szCs w:val="28"/>
        </w:rPr>
        <w:t>Кунсткамеры и вундеркамеры позднего Ренессанса</w:t>
      </w:r>
      <w:r w:rsidR="008D15EC">
        <w:rPr>
          <w:rFonts w:ascii="Times New Roman" w:hAnsi="Times New Roman"/>
          <w:sz w:val="28"/>
          <w:szCs w:val="28"/>
        </w:rPr>
        <w:t>»</w:t>
      </w:r>
      <w:r w:rsidRPr="00343911">
        <w:rPr>
          <w:rFonts w:ascii="Times New Roman" w:hAnsi="Times New Roman"/>
          <w:sz w:val="28"/>
          <w:szCs w:val="28"/>
        </w:rPr>
        <w:t xml:space="preserve"> (Вена, 1908) было посвящено собраниям южногерманских и австрийских правителей. Автор работы попытался показать историю собраний позднего Возрождения не изолированно, а в историческом ряду развития.</w:t>
      </w:r>
    </w:p>
    <w:p w:rsidR="005C1F63" w:rsidRPr="00343911" w:rsidRDefault="005C1F63" w:rsidP="00343911">
      <w:pPr>
        <w:spacing w:after="0" w:line="240" w:lineRule="auto"/>
        <w:ind w:firstLine="709"/>
        <w:jc w:val="both"/>
        <w:rPr>
          <w:rFonts w:ascii="Times New Roman" w:hAnsi="Times New Roman"/>
          <w:sz w:val="28"/>
          <w:szCs w:val="28"/>
        </w:rPr>
      </w:pPr>
      <w:r w:rsidRPr="00343911">
        <w:rPr>
          <w:rFonts w:ascii="Times New Roman" w:hAnsi="Times New Roman"/>
          <w:sz w:val="28"/>
          <w:szCs w:val="28"/>
        </w:rPr>
        <w:t xml:space="preserve">В период между двумя мировыми войнами интерес к историко-музейной тематике снизился. Исключением была монография Георга Рихтера </w:t>
      </w:r>
      <w:r w:rsidR="008D15EC">
        <w:rPr>
          <w:rFonts w:ascii="Times New Roman" w:hAnsi="Times New Roman"/>
          <w:sz w:val="28"/>
          <w:szCs w:val="28"/>
        </w:rPr>
        <w:t>«</w:t>
      </w:r>
      <w:r w:rsidRPr="00343911">
        <w:rPr>
          <w:rFonts w:ascii="Times New Roman" w:hAnsi="Times New Roman"/>
          <w:sz w:val="28"/>
          <w:szCs w:val="28"/>
        </w:rPr>
        <w:t>Анатомический театр</w:t>
      </w:r>
      <w:r w:rsidR="008D15EC">
        <w:rPr>
          <w:rFonts w:ascii="Times New Roman" w:hAnsi="Times New Roman"/>
          <w:sz w:val="28"/>
          <w:szCs w:val="28"/>
        </w:rPr>
        <w:t>»</w:t>
      </w:r>
      <w:r w:rsidRPr="00343911">
        <w:rPr>
          <w:rFonts w:ascii="Times New Roman" w:hAnsi="Times New Roman"/>
          <w:sz w:val="28"/>
          <w:szCs w:val="28"/>
        </w:rPr>
        <w:t xml:space="preserve"> (Берлин, 1936) . В ней рассмотрены этапы развития анатомических музеев </w:t>
      </w:r>
      <w:r w:rsidRPr="00343911">
        <w:rPr>
          <w:rFonts w:ascii="Times New Roman" w:hAnsi="Times New Roman"/>
          <w:sz w:val="28"/>
          <w:szCs w:val="28"/>
          <w:lang w:val="en-US"/>
        </w:rPr>
        <w:t>XVI</w:t>
      </w:r>
      <w:r w:rsidRPr="00343911">
        <w:rPr>
          <w:rFonts w:ascii="Times New Roman" w:hAnsi="Times New Roman"/>
          <w:sz w:val="28"/>
          <w:szCs w:val="28"/>
        </w:rPr>
        <w:t xml:space="preserve"> - начала </w:t>
      </w:r>
      <w:r w:rsidRPr="00343911">
        <w:rPr>
          <w:rFonts w:ascii="Times New Roman" w:hAnsi="Times New Roman"/>
          <w:sz w:val="28"/>
          <w:szCs w:val="28"/>
          <w:lang w:val="en-US"/>
        </w:rPr>
        <w:t>XX</w:t>
      </w:r>
      <w:r w:rsidRPr="00343911">
        <w:rPr>
          <w:rFonts w:ascii="Times New Roman" w:hAnsi="Times New Roman"/>
          <w:sz w:val="28"/>
          <w:szCs w:val="28"/>
        </w:rPr>
        <w:t xml:space="preserve"> веков. Автор исследования проследил зависимость развития этих музеев от эволюции анатомии как научной и учебной дисциплины и требований развития медицинской профессии.</w:t>
      </w:r>
      <w:r w:rsidR="00C323F8">
        <w:rPr>
          <w:rFonts w:ascii="Times New Roman" w:hAnsi="Times New Roman"/>
          <w:sz w:val="28"/>
          <w:szCs w:val="28"/>
        </w:rPr>
        <w:t xml:space="preserve"> </w:t>
      </w:r>
      <w:r w:rsidRPr="00343911">
        <w:rPr>
          <w:rFonts w:ascii="Times New Roman" w:hAnsi="Times New Roman"/>
          <w:sz w:val="28"/>
          <w:szCs w:val="28"/>
        </w:rPr>
        <w:t>В сочинении проводится мысль о постепенном превращении анатомических музеев из лабораторий ученых во вспомогательные отделы учебных заведений.</w:t>
      </w:r>
    </w:p>
    <w:p w:rsidR="005C1F63" w:rsidRPr="00343911" w:rsidRDefault="005C1F63" w:rsidP="00343911">
      <w:pPr>
        <w:spacing w:after="0" w:line="240" w:lineRule="auto"/>
        <w:ind w:firstLine="709"/>
        <w:jc w:val="both"/>
        <w:rPr>
          <w:rFonts w:ascii="Times New Roman" w:hAnsi="Times New Roman"/>
          <w:sz w:val="28"/>
          <w:szCs w:val="28"/>
        </w:rPr>
      </w:pPr>
      <w:r w:rsidRPr="00343911">
        <w:rPr>
          <w:rFonts w:ascii="Times New Roman" w:hAnsi="Times New Roman"/>
          <w:sz w:val="28"/>
          <w:szCs w:val="28"/>
        </w:rPr>
        <w:t>В помощь коллекционерам в 1944 г. вышла работа Д. и Э.</w:t>
      </w:r>
      <w:r w:rsidR="00C323F8">
        <w:rPr>
          <w:rFonts w:ascii="Times New Roman" w:hAnsi="Times New Roman"/>
          <w:sz w:val="28"/>
          <w:szCs w:val="28"/>
        </w:rPr>
        <w:t xml:space="preserve"> </w:t>
      </w:r>
      <w:r w:rsidRPr="00343911">
        <w:rPr>
          <w:rFonts w:ascii="Times New Roman" w:hAnsi="Times New Roman"/>
          <w:sz w:val="28"/>
          <w:szCs w:val="28"/>
        </w:rPr>
        <w:t xml:space="preserve">Ригби </w:t>
      </w:r>
      <w:r w:rsidR="008D15EC">
        <w:rPr>
          <w:rFonts w:ascii="Times New Roman" w:hAnsi="Times New Roman"/>
          <w:sz w:val="28"/>
          <w:szCs w:val="28"/>
        </w:rPr>
        <w:t>«</w:t>
      </w:r>
      <w:r w:rsidRPr="00343911">
        <w:rPr>
          <w:rFonts w:ascii="Times New Roman" w:hAnsi="Times New Roman"/>
          <w:sz w:val="28"/>
          <w:szCs w:val="28"/>
        </w:rPr>
        <w:t>Все вместе взятое</w:t>
      </w:r>
      <w:r w:rsidR="008D15EC">
        <w:rPr>
          <w:rFonts w:ascii="Times New Roman" w:hAnsi="Times New Roman"/>
          <w:sz w:val="28"/>
          <w:szCs w:val="28"/>
        </w:rPr>
        <w:t>»</w:t>
      </w:r>
      <w:r w:rsidRPr="00343911">
        <w:rPr>
          <w:rFonts w:ascii="Times New Roman" w:hAnsi="Times New Roman"/>
          <w:sz w:val="28"/>
          <w:szCs w:val="28"/>
        </w:rPr>
        <w:t xml:space="preserve"> (Филадельфия, 1944), посвященное технике коллекционирования. В книгу был включен обстоятельный раздел, посвященный истории художественного коллекционирования. </w:t>
      </w:r>
    </w:p>
    <w:p w:rsidR="005C1F63" w:rsidRPr="00343911" w:rsidRDefault="005C1F63" w:rsidP="00C323F8">
      <w:pPr>
        <w:spacing w:after="0" w:line="240" w:lineRule="auto"/>
        <w:ind w:firstLine="709"/>
        <w:jc w:val="both"/>
        <w:rPr>
          <w:rFonts w:ascii="Times New Roman" w:hAnsi="Times New Roman"/>
          <w:sz w:val="28"/>
          <w:szCs w:val="28"/>
        </w:rPr>
      </w:pPr>
      <w:r w:rsidRPr="00343911">
        <w:rPr>
          <w:rFonts w:ascii="Times New Roman" w:hAnsi="Times New Roman"/>
          <w:sz w:val="28"/>
          <w:szCs w:val="28"/>
        </w:rPr>
        <w:lastRenderedPageBreak/>
        <w:t xml:space="preserve">Появление монографии директора Метрополитен-музея в Нью-Йорке Эдварда Фрэнсиса Тейлора </w:t>
      </w:r>
      <w:r w:rsidR="008D15EC">
        <w:rPr>
          <w:rFonts w:ascii="Times New Roman" w:hAnsi="Times New Roman"/>
          <w:sz w:val="28"/>
          <w:szCs w:val="28"/>
        </w:rPr>
        <w:t>«</w:t>
      </w:r>
      <w:r w:rsidRPr="00343911">
        <w:rPr>
          <w:rFonts w:ascii="Times New Roman" w:hAnsi="Times New Roman"/>
          <w:sz w:val="28"/>
          <w:szCs w:val="28"/>
        </w:rPr>
        <w:t>Ангельски</w:t>
      </w:r>
      <w:r w:rsidR="00C323F8">
        <w:rPr>
          <w:rFonts w:ascii="Times New Roman" w:hAnsi="Times New Roman"/>
          <w:sz w:val="28"/>
          <w:szCs w:val="28"/>
        </w:rPr>
        <w:t xml:space="preserve">й вкус. История художественного </w:t>
      </w:r>
      <w:r w:rsidRPr="00343911">
        <w:rPr>
          <w:rFonts w:ascii="Times New Roman" w:hAnsi="Times New Roman"/>
          <w:sz w:val="28"/>
          <w:szCs w:val="28"/>
        </w:rPr>
        <w:t>коллекционирования от Рамсеса до Наполеона</w:t>
      </w:r>
      <w:r w:rsidR="008D15EC">
        <w:rPr>
          <w:rFonts w:ascii="Times New Roman" w:hAnsi="Times New Roman"/>
          <w:sz w:val="28"/>
          <w:szCs w:val="28"/>
        </w:rPr>
        <w:t>»</w:t>
      </w:r>
      <w:r w:rsidRPr="00343911">
        <w:rPr>
          <w:rFonts w:ascii="Times New Roman" w:hAnsi="Times New Roman"/>
          <w:sz w:val="28"/>
          <w:szCs w:val="28"/>
        </w:rPr>
        <w:t xml:space="preserve"> (Бостон, 1947) было свидетельством реакции искусствоведов США на повысившийся интерес к прошлому собирательства художественных предметов и первой попыткой научно осмыслить этот феномен в мировом масштабе. Э.Ф.</w:t>
      </w:r>
      <w:r w:rsidR="00852533">
        <w:rPr>
          <w:rFonts w:ascii="Times New Roman" w:hAnsi="Times New Roman"/>
          <w:sz w:val="28"/>
          <w:szCs w:val="28"/>
        </w:rPr>
        <w:t xml:space="preserve"> </w:t>
      </w:r>
      <w:r w:rsidRPr="00343911">
        <w:rPr>
          <w:rFonts w:ascii="Times New Roman" w:hAnsi="Times New Roman"/>
          <w:sz w:val="28"/>
          <w:szCs w:val="28"/>
        </w:rPr>
        <w:t>Тейлор обнаруживал исторические корни этого собирательства в развитии эстетических потребностей первоначально в греко-римском мире, а впоследствии в Италии периода Возрождения.</w:t>
      </w:r>
    </w:p>
    <w:p w:rsidR="005C1F63" w:rsidRPr="00343911" w:rsidRDefault="005C1F63" w:rsidP="00343911">
      <w:pPr>
        <w:spacing w:after="0" w:line="240" w:lineRule="auto"/>
        <w:ind w:firstLine="709"/>
        <w:jc w:val="both"/>
        <w:rPr>
          <w:rFonts w:ascii="Times New Roman" w:hAnsi="Times New Roman"/>
          <w:sz w:val="28"/>
          <w:szCs w:val="28"/>
        </w:rPr>
      </w:pPr>
      <w:r w:rsidRPr="00343911">
        <w:rPr>
          <w:rFonts w:ascii="Times New Roman" w:hAnsi="Times New Roman"/>
          <w:sz w:val="28"/>
          <w:szCs w:val="28"/>
        </w:rPr>
        <w:t xml:space="preserve">В книге Альмы Стефании Виттлин </w:t>
      </w:r>
      <w:r w:rsidR="008D15EC">
        <w:rPr>
          <w:rFonts w:ascii="Times New Roman" w:hAnsi="Times New Roman"/>
          <w:sz w:val="28"/>
          <w:szCs w:val="28"/>
        </w:rPr>
        <w:t>«</w:t>
      </w:r>
      <w:r w:rsidRPr="00343911">
        <w:rPr>
          <w:rFonts w:ascii="Times New Roman" w:hAnsi="Times New Roman"/>
          <w:sz w:val="28"/>
          <w:szCs w:val="28"/>
        </w:rPr>
        <w:t>Музеи. История и их задачи в воспитании</w:t>
      </w:r>
      <w:r w:rsidR="008D15EC">
        <w:rPr>
          <w:rFonts w:ascii="Times New Roman" w:hAnsi="Times New Roman"/>
          <w:sz w:val="28"/>
          <w:szCs w:val="28"/>
        </w:rPr>
        <w:t>»</w:t>
      </w:r>
      <w:r w:rsidRPr="00343911">
        <w:rPr>
          <w:rFonts w:ascii="Times New Roman" w:hAnsi="Times New Roman"/>
          <w:sz w:val="28"/>
          <w:szCs w:val="28"/>
        </w:rPr>
        <w:t xml:space="preserve"> (Лондон, 1949) впервые в историографии истории музейного дела рассмотрен процесс эволюции музея как социокультурного института во всем мире со времен первобытного общества.</w:t>
      </w:r>
    </w:p>
    <w:p w:rsidR="005C1F63" w:rsidRPr="00343911" w:rsidRDefault="005C1F63" w:rsidP="00343911">
      <w:pPr>
        <w:spacing w:after="0" w:line="240" w:lineRule="auto"/>
        <w:ind w:firstLine="709"/>
        <w:jc w:val="both"/>
        <w:rPr>
          <w:rFonts w:ascii="Times New Roman" w:hAnsi="Times New Roman"/>
          <w:sz w:val="28"/>
          <w:szCs w:val="28"/>
        </w:rPr>
      </w:pPr>
      <w:r w:rsidRPr="00343911">
        <w:rPr>
          <w:rFonts w:ascii="Times New Roman" w:hAnsi="Times New Roman"/>
          <w:sz w:val="28"/>
          <w:szCs w:val="28"/>
        </w:rPr>
        <w:t>А.С.</w:t>
      </w:r>
      <w:r w:rsidR="00852533">
        <w:rPr>
          <w:rFonts w:ascii="Times New Roman" w:hAnsi="Times New Roman"/>
          <w:sz w:val="28"/>
          <w:szCs w:val="28"/>
        </w:rPr>
        <w:t xml:space="preserve"> </w:t>
      </w:r>
      <w:r w:rsidRPr="00343911">
        <w:rPr>
          <w:rFonts w:ascii="Times New Roman" w:hAnsi="Times New Roman"/>
          <w:sz w:val="28"/>
          <w:szCs w:val="28"/>
        </w:rPr>
        <w:t>Виттлин рассмотрела музейные функции хранения, исследования, воспитания в историческом аспекте и впервые четко сформулировала социокультурные мотивации предмузейного собирательства: экономическую, социально-престижную, магическую, групповую, стимуляции любопытства и исследования, и эмоциональную. Возникновение и развитие музеев освещено автором в тесной связи с социально-экономическими и культу</w:t>
      </w:r>
      <w:r>
        <w:rPr>
          <w:rFonts w:ascii="Times New Roman" w:hAnsi="Times New Roman"/>
          <w:sz w:val="28"/>
          <w:szCs w:val="28"/>
        </w:rPr>
        <w:t>рными условиями жизни общества.</w:t>
      </w:r>
    </w:p>
    <w:p w:rsidR="005C1F63" w:rsidRPr="00EB1D9B" w:rsidRDefault="005C1F63" w:rsidP="00343911">
      <w:pPr>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343911">
        <w:rPr>
          <w:rFonts w:ascii="Times New Roman" w:hAnsi="Times New Roman"/>
          <w:sz w:val="28"/>
          <w:szCs w:val="28"/>
        </w:rPr>
        <w:t>В 1970 году А.С.</w:t>
      </w:r>
      <w:r w:rsidR="00C323F8">
        <w:rPr>
          <w:rFonts w:ascii="Times New Roman" w:hAnsi="Times New Roman"/>
          <w:sz w:val="28"/>
          <w:szCs w:val="28"/>
        </w:rPr>
        <w:t xml:space="preserve"> </w:t>
      </w:r>
      <w:r w:rsidRPr="00343911">
        <w:rPr>
          <w:rFonts w:ascii="Times New Roman" w:hAnsi="Times New Roman"/>
          <w:sz w:val="28"/>
          <w:szCs w:val="28"/>
        </w:rPr>
        <w:t xml:space="preserve">Виттлин выпустила расширенное и дополненное издание своего сочинения под названием </w:t>
      </w:r>
      <w:r w:rsidR="008D15EC">
        <w:rPr>
          <w:rFonts w:ascii="Times New Roman" w:hAnsi="Times New Roman"/>
          <w:sz w:val="28"/>
          <w:szCs w:val="28"/>
        </w:rPr>
        <w:t>«</w:t>
      </w:r>
      <w:r w:rsidRPr="00343911">
        <w:rPr>
          <w:rFonts w:ascii="Times New Roman" w:hAnsi="Times New Roman"/>
          <w:sz w:val="28"/>
          <w:szCs w:val="28"/>
        </w:rPr>
        <w:t>Музеи. В поисках полезного будущего</w:t>
      </w:r>
      <w:r w:rsidR="008D15EC">
        <w:rPr>
          <w:rFonts w:ascii="Times New Roman" w:hAnsi="Times New Roman"/>
          <w:sz w:val="28"/>
          <w:szCs w:val="28"/>
        </w:rPr>
        <w:t>»</w:t>
      </w:r>
      <w:r w:rsidRPr="00343911">
        <w:rPr>
          <w:rFonts w:ascii="Times New Roman" w:hAnsi="Times New Roman"/>
          <w:sz w:val="28"/>
          <w:szCs w:val="28"/>
        </w:rPr>
        <w:t xml:space="preserve"> (Кембридж, США, 1970). В новом издании прослежены процессы развития</w:t>
      </w:r>
      <w:r w:rsidR="00C323F8">
        <w:rPr>
          <w:rFonts w:ascii="Times New Roman" w:hAnsi="Times New Roman"/>
          <w:sz w:val="28"/>
          <w:szCs w:val="28"/>
        </w:rPr>
        <w:t xml:space="preserve"> </w:t>
      </w:r>
      <w:r w:rsidRPr="00343911">
        <w:rPr>
          <w:rFonts w:ascii="Times New Roman" w:hAnsi="Times New Roman"/>
          <w:sz w:val="28"/>
          <w:szCs w:val="28"/>
        </w:rPr>
        <w:t xml:space="preserve">музейного дела до конца 60-х годов </w:t>
      </w:r>
      <w:r w:rsidRPr="00343911">
        <w:rPr>
          <w:rFonts w:ascii="Times New Roman" w:hAnsi="Times New Roman"/>
          <w:sz w:val="28"/>
          <w:szCs w:val="28"/>
          <w:lang w:val="en-US"/>
        </w:rPr>
        <w:t>XX</w:t>
      </w:r>
      <w:r w:rsidRPr="00343911">
        <w:rPr>
          <w:rFonts w:ascii="Times New Roman" w:hAnsi="Times New Roman"/>
          <w:sz w:val="28"/>
          <w:szCs w:val="28"/>
        </w:rPr>
        <w:t xml:space="preserve"> столетия. Охарактеризована</w:t>
      </w:r>
      <w:r w:rsidRPr="00EB1D9B">
        <w:rPr>
          <w:rFonts w:ascii="Times New Roman" w:hAnsi="Times New Roman"/>
          <w:sz w:val="28"/>
          <w:szCs w:val="28"/>
        </w:rPr>
        <w:t xml:space="preserve"> новая функция музеев </w:t>
      </w:r>
      <w:r w:rsidR="008D15EC">
        <w:rPr>
          <w:rFonts w:ascii="Times New Roman" w:hAnsi="Times New Roman"/>
          <w:sz w:val="28"/>
          <w:szCs w:val="28"/>
        </w:rPr>
        <w:t>–</w:t>
      </w:r>
      <w:r w:rsidRPr="00EB1D9B">
        <w:rPr>
          <w:rFonts w:ascii="Times New Roman" w:hAnsi="Times New Roman"/>
          <w:sz w:val="28"/>
          <w:szCs w:val="28"/>
        </w:rPr>
        <w:t xml:space="preserve"> </w:t>
      </w:r>
      <w:r w:rsidR="008D15EC">
        <w:rPr>
          <w:rFonts w:ascii="Times New Roman" w:hAnsi="Times New Roman"/>
          <w:sz w:val="28"/>
          <w:szCs w:val="28"/>
        </w:rPr>
        <w:t>«</w:t>
      </w:r>
      <w:r w:rsidRPr="00EB1D9B">
        <w:rPr>
          <w:rFonts w:ascii="Times New Roman" w:hAnsi="Times New Roman"/>
          <w:sz w:val="28"/>
          <w:szCs w:val="28"/>
        </w:rPr>
        <w:t>функция культурного центра</w:t>
      </w:r>
      <w:r w:rsidR="008D15EC">
        <w:rPr>
          <w:rFonts w:ascii="Times New Roman" w:hAnsi="Times New Roman"/>
          <w:sz w:val="28"/>
          <w:szCs w:val="28"/>
        </w:rPr>
        <w:t>»</w:t>
      </w:r>
      <w:r w:rsidRPr="00EB1D9B">
        <w:rPr>
          <w:rFonts w:ascii="Times New Roman" w:hAnsi="Times New Roman"/>
          <w:sz w:val="28"/>
          <w:szCs w:val="28"/>
        </w:rPr>
        <w:t xml:space="preserve"> в дополнение к более ранним их функциям. </w:t>
      </w:r>
    </w:p>
    <w:p w:rsidR="005C1F63" w:rsidRPr="00343911" w:rsidRDefault="005C1F63" w:rsidP="00343911">
      <w:pPr>
        <w:spacing w:after="0" w:line="240" w:lineRule="auto"/>
        <w:ind w:firstLine="709"/>
        <w:jc w:val="both"/>
        <w:rPr>
          <w:rFonts w:ascii="Times New Roman" w:hAnsi="Times New Roman"/>
          <w:sz w:val="28"/>
          <w:szCs w:val="28"/>
        </w:rPr>
      </w:pPr>
      <w:r w:rsidRPr="00343911">
        <w:rPr>
          <w:rFonts w:ascii="Times New Roman" w:hAnsi="Times New Roman"/>
          <w:sz w:val="28"/>
          <w:szCs w:val="28"/>
        </w:rPr>
        <w:t>Книга У.</w:t>
      </w:r>
      <w:r w:rsidR="00C323F8">
        <w:rPr>
          <w:rFonts w:ascii="Times New Roman" w:hAnsi="Times New Roman"/>
          <w:sz w:val="28"/>
          <w:szCs w:val="28"/>
        </w:rPr>
        <w:t xml:space="preserve"> </w:t>
      </w:r>
      <w:r w:rsidRPr="00343911">
        <w:rPr>
          <w:rFonts w:ascii="Times New Roman" w:hAnsi="Times New Roman"/>
          <w:sz w:val="28"/>
          <w:szCs w:val="28"/>
        </w:rPr>
        <w:t xml:space="preserve">Уайтхилла </w:t>
      </w:r>
      <w:r w:rsidR="008D15EC">
        <w:rPr>
          <w:rFonts w:ascii="Times New Roman" w:hAnsi="Times New Roman"/>
          <w:sz w:val="28"/>
          <w:szCs w:val="28"/>
        </w:rPr>
        <w:t>«</w:t>
      </w:r>
      <w:r w:rsidRPr="00343911">
        <w:rPr>
          <w:rFonts w:ascii="Times New Roman" w:hAnsi="Times New Roman"/>
          <w:sz w:val="28"/>
          <w:szCs w:val="28"/>
        </w:rPr>
        <w:t>Ост-Индское морское товарищество и музей Пибоди в Сейлеме. Их стопятидесятилетняя история</w:t>
      </w:r>
      <w:r w:rsidR="008D15EC">
        <w:rPr>
          <w:rFonts w:ascii="Times New Roman" w:hAnsi="Times New Roman"/>
          <w:sz w:val="28"/>
          <w:szCs w:val="28"/>
        </w:rPr>
        <w:t>»</w:t>
      </w:r>
      <w:r w:rsidRPr="00343911">
        <w:rPr>
          <w:rFonts w:ascii="Times New Roman" w:hAnsi="Times New Roman"/>
          <w:sz w:val="28"/>
          <w:szCs w:val="28"/>
        </w:rPr>
        <w:t xml:space="preserve"> (Сейлем, США, 1949) и К.</w:t>
      </w:r>
      <w:r w:rsidR="00C323F8">
        <w:rPr>
          <w:rFonts w:ascii="Times New Roman" w:hAnsi="Times New Roman"/>
          <w:sz w:val="28"/>
          <w:szCs w:val="28"/>
        </w:rPr>
        <w:t xml:space="preserve"> </w:t>
      </w:r>
      <w:r w:rsidRPr="00343911">
        <w:rPr>
          <w:rFonts w:ascii="Times New Roman" w:hAnsi="Times New Roman"/>
          <w:sz w:val="28"/>
          <w:szCs w:val="28"/>
        </w:rPr>
        <w:t xml:space="preserve">Лакхерста </w:t>
      </w:r>
      <w:r w:rsidR="008D15EC">
        <w:rPr>
          <w:rFonts w:ascii="Times New Roman" w:hAnsi="Times New Roman"/>
          <w:sz w:val="28"/>
          <w:szCs w:val="28"/>
        </w:rPr>
        <w:t>«</w:t>
      </w:r>
      <w:r w:rsidRPr="00343911">
        <w:rPr>
          <w:rFonts w:ascii="Times New Roman" w:hAnsi="Times New Roman"/>
          <w:sz w:val="28"/>
          <w:szCs w:val="28"/>
        </w:rPr>
        <w:t>История выставок</w:t>
      </w:r>
      <w:r w:rsidR="008D15EC">
        <w:rPr>
          <w:rFonts w:ascii="Times New Roman" w:hAnsi="Times New Roman"/>
          <w:sz w:val="28"/>
          <w:szCs w:val="28"/>
        </w:rPr>
        <w:t>»</w:t>
      </w:r>
      <w:r w:rsidRPr="00343911">
        <w:rPr>
          <w:rFonts w:ascii="Times New Roman" w:hAnsi="Times New Roman"/>
          <w:sz w:val="28"/>
          <w:szCs w:val="28"/>
        </w:rPr>
        <w:t xml:space="preserve"> (Нью-Йорк, 1951) представляет собой обозрение развития этого социокультурного явления. Среди историко-музейных работ пятидесятых - начала семидесятых годов.</w:t>
      </w:r>
    </w:p>
    <w:p w:rsidR="005C1F63" w:rsidRPr="00343911" w:rsidRDefault="005C1F63" w:rsidP="00343911">
      <w:pPr>
        <w:spacing w:after="0" w:line="240" w:lineRule="auto"/>
        <w:ind w:firstLine="709"/>
        <w:jc w:val="both"/>
        <w:rPr>
          <w:rFonts w:ascii="Times New Roman" w:hAnsi="Times New Roman"/>
          <w:sz w:val="28"/>
          <w:szCs w:val="28"/>
        </w:rPr>
      </w:pPr>
      <w:r w:rsidRPr="00343911">
        <w:rPr>
          <w:rFonts w:ascii="Times New Roman" w:hAnsi="Times New Roman"/>
          <w:sz w:val="28"/>
          <w:szCs w:val="28"/>
        </w:rPr>
        <w:t xml:space="preserve">Из работ второй половины второй половины </w:t>
      </w:r>
      <w:r w:rsidRPr="00343911">
        <w:rPr>
          <w:rFonts w:ascii="Times New Roman" w:hAnsi="Times New Roman"/>
          <w:sz w:val="28"/>
          <w:szCs w:val="28"/>
          <w:lang w:val="en-US"/>
        </w:rPr>
        <w:t>XX</w:t>
      </w:r>
      <w:r w:rsidRPr="00343911">
        <w:rPr>
          <w:rFonts w:ascii="Times New Roman" w:hAnsi="Times New Roman"/>
          <w:sz w:val="28"/>
          <w:szCs w:val="28"/>
        </w:rPr>
        <w:t xml:space="preserve"> века заметно выделяются </w:t>
      </w:r>
      <w:r w:rsidR="008D15EC">
        <w:rPr>
          <w:rFonts w:ascii="Times New Roman" w:hAnsi="Times New Roman"/>
          <w:sz w:val="28"/>
          <w:szCs w:val="28"/>
        </w:rPr>
        <w:t>«</w:t>
      </w:r>
      <w:r w:rsidRPr="00343911">
        <w:rPr>
          <w:rFonts w:ascii="Times New Roman" w:hAnsi="Times New Roman"/>
          <w:sz w:val="28"/>
          <w:szCs w:val="28"/>
        </w:rPr>
        <w:t>Очерки истории музейного дела в СССР</w:t>
      </w:r>
      <w:r w:rsidR="008D15EC">
        <w:rPr>
          <w:rFonts w:ascii="Times New Roman" w:hAnsi="Times New Roman"/>
          <w:sz w:val="28"/>
          <w:szCs w:val="28"/>
        </w:rPr>
        <w:t>»</w:t>
      </w:r>
      <w:r w:rsidRPr="00343911">
        <w:rPr>
          <w:rFonts w:ascii="Times New Roman" w:hAnsi="Times New Roman"/>
          <w:sz w:val="28"/>
          <w:szCs w:val="28"/>
        </w:rPr>
        <w:t xml:space="preserve"> под редакцией </w:t>
      </w:r>
      <w:r w:rsidRPr="00343911">
        <w:rPr>
          <w:rFonts w:ascii="Times New Roman" w:hAnsi="Times New Roman"/>
          <w:sz w:val="28"/>
          <w:szCs w:val="28"/>
          <w:lang w:val="en-US"/>
        </w:rPr>
        <w:t>A</w:t>
      </w:r>
      <w:r w:rsidRPr="00343911">
        <w:rPr>
          <w:rFonts w:ascii="Times New Roman" w:hAnsi="Times New Roman"/>
          <w:sz w:val="28"/>
          <w:szCs w:val="28"/>
        </w:rPr>
        <w:t>.</w:t>
      </w:r>
      <w:r w:rsidRPr="00343911">
        <w:rPr>
          <w:rFonts w:ascii="Times New Roman" w:hAnsi="Times New Roman"/>
          <w:sz w:val="28"/>
          <w:szCs w:val="28"/>
          <w:lang w:val="en-US"/>
        </w:rPr>
        <w:t>M</w:t>
      </w:r>
      <w:r w:rsidRPr="00343911">
        <w:rPr>
          <w:rFonts w:ascii="Times New Roman" w:hAnsi="Times New Roman"/>
          <w:sz w:val="28"/>
          <w:szCs w:val="28"/>
        </w:rPr>
        <w:t>.</w:t>
      </w:r>
      <w:r w:rsidR="00C323F8">
        <w:rPr>
          <w:rFonts w:ascii="Times New Roman" w:hAnsi="Times New Roman"/>
          <w:sz w:val="28"/>
          <w:szCs w:val="28"/>
        </w:rPr>
        <w:t xml:space="preserve"> </w:t>
      </w:r>
      <w:r w:rsidRPr="00343911">
        <w:rPr>
          <w:rFonts w:ascii="Times New Roman" w:hAnsi="Times New Roman"/>
          <w:sz w:val="28"/>
          <w:szCs w:val="28"/>
        </w:rPr>
        <w:t xml:space="preserve">Разгона. Они увидели свет в 1957-1971 годах. В состав авторского коллектива </w:t>
      </w:r>
      <w:r w:rsidR="008D15EC">
        <w:rPr>
          <w:rFonts w:ascii="Times New Roman" w:hAnsi="Times New Roman"/>
          <w:sz w:val="28"/>
          <w:szCs w:val="28"/>
        </w:rPr>
        <w:t>«</w:t>
      </w:r>
      <w:r w:rsidRPr="00343911">
        <w:rPr>
          <w:rFonts w:ascii="Times New Roman" w:hAnsi="Times New Roman"/>
          <w:sz w:val="28"/>
          <w:szCs w:val="28"/>
        </w:rPr>
        <w:t>Очерков</w:t>
      </w:r>
      <w:r w:rsidR="008D15EC">
        <w:rPr>
          <w:rFonts w:ascii="Times New Roman" w:hAnsi="Times New Roman"/>
          <w:sz w:val="28"/>
          <w:szCs w:val="28"/>
        </w:rPr>
        <w:t>»</w:t>
      </w:r>
      <w:r w:rsidRPr="00343911">
        <w:rPr>
          <w:rFonts w:ascii="Times New Roman" w:hAnsi="Times New Roman"/>
          <w:sz w:val="28"/>
          <w:szCs w:val="28"/>
        </w:rPr>
        <w:t xml:space="preserve"> входили К.П.</w:t>
      </w:r>
      <w:r w:rsidR="00C323F8">
        <w:rPr>
          <w:rFonts w:ascii="Times New Roman" w:hAnsi="Times New Roman"/>
          <w:sz w:val="28"/>
          <w:szCs w:val="28"/>
        </w:rPr>
        <w:t xml:space="preserve"> </w:t>
      </w:r>
      <w:r w:rsidRPr="00343911">
        <w:rPr>
          <w:rFonts w:ascii="Times New Roman" w:hAnsi="Times New Roman"/>
          <w:sz w:val="28"/>
          <w:szCs w:val="28"/>
        </w:rPr>
        <w:t>Белавская, А.Б.</w:t>
      </w:r>
      <w:r w:rsidR="00C323F8">
        <w:rPr>
          <w:rFonts w:ascii="Times New Roman" w:hAnsi="Times New Roman"/>
          <w:sz w:val="28"/>
          <w:szCs w:val="28"/>
        </w:rPr>
        <w:t xml:space="preserve"> </w:t>
      </w:r>
      <w:r w:rsidRPr="00343911">
        <w:rPr>
          <w:rFonts w:ascii="Times New Roman" w:hAnsi="Times New Roman"/>
          <w:sz w:val="28"/>
          <w:szCs w:val="28"/>
        </w:rPr>
        <w:t>Закс, И.П.</w:t>
      </w:r>
      <w:r w:rsidR="00C323F8">
        <w:rPr>
          <w:rFonts w:ascii="Times New Roman" w:hAnsi="Times New Roman"/>
          <w:sz w:val="28"/>
          <w:szCs w:val="28"/>
        </w:rPr>
        <w:t xml:space="preserve"> </w:t>
      </w:r>
      <w:r w:rsidRPr="00343911">
        <w:rPr>
          <w:rFonts w:ascii="Times New Roman" w:hAnsi="Times New Roman"/>
          <w:sz w:val="28"/>
          <w:szCs w:val="28"/>
        </w:rPr>
        <w:t>Иваницкий, С.А.</w:t>
      </w:r>
      <w:r w:rsidR="00C323F8">
        <w:rPr>
          <w:rFonts w:ascii="Times New Roman" w:hAnsi="Times New Roman"/>
          <w:sz w:val="28"/>
          <w:szCs w:val="28"/>
        </w:rPr>
        <w:t xml:space="preserve"> </w:t>
      </w:r>
      <w:r w:rsidRPr="00343911">
        <w:rPr>
          <w:rFonts w:ascii="Times New Roman" w:hAnsi="Times New Roman"/>
          <w:sz w:val="28"/>
          <w:szCs w:val="28"/>
        </w:rPr>
        <w:t>Каспаринская, А.И.</w:t>
      </w:r>
      <w:r w:rsidR="00C323F8">
        <w:rPr>
          <w:rFonts w:ascii="Times New Roman" w:hAnsi="Times New Roman"/>
          <w:sz w:val="28"/>
          <w:szCs w:val="28"/>
        </w:rPr>
        <w:t xml:space="preserve"> </w:t>
      </w:r>
      <w:r w:rsidRPr="00343911">
        <w:rPr>
          <w:rFonts w:ascii="Times New Roman" w:hAnsi="Times New Roman"/>
          <w:sz w:val="28"/>
          <w:szCs w:val="28"/>
        </w:rPr>
        <w:t>Михайловская, Д.А.</w:t>
      </w:r>
      <w:r w:rsidR="00C323F8">
        <w:rPr>
          <w:rFonts w:ascii="Times New Roman" w:hAnsi="Times New Roman"/>
          <w:sz w:val="28"/>
          <w:szCs w:val="28"/>
        </w:rPr>
        <w:t xml:space="preserve"> </w:t>
      </w:r>
      <w:r w:rsidRPr="00343911">
        <w:rPr>
          <w:rFonts w:ascii="Times New Roman" w:hAnsi="Times New Roman"/>
          <w:sz w:val="28"/>
          <w:szCs w:val="28"/>
        </w:rPr>
        <w:t xml:space="preserve">Равикович, </w:t>
      </w:r>
      <w:r w:rsidRPr="00343911">
        <w:rPr>
          <w:rFonts w:ascii="Times New Roman" w:hAnsi="Times New Roman"/>
          <w:sz w:val="28"/>
          <w:szCs w:val="28"/>
          <w:lang w:val="en-US"/>
        </w:rPr>
        <w:t>A</w:t>
      </w:r>
      <w:r w:rsidRPr="00343911">
        <w:rPr>
          <w:rFonts w:ascii="Times New Roman" w:hAnsi="Times New Roman"/>
          <w:sz w:val="28"/>
          <w:szCs w:val="28"/>
        </w:rPr>
        <w:t>.</w:t>
      </w:r>
      <w:r w:rsidRPr="00343911">
        <w:rPr>
          <w:rFonts w:ascii="Times New Roman" w:hAnsi="Times New Roman"/>
          <w:sz w:val="28"/>
          <w:szCs w:val="28"/>
          <w:lang w:val="en-US"/>
        </w:rPr>
        <w:t>M</w:t>
      </w:r>
      <w:r w:rsidRPr="00343911">
        <w:rPr>
          <w:rFonts w:ascii="Times New Roman" w:hAnsi="Times New Roman"/>
          <w:sz w:val="28"/>
          <w:szCs w:val="28"/>
        </w:rPr>
        <w:t>.</w:t>
      </w:r>
      <w:r w:rsidR="00C323F8">
        <w:rPr>
          <w:rFonts w:ascii="Times New Roman" w:hAnsi="Times New Roman"/>
          <w:sz w:val="28"/>
          <w:szCs w:val="28"/>
        </w:rPr>
        <w:t xml:space="preserve"> </w:t>
      </w:r>
      <w:r w:rsidRPr="00343911">
        <w:rPr>
          <w:rFonts w:ascii="Times New Roman" w:hAnsi="Times New Roman"/>
          <w:sz w:val="28"/>
          <w:szCs w:val="28"/>
        </w:rPr>
        <w:t xml:space="preserve">Разгон и некоторые другие музееведы. В </w:t>
      </w:r>
      <w:r w:rsidR="008D15EC">
        <w:rPr>
          <w:rFonts w:ascii="Times New Roman" w:hAnsi="Times New Roman"/>
          <w:sz w:val="28"/>
          <w:szCs w:val="28"/>
        </w:rPr>
        <w:t>«</w:t>
      </w:r>
      <w:r w:rsidRPr="00343911">
        <w:rPr>
          <w:rFonts w:ascii="Times New Roman" w:hAnsi="Times New Roman"/>
          <w:sz w:val="28"/>
          <w:szCs w:val="28"/>
        </w:rPr>
        <w:t>Очерках</w:t>
      </w:r>
      <w:r w:rsidR="008D15EC">
        <w:rPr>
          <w:rFonts w:ascii="Times New Roman" w:hAnsi="Times New Roman"/>
          <w:sz w:val="28"/>
          <w:szCs w:val="28"/>
        </w:rPr>
        <w:t>»</w:t>
      </w:r>
      <w:r w:rsidRPr="00343911">
        <w:rPr>
          <w:rFonts w:ascii="Times New Roman" w:hAnsi="Times New Roman"/>
          <w:sz w:val="28"/>
          <w:szCs w:val="28"/>
        </w:rPr>
        <w:t xml:space="preserve"> с достаточной полнотой освещена история отечественных музеев ряда ведущих профилей и выставок и рассмотрены вопросы частного коллекционирования в стране.</w:t>
      </w:r>
    </w:p>
    <w:p w:rsidR="005C1F63" w:rsidRPr="00343911" w:rsidRDefault="005C1F63" w:rsidP="00343911">
      <w:pPr>
        <w:spacing w:after="0" w:line="240" w:lineRule="auto"/>
        <w:ind w:firstLine="709"/>
        <w:jc w:val="both"/>
        <w:rPr>
          <w:rFonts w:ascii="Times New Roman" w:hAnsi="Times New Roman"/>
          <w:sz w:val="28"/>
          <w:szCs w:val="28"/>
        </w:rPr>
      </w:pPr>
      <w:r w:rsidRPr="00343911">
        <w:rPr>
          <w:rFonts w:ascii="Times New Roman" w:hAnsi="Times New Roman"/>
          <w:sz w:val="28"/>
          <w:szCs w:val="28"/>
        </w:rPr>
        <w:t xml:space="preserve">В 1960-е годы вышли в свет обстоятельные издания по истории художественного коллекционирования и художественных музеев: монографии немецкого искусствоведа латвийского происхождения Нильса фон Хольста </w:t>
      </w:r>
      <w:r w:rsidR="008D15EC">
        <w:rPr>
          <w:rFonts w:ascii="Times New Roman" w:hAnsi="Times New Roman"/>
          <w:sz w:val="28"/>
          <w:szCs w:val="28"/>
        </w:rPr>
        <w:t>«</w:t>
      </w:r>
      <w:r w:rsidRPr="00343911">
        <w:rPr>
          <w:rFonts w:ascii="Times New Roman" w:hAnsi="Times New Roman"/>
          <w:sz w:val="28"/>
          <w:szCs w:val="28"/>
        </w:rPr>
        <w:t>Художники, собиратели, публика</w:t>
      </w:r>
      <w:r w:rsidR="008D15EC">
        <w:rPr>
          <w:rFonts w:ascii="Times New Roman" w:hAnsi="Times New Roman"/>
          <w:sz w:val="28"/>
          <w:szCs w:val="28"/>
        </w:rPr>
        <w:t>» (Дармштадт, 1960)</w:t>
      </w:r>
      <w:r w:rsidRPr="00343911">
        <w:rPr>
          <w:rFonts w:ascii="Times New Roman" w:hAnsi="Times New Roman"/>
          <w:sz w:val="28"/>
          <w:szCs w:val="28"/>
        </w:rPr>
        <w:t xml:space="preserve"> и французского искусствоведа, историка искусства, главного хранителя отдела </w:t>
      </w:r>
      <w:r w:rsidRPr="00343911">
        <w:rPr>
          <w:rFonts w:ascii="Times New Roman" w:hAnsi="Times New Roman"/>
          <w:sz w:val="28"/>
          <w:szCs w:val="28"/>
        </w:rPr>
        <w:lastRenderedPageBreak/>
        <w:t xml:space="preserve">картин и рисунков музея Лувр Жермена Базена </w:t>
      </w:r>
      <w:r w:rsidR="008D15EC">
        <w:rPr>
          <w:rFonts w:ascii="Times New Roman" w:hAnsi="Times New Roman"/>
          <w:sz w:val="28"/>
          <w:szCs w:val="28"/>
        </w:rPr>
        <w:t>«</w:t>
      </w:r>
      <w:r w:rsidRPr="00343911">
        <w:rPr>
          <w:rFonts w:ascii="Times New Roman" w:hAnsi="Times New Roman"/>
          <w:sz w:val="28"/>
          <w:szCs w:val="28"/>
        </w:rPr>
        <w:t>Век музеев</w:t>
      </w:r>
      <w:r w:rsidR="008D15EC">
        <w:rPr>
          <w:rFonts w:ascii="Times New Roman" w:hAnsi="Times New Roman"/>
          <w:sz w:val="28"/>
          <w:szCs w:val="28"/>
        </w:rPr>
        <w:t>»</w:t>
      </w:r>
      <w:r w:rsidRPr="00343911">
        <w:rPr>
          <w:rFonts w:ascii="Times New Roman" w:hAnsi="Times New Roman"/>
          <w:sz w:val="28"/>
          <w:szCs w:val="28"/>
        </w:rPr>
        <w:t xml:space="preserve"> (Льеж, 1967)135. </w:t>
      </w:r>
    </w:p>
    <w:p w:rsidR="005C1F63" w:rsidRPr="00343911" w:rsidRDefault="005C1F63" w:rsidP="00343911">
      <w:pPr>
        <w:spacing w:after="0" w:line="240" w:lineRule="auto"/>
        <w:ind w:firstLine="709"/>
        <w:jc w:val="both"/>
        <w:rPr>
          <w:rFonts w:ascii="Times New Roman" w:hAnsi="Times New Roman"/>
          <w:sz w:val="28"/>
          <w:szCs w:val="28"/>
        </w:rPr>
      </w:pPr>
      <w:r w:rsidRPr="00343911">
        <w:rPr>
          <w:rFonts w:ascii="Times New Roman" w:hAnsi="Times New Roman"/>
          <w:sz w:val="28"/>
          <w:szCs w:val="28"/>
        </w:rPr>
        <w:t xml:space="preserve">Историк искусства из Западной Германии Ф. Плагеман в своей работе </w:t>
      </w:r>
      <w:r w:rsidR="008D15EC">
        <w:rPr>
          <w:rFonts w:ascii="Times New Roman" w:hAnsi="Times New Roman"/>
          <w:sz w:val="28"/>
          <w:szCs w:val="28"/>
        </w:rPr>
        <w:t>«</w:t>
      </w:r>
      <w:r w:rsidRPr="00343911">
        <w:rPr>
          <w:rFonts w:ascii="Times New Roman" w:hAnsi="Times New Roman"/>
          <w:sz w:val="28"/>
          <w:szCs w:val="28"/>
        </w:rPr>
        <w:t>Немецкий художественный музей. 1790-1870 гг.</w:t>
      </w:r>
      <w:r w:rsidR="008D15EC">
        <w:rPr>
          <w:rFonts w:ascii="Times New Roman" w:hAnsi="Times New Roman"/>
          <w:sz w:val="28"/>
          <w:szCs w:val="28"/>
        </w:rPr>
        <w:t>»</w:t>
      </w:r>
      <w:r w:rsidRPr="00343911">
        <w:rPr>
          <w:rFonts w:ascii="Times New Roman" w:hAnsi="Times New Roman"/>
          <w:sz w:val="28"/>
          <w:szCs w:val="28"/>
        </w:rPr>
        <w:t xml:space="preserve"> (Мюнхен, 1967) ограничился рассмотрением истории строительства зданий художественных музеев за восемьдесят лет. Ф.</w:t>
      </w:r>
      <w:r w:rsidR="00C323F8">
        <w:rPr>
          <w:rFonts w:ascii="Times New Roman" w:hAnsi="Times New Roman"/>
          <w:sz w:val="28"/>
          <w:szCs w:val="28"/>
        </w:rPr>
        <w:t xml:space="preserve"> </w:t>
      </w:r>
      <w:r w:rsidRPr="00343911">
        <w:rPr>
          <w:rFonts w:ascii="Times New Roman" w:hAnsi="Times New Roman"/>
          <w:sz w:val="28"/>
          <w:szCs w:val="28"/>
        </w:rPr>
        <w:t xml:space="preserve">Плагеман рассмотрел музейное здание, его интерьер и представленные коллекции как единое нерасчлененное целое. </w:t>
      </w:r>
    </w:p>
    <w:p w:rsidR="005C1F63" w:rsidRPr="00343911" w:rsidRDefault="005C1F63" w:rsidP="00343911">
      <w:pPr>
        <w:spacing w:after="0" w:line="240" w:lineRule="auto"/>
        <w:ind w:firstLine="709"/>
        <w:jc w:val="both"/>
        <w:rPr>
          <w:rFonts w:ascii="Times New Roman" w:hAnsi="Times New Roman"/>
          <w:sz w:val="28"/>
          <w:szCs w:val="28"/>
        </w:rPr>
      </w:pPr>
      <w:r w:rsidRPr="00343911">
        <w:rPr>
          <w:rFonts w:ascii="Times New Roman" w:hAnsi="Times New Roman"/>
          <w:sz w:val="28"/>
          <w:szCs w:val="28"/>
        </w:rPr>
        <w:t xml:space="preserve">В 1965 году была опубликована статья Сильвио Бедини </w:t>
      </w:r>
      <w:r w:rsidR="008D15EC">
        <w:rPr>
          <w:rFonts w:ascii="Times New Roman" w:hAnsi="Times New Roman"/>
          <w:sz w:val="28"/>
          <w:szCs w:val="28"/>
        </w:rPr>
        <w:t>«</w:t>
      </w:r>
      <w:r w:rsidRPr="00343911">
        <w:rPr>
          <w:rFonts w:ascii="Times New Roman" w:hAnsi="Times New Roman"/>
          <w:sz w:val="28"/>
          <w:szCs w:val="28"/>
        </w:rPr>
        <w:t>Эволюция научных музеев</w:t>
      </w:r>
      <w:r w:rsidR="008D15EC">
        <w:rPr>
          <w:rFonts w:ascii="Times New Roman" w:hAnsi="Times New Roman"/>
          <w:sz w:val="28"/>
          <w:szCs w:val="28"/>
        </w:rPr>
        <w:t>»</w:t>
      </w:r>
      <w:r w:rsidRPr="00343911">
        <w:rPr>
          <w:rFonts w:ascii="Times New Roman" w:hAnsi="Times New Roman"/>
          <w:sz w:val="28"/>
          <w:szCs w:val="28"/>
        </w:rPr>
        <w:t xml:space="preserve">, а в 1973 году монография Фридриха Клемма </w:t>
      </w:r>
      <w:r w:rsidR="008D15EC">
        <w:rPr>
          <w:rFonts w:ascii="Times New Roman" w:hAnsi="Times New Roman"/>
          <w:sz w:val="28"/>
          <w:szCs w:val="28"/>
        </w:rPr>
        <w:t>«</w:t>
      </w:r>
      <w:r w:rsidRPr="00343911">
        <w:rPr>
          <w:rFonts w:ascii="Times New Roman" w:hAnsi="Times New Roman"/>
          <w:sz w:val="28"/>
          <w:szCs w:val="28"/>
        </w:rPr>
        <w:t>История естественнонаучных и технических музеев</w:t>
      </w:r>
      <w:r w:rsidR="008D15EC">
        <w:rPr>
          <w:rFonts w:ascii="Times New Roman" w:hAnsi="Times New Roman"/>
          <w:sz w:val="28"/>
          <w:szCs w:val="28"/>
        </w:rPr>
        <w:t>»</w:t>
      </w:r>
      <w:r w:rsidRPr="00343911">
        <w:rPr>
          <w:rFonts w:ascii="Times New Roman" w:hAnsi="Times New Roman"/>
          <w:sz w:val="28"/>
          <w:szCs w:val="28"/>
        </w:rPr>
        <w:t xml:space="preserve"> (Мюнхен-Дюссельдорф). В этих двух работах представлена история коллекций и музеев указанных профилей с момента их возникновения в составе или в виде кунсткамер (с середины </w:t>
      </w:r>
      <w:r w:rsidRPr="00343911">
        <w:rPr>
          <w:rFonts w:ascii="Times New Roman" w:hAnsi="Times New Roman"/>
          <w:sz w:val="28"/>
          <w:szCs w:val="28"/>
          <w:lang w:val="en-US"/>
        </w:rPr>
        <w:t>XVI</w:t>
      </w:r>
      <w:r w:rsidRPr="00343911">
        <w:rPr>
          <w:rFonts w:ascii="Times New Roman" w:hAnsi="Times New Roman"/>
          <w:sz w:val="28"/>
          <w:szCs w:val="28"/>
        </w:rPr>
        <w:t xml:space="preserve"> века) по 1960-е годы. </w:t>
      </w:r>
    </w:p>
    <w:p w:rsidR="005C1F63" w:rsidRPr="00343911" w:rsidRDefault="005C1F63" w:rsidP="00343911">
      <w:pPr>
        <w:spacing w:after="0" w:line="240" w:lineRule="auto"/>
        <w:ind w:firstLine="709"/>
        <w:jc w:val="both"/>
        <w:rPr>
          <w:rFonts w:ascii="Times New Roman" w:hAnsi="Times New Roman"/>
          <w:sz w:val="28"/>
          <w:szCs w:val="28"/>
        </w:rPr>
      </w:pPr>
      <w:r w:rsidRPr="00343911">
        <w:rPr>
          <w:rFonts w:ascii="Times New Roman" w:hAnsi="Times New Roman"/>
          <w:sz w:val="28"/>
          <w:szCs w:val="28"/>
        </w:rPr>
        <w:t xml:space="preserve">В 1971 году в Германской Демократической Республике вышла в свет книга Ханнелоре Закс </w:t>
      </w:r>
      <w:r w:rsidR="008D15EC">
        <w:rPr>
          <w:rFonts w:ascii="Times New Roman" w:hAnsi="Times New Roman"/>
          <w:sz w:val="28"/>
          <w:szCs w:val="28"/>
        </w:rPr>
        <w:t>«</w:t>
      </w:r>
      <w:r w:rsidRPr="00343911">
        <w:rPr>
          <w:rFonts w:ascii="Times New Roman" w:hAnsi="Times New Roman"/>
          <w:sz w:val="28"/>
          <w:szCs w:val="28"/>
        </w:rPr>
        <w:t>Собиратель и меценат. О развитии художественного собирательства от античности до современности</w:t>
      </w:r>
      <w:r w:rsidR="008D15EC">
        <w:rPr>
          <w:rFonts w:ascii="Times New Roman" w:hAnsi="Times New Roman"/>
          <w:sz w:val="28"/>
          <w:szCs w:val="28"/>
        </w:rPr>
        <w:t>»</w:t>
      </w:r>
      <w:r w:rsidRPr="00343911">
        <w:rPr>
          <w:rFonts w:ascii="Times New Roman" w:hAnsi="Times New Roman"/>
          <w:sz w:val="28"/>
          <w:szCs w:val="28"/>
        </w:rPr>
        <w:t>. В книге Х.</w:t>
      </w:r>
      <w:r w:rsidR="00C323F8">
        <w:rPr>
          <w:rFonts w:ascii="Times New Roman" w:hAnsi="Times New Roman"/>
          <w:sz w:val="28"/>
          <w:szCs w:val="28"/>
        </w:rPr>
        <w:t xml:space="preserve"> </w:t>
      </w:r>
      <w:r w:rsidRPr="00343911">
        <w:rPr>
          <w:rFonts w:ascii="Times New Roman" w:hAnsi="Times New Roman"/>
          <w:sz w:val="28"/>
          <w:szCs w:val="28"/>
        </w:rPr>
        <w:t xml:space="preserve">Закс уделяется внимание, в первую очередь, личностям коллекционеров художественных предметов и собранных ими коллекциям в связи с изменением стилей искусств. </w:t>
      </w:r>
    </w:p>
    <w:p w:rsidR="005C1F63" w:rsidRPr="00343911" w:rsidRDefault="005C1F63" w:rsidP="00C323F8">
      <w:pPr>
        <w:spacing w:after="0" w:line="240" w:lineRule="auto"/>
        <w:ind w:firstLine="709"/>
        <w:jc w:val="both"/>
        <w:rPr>
          <w:rFonts w:ascii="Times New Roman" w:hAnsi="Times New Roman"/>
          <w:sz w:val="28"/>
          <w:szCs w:val="28"/>
        </w:rPr>
      </w:pPr>
      <w:r w:rsidRPr="00343911">
        <w:rPr>
          <w:rFonts w:ascii="Times New Roman" w:hAnsi="Times New Roman"/>
          <w:sz w:val="28"/>
          <w:szCs w:val="28"/>
        </w:rPr>
        <w:t xml:space="preserve">Американский историк и музеевед Эдвард Портер Александер в своем пособии </w:t>
      </w:r>
      <w:r w:rsidR="008D15EC">
        <w:rPr>
          <w:rFonts w:ascii="Times New Roman" w:hAnsi="Times New Roman"/>
          <w:sz w:val="28"/>
          <w:szCs w:val="28"/>
        </w:rPr>
        <w:t>«</w:t>
      </w:r>
      <w:r w:rsidRPr="00343911">
        <w:rPr>
          <w:rFonts w:ascii="Times New Roman" w:hAnsi="Times New Roman"/>
          <w:sz w:val="28"/>
          <w:szCs w:val="28"/>
        </w:rPr>
        <w:t>Музеи в движении</w:t>
      </w:r>
      <w:r w:rsidR="008D15EC">
        <w:rPr>
          <w:rFonts w:ascii="Times New Roman" w:hAnsi="Times New Roman"/>
          <w:sz w:val="28"/>
          <w:szCs w:val="28"/>
        </w:rPr>
        <w:t>»</w:t>
      </w:r>
      <w:r w:rsidRPr="00343911">
        <w:rPr>
          <w:rFonts w:ascii="Times New Roman" w:hAnsi="Times New Roman"/>
          <w:sz w:val="28"/>
          <w:szCs w:val="28"/>
        </w:rPr>
        <w:t xml:space="preserve"> (1979) в первой его части ос</w:t>
      </w:r>
      <w:r w:rsidR="00C323F8">
        <w:rPr>
          <w:rFonts w:ascii="Times New Roman" w:hAnsi="Times New Roman"/>
          <w:sz w:val="28"/>
          <w:szCs w:val="28"/>
        </w:rPr>
        <w:t xml:space="preserve">ветил историю </w:t>
      </w:r>
      <w:r w:rsidRPr="00343911">
        <w:rPr>
          <w:rFonts w:ascii="Times New Roman" w:hAnsi="Times New Roman"/>
          <w:sz w:val="28"/>
          <w:szCs w:val="28"/>
        </w:rPr>
        <w:t xml:space="preserve">коллекций и музеев различных профилей. </w:t>
      </w:r>
    </w:p>
    <w:p w:rsidR="005C1F63" w:rsidRPr="00343911" w:rsidRDefault="005C1F63" w:rsidP="00343911">
      <w:pPr>
        <w:spacing w:after="0" w:line="240" w:lineRule="auto"/>
        <w:ind w:firstLine="709"/>
        <w:jc w:val="both"/>
        <w:rPr>
          <w:rFonts w:ascii="Times New Roman" w:hAnsi="Times New Roman"/>
          <w:sz w:val="28"/>
          <w:szCs w:val="28"/>
        </w:rPr>
      </w:pPr>
      <w:r w:rsidRPr="00343911">
        <w:rPr>
          <w:rFonts w:ascii="Times New Roman" w:hAnsi="Times New Roman"/>
          <w:sz w:val="28"/>
          <w:szCs w:val="28"/>
        </w:rPr>
        <w:t xml:space="preserve">В 1980-е годы появились новые обобщающие историко-музейные работы. Следует назвать специальное работа по истории музейного дела Клауса Шрайнера </w:t>
      </w:r>
      <w:r w:rsidR="008D15EC">
        <w:rPr>
          <w:rFonts w:ascii="Times New Roman" w:hAnsi="Times New Roman"/>
          <w:sz w:val="28"/>
          <w:szCs w:val="28"/>
        </w:rPr>
        <w:t>«</w:t>
      </w:r>
      <w:r w:rsidRPr="00343911">
        <w:rPr>
          <w:rFonts w:ascii="Times New Roman" w:hAnsi="Times New Roman"/>
          <w:sz w:val="28"/>
          <w:szCs w:val="28"/>
        </w:rPr>
        <w:t>История музейного дела</w:t>
      </w:r>
      <w:r w:rsidR="008D15EC">
        <w:rPr>
          <w:rFonts w:ascii="Times New Roman" w:hAnsi="Times New Roman"/>
          <w:sz w:val="28"/>
          <w:szCs w:val="28"/>
        </w:rPr>
        <w:t>.</w:t>
      </w:r>
      <w:r w:rsidRPr="00343911">
        <w:rPr>
          <w:rFonts w:ascii="Times New Roman" w:hAnsi="Times New Roman"/>
          <w:sz w:val="28"/>
          <w:szCs w:val="28"/>
        </w:rPr>
        <w:t xml:space="preserve"> Краткий обзор</w:t>
      </w:r>
      <w:r w:rsidR="008D15EC">
        <w:rPr>
          <w:rFonts w:ascii="Times New Roman" w:hAnsi="Times New Roman"/>
          <w:sz w:val="28"/>
          <w:szCs w:val="28"/>
        </w:rPr>
        <w:t>»</w:t>
      </w:r>
      <w:r w:rsidRPr="00343911">
        <w:rPr>
          <w:rFonts w:ascii="Times New Roman" w:hAnsi="Times New Roman"/>
          <w:sz w:val="28"/>
          <w:szCs w:val="28"/>
        </w:rPr>
        <w:t xml:space="preserve"> (Варен, 1983-1986). В пособии в хронологическом порядке рассмотрена собирательская деятельность и развитие музейного дела в отдельные формационные периоды. </w:t>
      </w:r>
    </w:p>
    <w:p w:rsidR="005C1F63" w:rsidRPr="00343911" w:rsidRDefault="005C1F63" w:rsidP="00343911">
      <w:pPr>
        <w:spacing w:after="0" w:line="240" w:lineRule="auto"/>
        <w:ind w:firstLine="709"/>
        <w:jc w:val="both"/>
        <w:rPr>
          <w:rFonts w:ascii="Times New Roman" w:hAnsi="Times New Roman"/>
          <w:sz w:val="28"/>
          <w:szCs w:val="28"/>
        </w:rPr>
      </w:pPr>
      <w:r w:rsidRPr="00343911">
        <w:rPr>
          <w:rFonts w:ascii="Times New Roman" w:hAnsi="Times New Roman"/>
          <w:sz w:val="28"/>
          <w:szCs w:val="28"/>
        </w:rPr>
        <w:t>Другой работой по истории музейного дела, вышедшей в ГДР в это время, является исследование Ф.</w:t>
      </w:r>
      <w:r w:rsidR="00C323F8">
        <w:rPr>
          <w:rFonts w:ascii="Times New Roman" w:hAnsi="Times New Roman"/>
          <w:sz w:val="28"/>
          <w:szCs w:val="28"/>
        </w:rPr>
        <w:t xml:space="preserve"> </w:t>
      </w:r>
      <w:r w:rsidRPr="00343911">
        <w:rPr>
          <w:rFonts w:ascii="Times New Roman" w:hAnsi="Times New Roman"/>
          <w:sz w:val="28"/>
          <w:szCs w:val="28"/>
        </w:rPr>
        <w:t xml:space="preserve">Айзеля </w:t>
      </w:r>
      <w:r w:rsidR="008D15EC">
        <w:rPr>
          <w:rFonts w:ascii="Times New Roman" w:hAnsi="Times New Roman"/>
          <w:sz w:val="28"/>
          <w:szCs w:val="28"/>
        </w:rPr>
        <w:t>«</w:t>
      </w:r>
      <w:r w:rsidRPr="00343911">
        <w:rPr>
          <w:rFonts w:ascii="Times New Roman" w:hAnsi="Times New Roman"/>
          <w:sz w:val="28"/>
          <w:szCs w:val="28"/>
        </w:rPr>
        <w:t>Функциональное назначение местных исторических обществ и краеведческих музеев в прусской провинции Бранденбург до 1918 года. Исторический союз Бранденбурга и его музей с 1868 по 1918 годы</w:t>
      </w:r>
      <w:r w:rsidR="008D15EC">
        <w:rPr>
          <w:rFonts w:ascii="Times New Roman" w:hAnsi="Times New Roman"/>
          <w:sz w:val="28"/>
          <w:szCs w:val="28"/>
        </w:rPr>
        <w:t>»</w:t>
      </w:r>
      <w:r w:rsidRPr="00343911">
        <w:rPr>
          <w:rFonts w:ascii="Times New Roman" w:hAnsi="Times New Roman"/>
          <w:sz w:val="28"/>
          <w:szCs w:val="28"/>
        </w:rPr>
        <w:t xml:space="preserve"> (Берлин, 1986). На примере музея Бранденбурга автор рассмотрел историю возникновения подобных музеев в Германии, их общественные функции, влияние на публику, их культурные и научные достижения.</w:t>
      </w:r>
    </w:p>
    <w:p w:rsidR="005C1F63" w:rsidRPr="00343911" w:rsidRDefault="005C1F63" w:rsidP="00343911">
      <w:pPr>
        <w:spacing w:after="0" w:line="240" w:lineRule="auto"/>
        <w:ind w:firstLine="709"/>
        <w:jc w:val="both"/>
        <w:rPr>
          <w:rFonts w:ascii="Times New Roman" w:hAnsi="Times New Roman"/>
          <w:sz w:val="28"/>
          <w:szCs w:val="28"/>
        </w:rPr>
      </w:pPr>
      <w:r w:rsidRPr="00343911">
        <w:rPr>
          <w:rFonts w:ascii="Times New Roman" w:hAnsi="Times New Roman"/>
          <w:sz w:val="28"/>
          <w:szCs w:val="28"/>
        </w:rPr>
        <w:t xml:space="preserve">Истории музейного дела уделено внимание в книге польского искусствоведа Зислава Жигульского Младшего </w:t>
      </w:r>
      <w:r w:rsidR="008D15EC">
        <w:rPr>
          <w:rFonts w:ascii="Times New Roman" w:hAnsi="Times New Roman"/>
          <w:sz w:val="28"/>
          <w:szCs w:val="28"/>
        </w:rPr>
        <w:t>«</w:t>
      </w:r>
      <w:r w:rsidRPr="00343911">
        <w:rPr>
          <w:rFonts w:ascii="Times New Roman" w:hAnsi="Times New Roman"/>
          <w:sz w:val="28"/>
          <w:szCs w:val="28"/>
        </w:rPr>
        <w:t>Музеи мира. Введение в музейное дело</w:t>
      </w:r>
      <w:r w:rsidR="008D15EC">
        <w:rPr>
          <w:rFonts w:ascii="Times New Roman" w:hAnsi="Times New Roman"/>
          <w:sz w:val="28"/>
          <w:szCs w:val="28"/>
        </w:rPr>
        <w:t>»</w:t>
      </w:r>
      <w:r w:rsidRPr="00343911">
        <w:rPr>
          <w:rFonts w:ascii="Times New Roman" w:hAnsi="Times New Roman"/>
          <w:sz w:val="28"/>
          <w:szCs w:val="28"/>
        </w:rPr>
        <w:t xml:space="preserve"> (Варшава, 1982)</w:t>
      </w:r>
      <w:r w:rsidR="00C323F8" w:rsidRPr="008D15EC">
        <w:rPr>
          <w:rFonts w:ascii="Times New Roman" w:hAnsi="Times New Roman"/>
          <w:sz w:val="28"/>
          <w:szCs w:val="28"/>
        </w:rPr>
        <w:t>.</w:t>
      </w:r>
      <w:r w:rsidRPr="00343911">
        <w:rPr>
          <w:rFonts w:ascii="Times New Roman" w:hAnsi="Times New Roman"/>
          <w:sz w:val="28"/>
          <w:szCs w:val="28"/>
        </w:rPr>
        <w:t xml:space="preserve"> Автор пособия рассмотрел развитие предмузейного собирательства и музеев мира, уделив больше внимания музейному делу Польши.</w:t>
      </w:r>
    </w:p>
    <w:p w:rsidR="005C1F63" w:rsidRPr="00343911" w:rsidRDefault="005C1F63" w:rsidP="00343911">
      <w:pPr>
        <w:spacing w:after="0" w:line="240" w:lineRule="auto"/>
        <w:ind w:firstLine="709"/>
        <w:jc w:val="both"/>
        <w:rPr>
          <w:rFonts w:ascii="Times New Roman" w:hAnsi="Times New Roman"/>
          <w:sz w:val="28"/>
          <w:szCs w:val="28"/>
        </w:rPr>
      </w:pPr>
      <w:r w:rsidRPr="00343911">
        <w:rPr>
          <w:rFonts w:ascii="Times New Roman" w:hAnsi="Times New Roman"/>
          <w:sz w:val="28"/>
          <w:szCs w:val="28"/>
        </w:rPr>
        <w:t xml:space="preserve">Другой польский искусствовед Зыгмунт Важбиньский издал в двух томах солидное исследование </w:t>
      </w:r>
      <w:r w:rsidR="008D15EC">
        <w:rPr>
          <w:rFonts w:ascii="Times New Roman" w:hAnsi="Times New Roman"/>
          <w:sz w:val="28"/>
          <w:szCs w:val="28"/>
        </w:rPr>
        <w:t>«</w:t>
      </w:r>
      <w:r w:rsidRPr="00343911">
        <w:rPr>
          <w:rFonts w:ascii="Times New Roman" w:hAnsi="Times New Roman"/>
          <w:sz w:val="28"/>
          <w:szCs w:val="28"/>
        </w:rPr>
        <w:t>Музей и художественные коллекции нового времени</w:t>
      </w:r>
      <w:r w:rsidR="008D15EC">
        <w:rPr>
          <w:rFonts w:ascii="Times New Roman" w:hAnsi="Times New Roman"/>
          <w:sz w:val="28"/>
          <w:szCs w:val="28"/>
        </w:rPr>
        <w:t>»</w:t>
      </w:r>
      <w:r w:rsidRPr="00343911">
        <w:rPr>
          <w:rFonts w:ascii="Times New Roman" w:hAnsi="Times New Roman"/>
          <w:sz w:val="28"/>
          <w:szCs w:val="28"/>
        </w:rPr>
        <w:t xml:space="preserve">. Автор работы связывает появление коллекционирования с </w:t>
      </w:r>
      <w:r w:rsidRPr="00343911">
        <w:rPr>
          <w:rFonts w:ascii="Times New Roman" w:hAnsi="Times New Roman"/>
          <w:sz w:val="28"/>
          <w:szCs w:val="28"/>
        </w:rPr>
        <w:lastRenderedPageBreak/>
        <w:t xml:space="preserve">формированием у европейцев исторического сознания и с открытием специфической эстетической ценности произведений искусства. </w:t>
      </w:r>
    </w:p>
    <w:p w:rsidR="005C1F63" w:rsidRPr="00343911" w:rsidRDefault="005C1F63" w:rsidP="00343911">
      <w:pPr>
        <w:spacing w:after="0" w:line="240" w:lineRule="auto"/>
        <w:ind w:firstLine="709"/>
        <w:jc w:val="both"/>
      </w:pPr>
      <w:r w:rsidRPr="00343911">
        <w:rPr>
          <w:rFonts w:ascii="Times New Roman" w:hAnsi="Times New Roman"/>
          <w:sz w:val="28"/>
          <w:szCs w:val="28"/>
        </w:rPr>
        <w:t>Несколько иной характер имеют две обстоятельные книги Э.</w:t>
      </w:r>
      <w:r w:rsidR="00C323F8">
        <w:rPr>
          <w:rFonts w:ascii="Times New Roman" w:hAnsi="Times New Roman"/>
          <w:sz w:val="28"/>
          <w:szCs w:val="28"/>
        </w:rPr>
        <w:t xml:space="preserve"> </w:t>
      </w:r>
      <w:r w:rsidRPr="00343911">
        <w:rPr>
          <w:rFonts w:ascii="Times New Roman" w:hAnsi="Times New Roman"/>
          <w:sz w:val="28"/>
          <w:szCs w:val="28"/>
        </w:rPr>
        <w:t xml:space="preserve">Александера, вышедшие соответственно в 1983 и 1997 годах в США и составляющие, в сущности две части одного исследования. Первое издание носит название </w:t>
      </w:r>
      <w:r w:rsidR="008D15EC">
        <w:rPr>
          <w:rFonts w:ascii="Times New Roman" w:hAnsi="Times New Roman"/>
          <w:sz w:val="28"/>
          <w:szCs w:val="28"/>
        </w:rPr>
        <w:t>«</w:t>
      </w:r>
      <w:r w:rsidRPr="00343911">
        <w:rPr>
          <w:rFonts w:ascii="Times New Roman" w:hAnsi="Times New Roman"/>
          <w:sz w:val="28"/>
          <w:szCs w:val="28"/>
        </w:rPr>
        <w:t>Музейные мастера. Их музеи и их влияние</w:t>
      </w:r>
      <w:r w:rsidR="008D15EC">
        <w:rPr>
          <w:rFonts w:ascii="Times New Roman" w:hAnsi="Times New Roman"/>
          <w:sz w:val="28"/>
          <w:szCs w:val="28"/>
        </w:rPr>
        <w:t>»</w:t>
      </w:r>
      <w:r w:rsidRPr="00343911">
        <w:rPr>
          <w:rFonts w:ascii="Times New Roman" w:hAnsi="Times New Roman"/>
          <w:sz w:val="28"/>
          <w:szCs w:val="28"/>
        </w:rPr>
        <w:t xml:space="preserve">, вторая </w:t>
      </w:r>
      <w:r w:rsidR="008D15EC">
        <w:rPr>
          <w:rFonts w:ascii="Times New Roman" w:hAnsi="Times New Roman"/>
          <w:sz w:val="28"/>
          <w:szCs w:val="28"/>
        </w:rPr>
        <w:t>–</w:t>
      </w:r>
      <w:r w:rsidRPr="00343911">
        <w:rPr>
          <w:rFonts w:ascii="Times New Roman" w:hAnsi="Times New Roman"/>
          <w:sz w:val="28"/>
          <w:szCs w:val="28"/>
        </w:rPr>
        <w:t xml:space="preserve"> </w:t>
      </w:r>
      <w:r w:rsidR="008D15EC">
        <w:rPr>
          <w:rFonts w:ascii="Times New Roman" w:hAnsi="Times New Roman"/>
          <w:sz w:val="28"/>
          <w:szCs w:val="28"/>
        </w:rPr>
        <w:t>«</w:t>
      </w:r>
      <w:r w:rsidRPr="00343911">
        <w:rPr>
          <w:rFonts w:ascii="Times New Roman" w:hAnsi="Times New Roman"/>
          <w:sz w:val="28"/>
          <w:szCs w:val="28"/>
        </w:rPr>
        <w:t>Музей в Америке. Новаторы и пионеры</w:t>
      </w:r>
      <w:r w:rsidR="008D15EC">
        <w:rPr>
          <w:rFonts w:ascii="Times New Roman" w:hAnsi="Times New Roman"/>
          <w:sz w:val="28"/>
          <w:szCs w:val="28"/>
        </w:rPr>
        <w:t>»</w:t>
      </w:r>
      <w:r w:rsidRPr="00343911">
        <w:rPr>
          <w:rFonts w:ascii="Times New Roman" w:hAnsi="Times New Roman"/>
          <w:sz w:val="28"/>
          <w:szCs w:val="28"/>
        </w:rPr>
        <w:t>. Обе состоят из биографических очерков о двадцати пяти выдающихся музейных деятелях преимущественно из США. а также из Великобритании. Германии. Франции. Швеции. Очерки посвящены жизнеописаниям деятелей, создавших учреждения, связанные с новыми направлениями музейной работы в наши дни.</w:t>
      </w:r>
    </w:p>
    <w:p w:rsidR="005C1F63" w:rsidRPr="003F4B1D" w:rsidRDefault="005C1F63" w:rsidP="007C2C56">
      <w:pPr>
        <w:pStyle w:val="a3"/>
        <w:numPr>
          <w:ilvl w:val="0"/>
          <w:numId w:val="56"/>
        </w:numPr>
        <w:tabs>
          <w:tab w:val="left" w:pos="284"/>
        </w:tabs>
        <w:spacing w:after="0" w:line="240" w:lineRule="auto"/>
        <w:ind w:left="0" w:firstLine="0"/>
        <w:rPr>
          <w:rFonts w:ascii="Times New Roman" w:hAnsi="Times New Roman"/>
          <w:sz w:val="28"/>
          <w:szCs w:val="28"/>
        </w:rPr>
      </w:pPr>
      <w:r w:rsidRPr="003F4B1D">
        <w:rPr>
          <w:rFonts w:ascii="Times New Roman" w:hAnsi="Times New Roman"/>
          <w:sz w:val="28"/>
          <w:szCs w:val="28"/>
        </w:rPr>
        <w:t>Различные периодизации  истории музейного дела в историографии</w:t>
      </w:r>
      <w:r w:rsidR="008D15EC">
        <w:rPr>
          <w:rFonts w:ascii="Times New Roman" w:hAnsi="Times New Roman"/>
          <w:sz w:val="28"/>
          <w:szCs w:val="28"/>
        </w:rPr>
        <w:t>:</w:t>
      </w:r>
      <w:r w:rsidR="00C323F8">
        <w:rPr>
          <w:rFonts w:ascii="Times New Roman" w:hAnsi="Times New Roman"/>
          <w:sz w:val="28"/>
          <w:szCs w:val="28"/>
        </w:rPr>
        <w:t xml:space="preserve"> </w:t>
      </w:r>
    </w:p>
    <w:p w:rsidR="00C323F8" w:rsidRDefault="00C323F8" w:rsidP="00343911">
      <w:pPr>
        <w:pStyle w:val="a3"/>
        <w:tabs>
          <w:tab w:val="left" w:pos="284"/>
        </w:tabs>
        <w:spacing w:after="0" w:line="240" w:lineRule="auto"/>
        <w:ind w:left="0"/>
        <w:rPr>
          <w:rFonts w:ascii="Times New Roman" w:hAnsi="Times New Roman"/>
          <w:sz w:val="28"/>
          <w:szCs w:val="28"/>
        </w:rPr>
      </w:pPr>
      <w:r>
        <w:rPr>
          <w:rFonts w:ascii="Times New Roman" w:hAnsi="Times New Roman"/>
          <w:sz w:val="28"/>
          <w:szCs w:val="28"/>
        </w:rPr>
        <w:t xml:space="preserve">Альма Стефания </w:t>
      </w:r>
      <w:r w:rsidR="005C1F63" w:rsidRPr="003F4B1D">
        <w:rPr>
          <w:rFonts w:ascii="Times New Roman" w:hAnsi="Times New Roman"/>
          <w:sz w:val="28"/>
          <w:szCs w:val="28"/>
        </w:rPr>
        <w:t>Виттлин (1970)</w:t>
      </w:r>
      <w:r>
        <w:rPr>
          <w:rFonts w:ascii="Times New Roman" w:hAnsi="Times New Roman"/>
          <w:sz w:val="28"/>
          <w:szCs w:val="28"/>
        </w:rPr>
        <w:t>:</w:t>
      </w:r>
      <w:r w:rsidR="005C1F63" w:rsidRPr="003F4B1D">
        <w:rPr>
          <w:rFonts w:ascii="Times New Roman" w:hAnsi="Times New Roman"/>
          <w:sz w:val="28"/>
          <w:szCs w:val="28"/>
        </w:rPr>
        <w:tab/>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-период подготовки публичных музеев</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период ранних публичных музеев</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период реформирования музеев (1851-1914)</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период развития между I и II  Мировыми войнами</w:t>
      </w:r>
    </w:p>
    <w:p w:rsidR="005C1F63"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период развития со второй половины XX века.</w:t>
      </w:r>
    </w:p>
    <w:p w:rsidR="00C323F8" w:rsidRPr="003F4B1D" w:rsidRDefault="00C323F8" w:rsidP="00343911">
      <w:pPr>
        <w:pStyle w:val="a3"/>
        <w:tabs>
          <w:tab w:val="left" w:pos="284"/>
        </w:tabs>
        <w:spacing w:after="0" w:line="240" w:lineRule="auto"/>
        <w:ind w:left="0"/>
        <w:rPr>
          <w:rFonts w:ascii="Times New Roman" w:hAnsi="Times New Roman"/>
          <w:sz w:val="28"/>
          <w:szCs w:val="28"/>
        </w:rPr>
      </w:pP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Ю. де Варин-Боан (1980)</w:t>
      </w:r>
      <w:r w:rsidR="00C323F8">
        <w:rPr>
          <w:rFonts w:ascii="Times New Roman" w:hAnsi="Times New Roman"/>
          <w:sz w:val="28"/>
          <w:szCs w:val="28"/>
        </w:rPr>
        <w:t>:</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период истории средневековых музеев</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период развития музеев от Возрождения до 1700 года</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период  развития музеев в XVIII веке</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- 1790-1850гг.</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- 1850-1950 гг.</w:t>
      </w:r>
    </w:p>
    <w:p w:rsidR="005C1F63"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- 1950-1980-е гг.</w:t>
      </w:r>
    </w:p>
    <w:p w:rsidR="00C323F8" w:rsidRPr="003F4B1D" w:rsidRDefault="00C323F8" w:rsidP="00343911">
      <w:pPr>
        <w:pStyle w:val="a3"/>
        <w:tabs>
          <w:tab w:val="left" w:pos="284"/>
        </w:tabs>
        <w:spacing w:after="0" w:line="240" w:lineRule="auto"/>
        <w:ind w:left="0"/>
        <w:rPr>
          <w:rFonts w:ascii="Times New Roman" w:hAnsi="Times New Roman"/>
          <w:sz w:val="28"/>
          <w:szCs w:val="28"/>
        </w:rPr>
      </w:pP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З. Жигульский (1982)</w:t>
      </w:r>
      <w:r w:rsidR="00C323F8">
        <w:rPr>
          <w:rFonts w:ascii="Times New Roman" w:hAnsi="Times New Roman"/>
          <w:sz w:val="28"/>
          <w:szCs w:val="28"/>
        </w:rPr>
        <w:t>:</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древность Европы и Ближнего Востока</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европейское Средневековье</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Ренессанс</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маньеризм и барокко в Европе</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протомузейные явления в Азии и доколумбовой Америке</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XVIII век</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XIX век</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п.п. XX в.</w:t>
      </w:r>
    </w:p>
    <w:p w:rsidR="005C1F63"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вт.п. XX вв.</w:t>
      </w:r>
    </w:p>
    <w:p w:rsidR="00C323F8" w:rsidRPr="003F4B1D" w:rsidRDefault="00C323F8" w:rsidP="00343911">
      <w:pPr>
        <w:pStyle w:val="a3"/>
        <w:tabs>
          <w:tab w:val="left" w:pos="284"/>
        </w:tabs>
        <w:spacing w:after="0" w:line="240" w:lineRule="auto"/>
        <w:ind w:left="0"/>
        <w:rPr>
          <w:rFonts w:ascii="Times New Roman" w:hAnsi="Times New Roman"/>
          <w:sz w:val="28"/>
          <w:szCs w:val="28"/>
        </w:rPr>
      </w:pP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Дж. Льюис (1993)</w:t>
      </w:r>
      <w:r w:rsidR="00C323F8">
        <w:rPr>
          <w:rFonts w:ascii="Times New Roman" w:hAnsi="Times New Roman"/>
          <w:sz w:val="28"/>
          <w:szCs w:val="28"/>
        </w:rPr>
        <w:t>:</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период предшествующих музеям явлений</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период возникновения музеев</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период музеев во время национальной идентификации (п.п. XIX в.)</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середина XIX века, первый музейный бум вт. п. XIX века.</w:t>
      </w:r>
    </w:p>
    <w:p w:rsidR="005C1F63" w:rsidRPr="003F4B1D"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этап переоценки роли музеев в жизни общества (п.п. XX в.)</w:t>
      </w:r>
    </w:p>
    <w:p w:rsidR="005C1F63" w:rsidRDefault="005C1F63" w:rsidP="00343911">
      <w:pPr>
        <w:pStyle w:val="a3"/>
        <w:tabs>
          <w:tab w:val="left" w:pos="284"/>
        </w:tabs>
        <w:spacing w:after="0" w:line="240" w:lineRule="auto"/>
        <w:ind w:left="0"/>
        <w:rPr>
          <w:rFonts w:ascii="Times New Roman" w:hAnsi="Times New Roman"/>
          <w:sz w:val="28"/>
          <w:szCs w:val="28"/>
        </w:rPr>
      </w:pPr>
      <w:r w:rsidRPr="003F4B1D">
        <w:rPr>
          <w:rFonts w:ascii="Times New Roman" w:hAnsi="Times New Roman"/>
          <w:sz w:val="28"/>
          <w:szCs w:val="28"/>
        </w:rPr>
        <w:t>- этап новог</w:t>
      </w:r>
      <w:r>
        <w:rPr>
          <w:rFonts w:ascii="Times New Roman" w:hAnsi="Times New Roman"/>
          <w:sz w:val="28"/>
          <w:szCs w:val="28"/>
        </w:rPr>
        <w:t>о развития и новой роли музеев.</w:t>
      </w:r>
    </w:p>
    <w:p w:rsidR="005C1F63" w:rsidRPr="003F4B1D" w:rsidRDefault="005C1F63" w:rsidP="00343911">
      <w:pPr>
        <w:pStyle w:val="a3"/>
        <w:tabs>
          <w:tab w:val="left" w:pos="284"/>
        </w:tabs>
        <w:spacing w:after="0" w:line="240" w:lineRule="auto"/>
        <w:ind w:left="0"/>
        <w:rPr>
          <w:rFonts w:ascii="Times New Roman" w:hAnsi="Times New Roman"/>
          <w:sz w:val="28"/>
          <w:szCs w:val="28"/>
        </w:rPr>
      </w:pPr>
    </w:p>
    <w:p w:rsidR="005C1F63" w:rsidRPr="008B05E9" w:rsidRDefault="005C1F63" w:rsidP="00FE73CD">
      <w:pPr>
        <w:ind w:firstLine="360"/>
        <w:jc w:val="both"/>
        <w:rPr>
          <w:rFonts w:ascii="Times New Roman" w:hAnsi="Times New Roman"/>
          <w:sz w:val="28"/>
          <w:szCs w:val="28"/>
          <w:u w:val="single"/>
        </w:rPr>
      </w:pPr>
      <w:r w:rsidRPr="008B05E9">
        <w:rPr>
          <w:rFonts w:ascii="Times New Roman" w:hAnsi="Times New Roman"/>
          <w:sz w:val="28"/>
          <w:szCs w:val="28"/>
          <w:u w:val="single"/>
        </w:rPr>
        <w:t xml:space="preserve">Вопросы по материалу лекций: </w:t>
      </w:r>
    </w:p>
    <w:p w:rsidR="005C1F63" w:rsidRPr="00343911" w:rsidRDefault="005C1F63" w:rsidP="007C2C56">
      <w:pPr>
        <w:pStyle w:val="a3"/>
        <w:numPr>
          <w:ilvl w:val="0"/>
          <w:numId w:val="57"/>
        </w:numPr>
        <w:tabs>
          <w:tab w:val="left" w:pos="284"/>
        </w:tabs>
        <w:spacing w:line="240" w:lineRule="auto"/>
        <w:rPr>
          <w:rFonts w:ascii="Times New Roman" w:hAnsi="Times New Roman"/>
          <w:sz w:val="28"/>
          <w:szCs w:val="28"/>
        </w:rPr>
      </w:pPr>
      <w:r w:rsidRPr="00343911">
        <w:rPr>
          <w:rFonts w:ascii="Times New Roman" w:hAnsi="Times New Roman"/>
          <w:sz w:val="28"/>
          <w:szCs w:val="28"/>
        </w:rPr>
        <w:t>Когда начинается создание первых работ по музееведческой теории?</w:t>
      </w:r>
    </w:p>
    <w:p w:rsidR="005C1F63" w:rsidRPr="003F4B1D" w:rsidRDefault="005C1F63" w:rsidP="007C2C56">
      <w:pPr>
        <w:pStyle w:val="a3"/>
        <w:numPr>
          <w:ilvl w:val="0"/>
          <w:numId w:val="57"/>
        </w:numPr>
        <w:tabs>
          <w:tab w:val="left" w:pos="284"/>
        </w:tabs>
        <w:spacing w:line="240" w:lineRule="auto"/>
        <w:rPr>
          <w:rFonts w:ascii="Times New Roman" w:hAnsi="Times New Roman"/>
          <w:sz w:val="28"/>
          <w:szCs w:val="28"/>
        </w:rPr>
      </w:pPr>
      <w:r w:rsidRPr="003F4B1D">
        <w:rPr>
          <w:rFonts w:ascii="Times New Roman" w:hAnsi="Times New Roman"/>
          <w:sz w:val="28"/>
          <w:szCs w:val="28"/>
        </w:rPr>
        <w:t>Перечислите исследователей создававших работы по музееведческой теории</w:t>
      </w:r>
      <w:r w:rsidR="00FF6189">
        <w:rPr>
          <w:rFonts w:ascii="Times New Roman" w:hAnsi="Times New Roman"/>
          <w:sz w:val="28"/>
          <w:szCs w:val="28"/>
        </w:rPr>
        <w:t xml:space="preserve"> и истории музейного дела</w:t>
      </w:r>
      <w:r w:rsidRPr="003F4B1D">
        <w:rPr>
          <w:rFonts w:ascii="Times New Roman" w:hAnsi="Times New Roman"/>
          <w:sz w:val="28"/>
          <w:szCs w:val="28"/>
        </w:rPr>
        <w:t xml:space="preserve"> в 19 – начале 20 вв. Какая тематика была характерна для музееведческих работ данного периода?</w:t>
      </w:r>
    </w:p>
    <w:p w:rsidR="005C1F63" w:rsidRPr="003F4B1D" w:rsidRDefault="005C1F63" w:rsidP="00FF6189">
      <w:pPr>
        <w:pStyle w:val="a3"/>
        <w:numPr>
          <w:ilvl w:val="0"/>
          <w:numId w:val="57"/>
        </w:numPr>
        <w:tabs>
          <w:tab w:val="left" w:pos="284"/>
        </w:tabs>
        <w:spacing w:line="240" w:lineRule="auto"/>
        <w:rPr>
          <w:rFonts w:ascii="Times New Roman" w:hAnsi="Times New Roman"/>
          <w:sz w:val="28"/>
          <w:szCs w:val="28"/>
        </w:rPr>
      </w:pPr>
      <w:r w:rsidRPr="003F4B1D">
        <w:rPr>
          <w:rFonts w:ascii="Times New Roman" w:hAnsi="Times New Roman"/>
          <w:sz w:val="28"/>
          <w:szCs w:val="28"/>
        </w:rPr>
        <w:t xml:space="preserve">Перечислите крупнейших исследователей </w:t>
      </w:r>
      <w:r w:rsidR="00FF6189" w:rsidRPr="00FF6189">
        <w:rPr>
          <w:rFonts w:ascii="Times New Roman" w:hAnsi="Times New Roman"/>
          <w:sz w:val="28"/>
          <w:szCs w:val="28"/>
        </w:rPr>
        <w:t>истории музейного дела</w:t>
      </w:r>
      <w:r w:rsidRPr="00FF6189">
        <w:rPr>
          <w:rFonts w:ascii="Times New Roman" w:hAnsi="Times New Roman"/>
          <w:sz w:val="28"/>
          <w:szCs w:val="28"/>
        </w:rPr>
        <w:t xml:space="preserve"> </w:t>
      </w:r>
      <w:r w:rsidR="00FF6189">
        <w:rPr>
          <w:rFonts w:ascii="Times New Roman" w:hAnsi="Times New Roman"/>
          <w:sz w:val="28"/>
          <w:szCs w:val="28"/>
        </w:rPr>
        <w:t>20 в.</w:t>
      </w:r>
      <w:r w:rsidRPr="003F4B1D">
        <w:rPr>
          <w:rFonts w:ascii="Times New Roman" w:hAnsi="Times New Roman"/>
          <w:sz w:val="28"/>
          <w:szCs w:val="28"/>
        </w:rPr>
        <w:t xml:space="preserve"> Охарактеризуйте их научные работы.</w:t>
      </w:r>
    </w:p>
    <w:p w:rsidR="005C1F63" w:rsidRPr="003F4B1D" w:rsidRDefault="005C1F63" w:rsidP="00FF6189">
      <w:pPr>
        <w:pStyle w:val="a3"/>
        <w:numPr>
          <w:ilvl w:val="0"/>
          <w:numId w:val="57"/>
        </w:numPr>
        <w:tabs>
          <w:tab w:val="left" w:pos="284"/>
        </w:tabs>
        <w:spacing w:line="240" w:lineRule="auto"/>
        <w:jc w:val="both"/>
        <w:rPr>
          <w:rFonts w:ascii="Times New Roman" w:hAnsi="Times New Roman"/>
          <w:sz w:val="28"/>
          <w:szCs w:val="28"/>
        </w:rPr>
      </w:pPr>
      <w:r w:rsidRPr="003F4B1D">
        <w:rPr>
          <w:rFonts w:ascii="Times New Roman" w:hAnsi="Times New Roman"/>
          <w:sz w:val="28"/>
          <w:szCs w:val="28"/>
        </w:rPr>
        <w:t xml:space="preserve">Расскажите о развитии </w:t>
      </w:r>
      <w:r w:rsidR="00FF6189">
        <w:rPr>
          <w:rFonts w:ascii="Times New Roman" w:hAnsi="Times New Roman"/>
          <w:sz w:val="28"/>
          <w:szCs w:val="28"/>
        </w:rPr>
        <w:t>изучения</w:t>
      </w:r>
      <w:r w:rsidR="00FF6189" w:rsidRPr="00FF6189">
        <w:t xml:space="preserve"> </w:t>
      </w:r>
      <w:r w:rsidR="00FF6189" w:rsidRPr="00FF6189">
        <w:rPr>
          <w:rFonts w:ascii="Times New Roman" w:hAnsi="Times New Roman"/>
          <w:sz w:val="28"/>
          <w:szCs w:val="28"/>
        </w:rPr>
        <w:t xml:space="preserve">истории музейного дела </w:t>
      </w:r>
      <w:r w:rsidRPr="003F4B1D">
        <w:rPr>
          <w:rFonts w:ascii="Times New Roman" w:hAnsi="Times New Roman"/>
          <w:sz w:val="28"/>
          <w:szCs w:val="28"/>
        </w:rPr>
        <w:t xml:space="preserve"> на современном этапе.</w:t>
      </w:r>
    </w:p>
    <w:p w:rsidR="005C1F63" w:rsidRPr="003F4B1D" w:rsidRDefault="005C1F63" w:rsidP="00FF6189">
      <w:pPr>
        <w:pStyle w:val="a3"/>
        <w:numPr>
          <w:ilvl w:val="0"/>
          <w:numId w:val="57"/>
        </w:numPr>
        <w:tabs>
          <w:tab w:val="left" w:pos="284"/>
        </w:tabs>
        <w:spacing w:line="240" w:lineRule="auto"/>
        <w:jc w:val="both"/>
        <w:rPr>
          <w:rFonts w:ascii="Times New Roman" w:hAnsi="Times New Roman"/>
          <w:sz w:val="28"/>
          <w:szCs w:val="28"/>
        </w:rPr>
      </w:pPr>
      <w:r w:rsidRPr="003F4B1D">
        <w:rPr>
          <w:rFonts w:ascii="Times New Roman" w:hAnsi="Times New Roman"/>
          <w:sz w:val="28"/>
          <w:szCs w:val="28"/>
        </w:rPr>
        <w:t>Охарактеризуйте различные подходы к периодизации  истории музейного дела в историографии.</w:t>
      </w:r>
    </w:p>
    <w:p w:rsidR="005C1F63" w:rsidRPr="008B05E9" w:rsidRDefault="005C1F63" w:rsidP="00FE73CD">
      <w:pPr>
        <w:ind w:firstLine="360"/>
      </w:pPr>
      <w:r w:rsidRPr="008B05E9">
        <w:rPr>
          <w:rFonts w:ascii="Times New Roman" w:hAnsi="Times New Roman"/>
          <w:sz w:val="28"/>
          <w:szCs w:val="28"/>
          <w:u w:val="single"/>
        </w:rPr>
        <w:t xml:space="preserve">Литература: </w:t>
      </w:r>
    </w:p>
    <w:p w:rsidR="005C1F63" w:rsidRPr="00A65A96" w:rsidRDefault="005C1F63" w:rsidP="008D15EC">
      <w:pPr>
        <w:pStyle w:val="a3"/>
        <w:widowControl w:val="0"/>
        <w:numPr>
          <w:ilvl w:val="0"/>
          <w:numId w:val="63"/>
        </w:numPr>
        <w:tabs>
          <w:tab w:val="left" w:pos="568"/>
          <w:tab w:val="left" w:pos="709"/>
          <w:tab w:val="left" w:pos="993"/>
        </w:tabs>
        <w:autoSpaceDE w:val="0"/>
        <w:autoSpaceDN w:val="0"/>
        <w:adjustRightInd w:val="0"/>
        <w:spacing w:after="0" w:line="240" w:lineRule="auto"/>
        <w:ind w:left="0" w:right="-57" w:firstLine="567"/>
        <w:jc w:val="both"/>
        <w:rPr>
          <w:rFonts w:ascii="Times New Roman" w:hAnsi="Times New Roman"/>
          <w:sz w:val="28"/>
          <w:szCs w:val="28"/>
        </w:rPr>
      </w:pPr>
      <w:r w:rsidRPr="00A65A96">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5C1F63" w:rsidRPr="00A65A96" w:rsidRDefault="005C1F63" w:rsidP="007C2C56">
      <w:pPr>
        <w:pStyle w:val="a3"/>
        <w:widowControl w:val="0"/>
        <w:numPr>
          <w:ilvl w:val="0"/>
          <w:numId w:val="63"/>
        </w:numPr>
        <w:tabs>
          <w:tab w:val="left" w:pos="567"/>
          <w:tab w:val="left" w:pos="993"/>
        </w:tabs>
        <w:autoSpaceDE w:val="0"/>
        <w:autoSpaceDN w:val="0"/>
        <w:adjustRightInd w:val="0"/>
        <w:spacing w:after="0" w:line="240" w:lineRule="auto"/>
        <w:ind w:left="142" w:right="-57" w:firstLine="426"/>
        <w:jc w:val="both"/>
        <w:rPr>
          <w:rFonts w:ascii="Times New Roman" w:hAnsi="Times New Roman"/>
          <w:sz w:val="28"/>
          <w:szCs w:val="28"/>
        </w:rPr>
      </w:pPr>
      <w:r w:rsidRPr="00A65A96">
        <w:rPr>
          <w:rFonts w:ascii="Times New Roman" w:hAnsi="Times New Roman"/>
          <w:sz w:val="28"/>
          <w:szCs w:val="28"/>
        </w:rPr>
        <w:t>Сотникова С.И. Музеология / С.И. Сотникова. – М.: Дрофа, 2004. – 191 с.</w:t>
      </w:r>
    </w:p>
    <w:p w:rsidR="005C1F63" w:rsidRPr="00552215" w:rsidRDefault="005C1F63" w:rsidP="007C2C56">
      <w:pPr>
        <w:widowControl w:val="0"/>
        <w:numPr>
          <w:ilvl w:val="0"/>
          <w:numId w:val="63"/>
        </w:numPr>
        <w:tabs>
          <w:tab w:val="left" w:pos="567"/>
          <w:tab w:val="left" w:pos="709"/>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Тельчаров А.Д. Основы музейного дела / А.Д. Тельчаров. – М.: Омега-Л, 2005. – 184 с.</w:t>
      </w:r>
    </w:p>
    <w:p w:rsidR="005C1F63" w:rsidRPr="00552215" w:rsidRDefault="005C1F63" w:rsidP="007C2C56">
      <w:pPr>
        <w:widowControl w:val="0"/>
        <w:numPr>
          <w:ilvl w:val="0"/>
          <w:numId w:val="63"/>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552215">
        <w:rPr>
          <w:rFonts w:ascii="Times New Roman" w:hAnsi="Times New Roman"/>
          <w:sz w:val="28"/>
          <w:szCs w:val="28"/>
        </w:rPr>
        <w:t>Юренева Т.Ю. Музееведение / Т.Ю. Юренева. – М.: Академический Прект, 2004. – 560 с.</w:t>
      </w:r>
    </w:p>
    <w:p w:rsidR="005C1F63" w:rsidRPr="00552215" w:rsidRDefault="005C1F63" w:rsidP="007C2C56">
      <w:pPr>
        <w:widowControl w:val="0"/>
        <w:numPr>
          <w:ilvl w:val="0"/>
          <w:numId w:val="6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552215">
        <w:rPr>
          <w:rFonts w:ascii="Times New Roman" w:hAnsi="Times New Roman"/>
          <w:sz w:val="28"/>
          <w:szCs w:val="28"/>
          <w:lang w:eastAsia="ru-RU"/>
        </w:rPr>
        <w:t>Наука</w:t>
      </w:r>
      <w:r w:rsidRPr="00552215">
        <w:rPr>
          <w:rFonts w:ascii="Times New Roman" w:hAnsi="Times New Roman"/>
          <w:color w:val="000000"/>
          <w:sz w:val="28"/>
          <w:szCs w:val="28"/>
          <w:lang w:val="be-BY" w:eastAsia="ru-RU"/>
        </w:rPr>
        <w:t>, 1989. – 347 с.</w:t>
      </w:r>
    </w:p>
    <w:p w:rsidR="005C1F63" w:rsidRPr="00552215" w:rsidRDefault="005C1F63" w:rsidP="007C2C56">
      <w:pPr>
        <w:widowControl w:val="0"/>
        <w:numPr>
          <w:ilvl w:val="0"/>
          <w:numId w:val="6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eastAsia="ru-RU"/>
        </w:rPr>
        <w:t xml:space="preserve">Лысикова В. Музеи мира: учебное пособие </w:t>
      </w:r>
      <w:r w:rsidRPr="00552215">
        <w:rPr>
          <w:rFonts w:ascii="Times New Roman" w:hAnsi="Times New Roman"/>
          <w:color w:val="000000"/>
          <w:sz w:val="28"/>
          <w:szCs w:val="28"/>
          <w:lang w:val="be-BY" w:eastAsia="ru-RU"/>
        </w:rPr>
        <w:t xml:space="preserve">/ </w:t>
      </w:r>
      <w:r w:rsidRPr="00552215">
        <w:rPr>
          <w:rFonts w:ascii="Times New Roman" w:hAnsi="Times New Roman"/>
          <w:color w:val="000000"/>
          <w:sz w:val="28"/>
          <w:szCs w:val="28"/>
          <w:lang w:eastAsia="ru-RU"/>
        </w:rPr>
        <w:t>В.</w:t>
      </w:r>
      <w:r w:rsidRPr="00552215">
        <w:rPr>
          <w:rFonts w:ascii="Times New Roman" w:hAnsi="Times New Roman"/>
          <w:color w:val="000000"/>
          <w:sz w:val="28"/>
          <w:szCs w:val="28"/>
          <w:lang w:val="be-BY" w:eastAsia="ru-RU"/>
        </w:rPr>
        <w:t xml:space="preserve"> </w:t>
      </w:r>
      <w:r w:rsidRPr="00552215">
        <w:rPr>
          <w:rFonts w:ascii="Times New Roman" w:hAnsi="Times New Roman"/>
          <w:color w:val="000000"/>
          <w:sz w:val="28"/>
          <w:szCs w:val="28"/>
          <w:lang w:eastAsia="ru-RU"/>
        </w:rPr>
        <w:t>Лысикова. – М.</w:t>
      </w:r>
      <w:r w:rsidRPr="00552215">
        <w:rPr>
          <w:rFonts w:ascii="Times New Roman" w:hAnsi="Times New Roman"/>
          <w:color w:val="000000"/>
          <w:sz w:val="28"/>
          <w:szCs w:val="28"/>
          <w:lang w:val="be-BY" w:eastAsia="ru-RU"/>
        </w:rPr>
        <w:t xml:space="preserve">: </w:t>
      </w:r>
      <w:r w:rsidRPr="00552215">
        <w:rPr>
          <w:rFonts w:ascii="Times New Roman" w:hAnsi="Times New Roman"/>
          <w:sz w:val="28"/>
          <w:szCs w:val="28"/>
          <w:lang w:eastAsia="ru-RU"/>
        </w:rPr>
        <w:t>Флинта: Наука</w:t>
      </w:r>
      <w:r w:rsidRPr="00552215">
        <w:rPr>
          <w:rFonts w:ascii="Times New Roman" w:hAnsi="Times New Roman"/>
          <w:color w:val="000000"/>
          <w:sz w:val="28"/>
          <w:szCs w:val="28"/>
          <w:lang w:eastAsia="ru-RU"/>
        </w:rPr>
        <w:t>, 2004.</w:t>
      </w:r>
      <w:r w:rsidRPr="00552215">
        <w:rPr>
          <w:rFonts w:ascii="Times New Roman" w:hAnsi="Times New Roman"/>
          <w:color w:val="000000"/>
          <w:sz w:val="28"/>
          <w:szCs w:val="28"/>
          <w:lang w:val="be-BY" w:eastAsia="ru-RU"/>
        </w:rPr>
        <w:t xml:space="preserve"> – 187 с.</w:t>
      </w:r>
    </w:p>
    <w:p w:rsidR="005C1F63" w:rsidRPr="00552215" w:rsidRDefault="005C1F63" w:rsidP="007C2C56">
      <w:pPr>
        <w:widowControl w:val="0"/>
        <w:numPr>
          <w:ilvl w:val="0"/>
          <w:numId w:val="6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 xml:space="preserve">Российская музейная энциклопедия.В 2 т. / Под ред. </w:t>
      </w:r>
      <w:r w:rsidRPr="00552215">
        <w:rPr>
          <w:rFonts w:ascii="Times New Roman" w:hAnsi="Times New Roman"/>
          <w:sz w:val="28"/>
          <w:szCs w:val="28"/>
          <w:lang w:eastAsia="ru-RU"/>
        </w:rPr>
        <w:t>Т.Ю. Юреневой [и др.].</w:t>
      </w:r>
      <w:r w:rsidRPr="00552215">
        <w:rPr>
          <w:rFonts w:ascii="Times New Roman" w:hAnsi="Times New Roman"/>
          <w:color w:val="000000"/>
          <w:sz w:val="28"/>
          <w:szCs w:val="28"/>
          <w:lang w:val="be-BY" w:eastAsia="ru-RU"/>
        </w:rPr>
        <w:t xml:space="preserve"> – М.: </w:t>
      </w:r>
      <w:r w:rsidRPr="00552215">
        <w:rPr>
          <w:rFonts w:ascii="Times New Roman" w:hAnsi="Times New Roman"/>
          <w:sz w:val="28"/>
          <w:szCs w:val="28"/>
          <w:lang w:eastAsia="ru-RU"/>
        </w:rPr>
        <w:t>Аванта</w:t>
      </w:r>
      <w:r w:rsidRPr="00552215">
        <w:rPr>
          <w:rFonts w:ascii="Times New Roman" w:hAnsi="Times New Roman"/>
          <w:sz w:val="28"/>
          <w:szCs w:val="28"/>
          <w:vertAlign w:val="superscript"/>
          <w:lang w:eastAsia="ru-RU"/>
        </w:rPr>
        <w:t>+</w:t>
      </w:r>
      <w:r w:rsidRPr="00552215">
        <w:rPr>
          <w:rFonts w:ascii="Times New Roman" w:hAnsi="Times New Roman"/>
          <w:color w:val="000000"/>
          <w:sz w:val="28"/>
          <w:szCs w:val="28"/>
          <w:lang w:val="be-BY" w:eastAsia="ru-RU"/>
        </w:rPr>
        <w:t>, 2001. – 640 с.</w:t>
      </w:r>
    </w:p>
    <w:p w:rsidR="005C1F63" w:rsidRPr="00552215" w:rsidRDefault="005C1F63" w:rsidP="007C2C56">
      <w:pPr>
        <w:widowControl w:val="0"/>
        <w:numPr>
          <w:ilvl w:val="0"/>
          <w:numId w:val="63"/>
        </w:numPr>
        <w:tabs>
          <w:tab w:val="left" w:pos="567"/>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552215">
        <w:rPr>
          <w:rFonts w:ascii="Times New Roman" w:hAnsi="Times New Roman"/>
          <w:color w:val="000000"/>
          <w:sz w:val="28"/>
          <w:szCs w:val="28"/>
          <w:lang w:val="be-BY" w:eastAsia="ru-RU"/>
        </w:rPr>
        <w:t>Терминологические проблемы музееведения: Сб. науч. тр. / НИИ культуры. – М.: Наука, 1986. – 173 с.</w:t>
      </w:r>
    </w:p>
    <w:p w:rsidR="005C1F63" w:rsidRPr="008B05E9" w:rsidRDefault="005C1F63" w:rsidP="00C90095">
      <w:pPr>
        <w:widowControl w:val="0"/>
        <w:autoSpaceDE w:val="0"/>
        <w:autoSpaceDN w:val="0"/>
        <w:adjustRightInd w:val="0"/>
        <w:spacing w:after="0" w:line="240" w:lineRule="auto"/>
        <w:jc w:val="both"/>
        <w:rPr>
          <w:rFonts w:ascii="Times New Roman" w:hAnsi="Times New Roman"/>
          <w:bCs/>
          <w:color w:val="000000"/>
          <w:sz w:val="28"/>
          <w:szCs w:val="28"/>
          <w:lang w:eastAsia="ru-RU"/>
        </w:rPr>
      </w:pPr>
    </w:p>
    <w:p w:rsidR="005C1F63" w:rsidRPr="00286876" w:rsidRDefault="005C1F63" w:rsidP="00FE73CD">
      <w:pPr>
        <w:ind w:firstLine="708"/>
        <w:jc w:val="both"/>
        <w:rPr>
          <w:rFonts w:ascii="Times New Roman" w:hAnsi="Times New Roman"/>
          <w:b/>
          <w:sz w:val="28"/>
          <w:szCs w:val="28"/>
        </w:rPr>
      </w:pPr>
      <w:r w:rsidRPr="00286876">
        <w:rPr>
          <w:rFonts w:ascii="Times New Roman" w:hAnsi="Times New Roman"/>
          <w:b/>
          <w:sz w:val="28"/>
          <w:szCs w:val="28"/>
          <w:u w:val="single"/>
        </w:rPr>
        <w:t>Лекция 4.</w:t>
      </w:r>
      <w:r w:rsidRPr="00286876">
        <w:rPr>
          <w:rFonts w:ascii="Times New Roman" w:hAnsi="Times New Roman"/>
          <w:b/>
          <w:sz w:val="28"/>
          <w:szCs w:val="28"/>
        </w:rPr>
        <w:t xml:space="preserve">  Домузейные собрания древних цивилизаций</w:t>
      </w:r>
    </w:p>
    <w:p w:rsidR="005C1F63" w:rsidRDefault="005C1F63" w:rsidP="00FE73CD">
      <w:pPr>
        <w:autoSpaceDE w:val="0"/>
        <w:autoSpaceDN w:val="0"/>
        <w:adjustRightInd w:val="0"/>
        <w:spacing w:after="0" w:line="240" w:lineRule="auto"/>
        <w:ind w:firstLine="708"/>
        <w:jc w:val="both"/>
        <w:rPr>
          <w:rFonts w:ascii="Times New Roman" w:hAnsi="Times New Roman"/>
          <w:color w:val="000000"/>
          <w:sz w:val="28"/>
          <w:szCs w:val="28"/>
          <w:lang w:eastAsia="ru-RU"/>
        </w:rPr>
      </w:pPr>
      <w:r w:rsidRPr="008B05E9">
        <w:rPr>
          <w:rFonts w:ascii="Times New Roman" w:hAnsi="Times New Roman"/>
          <w:sz w:val="28"/>
          <w:szCs w:val="28"/>
          <w:u w:val="single"/>
          <w:lang w:eastAsia="ru-RU"/>
        </w:rPr>
        <w:t>Ключевые понятия</w:t>
      </w:r>
      <w:r w:rsidRPr="008B05E9">
        <w:rPr>
          <w:rFonts w:ascii="Times New Roman" w:hAnsi="Times New Roman"/>
          <w:sz w:val="28"/>
          <w:szCs w:val="28"/>
          <w:lang w:eastAsia="ru-RU"/>
        </w:rPr>
        <w:t xml:space="preserve">: </w:t>
      </w:r>
      <w:r w:rsidRPr="003F663D">
        <w:rPr>
          <w:rFonts w:ascii="Times New Roman" w:hAnsi="Times New Roman"/>
          <w:color w:val="000000"/>
          <w:sz w:val="28"/>
          <w:szCs w:val="28"/>
          <w:lang w:eastAsia="ru-RU"/>
        </w:rPr>
        <w:t xml:space="preserve">протомузей, Альтамира,  Набонид, Ашшурбанипал, </w:t>
      </w:r>
      <w:r w:rsidR="008D15EC">
        <w:rPr>
          <w:rFonts w:ascii="Times New Roman" w:hAnsi="Times New Roman"/>
          <w:color w:val="000000"/>
          <w:sz w:val="28"/>
          <w:szCs w:val="28"/>
          <w:lang w:eastAsia="ru-RU"/>
        </w:rPr>
        <w:t>«</w:t>
      </w:r>
      <w:r w:rsidRPr="003F663D">
        <w:rPr>
          <w:rFonts w:ascii="Times New Roman" w:hAnsi="Times New Roman"/>
          <w:color w:val="000000"/>
          <w:sz w:val="28"/>
          <w:szCs w:val="28"/>
          <w:lang w:eastAsia="ru-RU"/>
        </w:rPr>
        <w:t>Ур холдейский</w:t>
      </w:r>
      <w:r w:rsidR="008D15EC">
        <w:rPr>
          <w:rFonts w:ascii="Times New Roman" w:hAnsi="Times New Roman"/>
          <w:color w:val="000000"/>
          <w:sz w:val="28"/>
          <w:szCs w:val="28"/>
          <w:lang w:eastAsia="ru-RU"/>
        </w:rPr>
        <w:t>»</w:t>
      </w:r>
      <w:r w:rsidRPr="003F663D">
        <w:rPr>
          <w:rFonts w:ascii="Times New Roman" w:hAnsi="Times New Roman"/>
          <w:color w:val="000000"/>
          <w:sz w:val="28"/>
          <w:szCs w:val="28"/>
          <w:lang w:eastAsia="ru-RU"/>
        </w:rPr>
        <w:t xml:space="preserve">, </w:t>
      </w:r>
      <w:r w:rsidR="008D15EC">
        <w:rPr>
          <w:rFonts w:ascii="Times New Roman" w:hAnsi="Times New Roman"/>
          <w:color w:val="000000"/>
          <w:sz w:val="28"/>
          <w:szCs w:val="28"/>
          <w:lang w:eastAsia="ru-RU"/>
        </w:rPr>
        <w:t>«</w:t>
      </w:r>
      <w:r w:rsidRPr="003F663D">
        <w:rPr>
          <w:rFonts w:ascii="Times New Roman" w:hAnsi="Times New Roman"/>
          <w:color w:val="000000"/>
          <w:sz w:val="28"/>
          <w:szCs w:val="28"/>
          <w:lang w:eastAsia="ru-RU"/>
        </w:rPr>
        <w:t>вакуф</w:t>
      </w:r>
      <w:r w:rsidR="008D15EC">
        <w:rPr>
          <w:rFonts w:ascii="Times New Roman" w:hAnsi="Times New Roman"/>
          <w:color w:val="000000"/>
          <w:sz w:val="28"/>
          <w:szCs w:val="28"/>
          <w:lang w:eastAsia="ru-RU"/>
        </w:rPr>
        <w:t>»</w:t>
      </w:r>
      <w:r w:rsidRPr="003F663D">
        <w:rPr>
          <w:rFonts w:ascii="Times New Roman" w:hAnsi="Times New Roman"/>
          <w:color w:val="000000"/>
          <w:sz w:val="28"/>
          <w:szCs w:val="28"/>
          <w:lang w:eastAsia="ru-RU"/>
        </w:rPr>
        <w:t>, мусейон, вотивные предметы, Александрийский мусейон, пинакотека, стоя, галерея, глиптотека</w:t>
      </w:r>
    </w:p>
    <w:p w:rsidR="005C1F63" w:rsidRPr="003F663D" w:rsidRDefault="005C1F63" w:rsidP="00C90095">
      <w:pPr>
        <w:autoSpaceDE w:val="0"/>
        <w:autoSpaceDN w:val="0"/>
        <w:adjustRightInd w:val="0"/>
        <w:spacing w:after="0" w:line="240" w:lineRule="auto"/>
        <w:jc w:val="both"/>
        <w:rPr>
          <w:rFonts w:ascii="Times New Roman" w:hAnsi="Times New Roman"/>
          <w:color w:val="000000"/>
          <w:sz w:val="28"/>
          <w:szCs w:val="28"/>
          <w:lang w:eastAsia="ru-RU"/>
        </w:rPr>
      </w:pPr>
    </w:p>
    <w:p w:rsidR="005C1F63" w:rsidRPr="008B05E9" w:rsidRDefault="005C1F63" w:rsidP="00FE73CD">
      <w:pPr>
        <w:spacing w:line="240" w:lineRule="auto"/>
        <w:ind w:firstLine="708"/>
        <w:jc w:val="both"/>
        <w:rPr>
          <w:rFonts w:ascii="Times New Roman" w:hAnsi="Times New Roman"/>
          <w:sz w:val="28"/>
          <w:szCs w:val="28"/>
          <w:u w:val="single"/>
        </w:rPr>
      </w:pPr>
      <w:r w:rsidRPr="008B05E9">
        <w:rPr>
          <w:rFonts w:ascii="Times New Roman" w:hAnsi="Times New Roman"/>
          <w:sz w:val="28"/>
          <w:szCs w:val="28"/>
          <w:u w:val="single"/>
        </w:rPr>
        <w:t xml:space="preserve">План: </w:t>
      </w:r>
    </w:p>
    <w:p w:rsidR="005C1F63" w:rsidRPr="008B05E9" w:rsidRDefault="005C1F63" w:rsidP="00FE73CD">
      <w:pPr>
        <w:spacing w:after="0" w:line="240" w:lineRule="auto"/>
        <w:ind w:left="567"/>
        <w:jc w:val="both"/>
        <w:rPr>
          <w:rFonts w:ascii="Times New Roman" w:hAnsi="Times New Roman"/>
          <w:sz w:val="28"/>
          <w:szCs w:val="28"/>
        </w:rPr>
      </w:pPr>
      <w:r w:rsidRPr="008B05E9">
        <w:rPr>
          <w:rFonts w:ascii="Times New Roman" w:hAnsi="Times New Roman"/>
          <w:sz w:val="28"/>
          <w:szCs w:val="28"/>
        </w:rPr>
        <w:t>1.</w:t>
      </w:r>
      <w:r w:rsidR="00FF6189">
        <w:rPr>
          <w:rFonts w:ascii="Times New Roman" w:hAnsi="Times New Roman"/>
          <w:sz w:val="28"/>
          <w:szCs w:val="28"/>
        </w:rPr>
        <w:t xml:space="preserve"> </w:t>
      </w:r>
      <w:r w:rsidRPr="008B05E9">
        <w:rPr>
          <w:rFonts w:ascii="Times New Roman" w:hAnsi="Times New Roman"/>
          <w:sz w:val="28"/>
          <w:szCs w:val="28"/>
        </w:rPr>
        <w:t>Собирательство предметов в первобытном обществе.</w:t>
      </w:r>
    </w:p>
    <w:p w:rsidR="005C1F63" w:rsidRDefault="005C1F63" w:rsidP="00FE73CD">
      <w:pPr>
        <w:spacing w:after="0" w:line="240" w:lineRule="auto"/>
        <w:ind w:left="567"/>
        <w:jc w:val="both"/>
        <w:rPr>
          <w:rFonts w:ascii="Times New Roman" w:hAnsi="Times New Roman"/>
          <w:sz w:val="28"/>
          <w:szCs w:val="28"/>
        </w:rPr>
      </w:pPr>
      <w:r w:rsidRPr="008B05E9">
        <w:rPr>
          <w:rFonts w:ascii="Times New Roman" w:hAnsi="Times New Roman"/>
          <w:sz w:val="28"/>
          <w:szCs w:val="28"/>
        </w:rPr>
        <w:t>2.</w:t>
      </w:r>
      <w:r w:rsidR="00FF6189">
        <w:rPr>
          <w:rFonts w:ascii="Times New Roman" w:hAnsi="Times New Roman"/>
          <w:sz w:val="28"/>
          <w:szCs w:val="28"/>
        </w:rPr>
        <w:t xml:space="preserve"> </w:t>
      </w:r>
      <w:r w:rsidRPr="008B05E9">
        <w:rPr>
          <w:rFonts w:ascii="Times New Roman" w:hAnsi="Times New Roman"/>
          <w:sz w:val="28"/>
          <w:szCs w:val="28"/>
        </w:rPr>
        <w:t>Домузейные с</w:t>
      </w:r>
      <w:r>
        <w:rPr>
          <w:rFonts w:ascii="Times New Roman" w:hAnsi="Times New Roman"/>
          <w:sz w:val="28"/>
          <w:szCs w:val="28"/>
        </w:rPr>
        <w:t>обрания стран Древнего Востока.</w:t>
      </w:r>
    </w:p>
    <w:p w:rsidR="005C1F63" w:rsidRPr="008B05E9" w:rsidRDefault="005C1F63" w:rsidP="00FE73CD">
      <w:pPr>
        <w:spacing w:after="0" w:line="240" w:lineRule="auto"/>
        <w:ind w:left="567"/>
        <w:jc w:val="both"/>
        <w:rPr>
          <w:rFonts w:ascii="Times New Roman" w:hAnsi="Times New Roman"/>
          <w:sz w:val="28"/>
          <w:szCs w:val="28"/>
        </w:rPr>
      </w:pPr>
      <w:r w:rsidRPr="008B05E9">
        <w:rPr>
          <w:rFonts w:ascii="Times New Roman" w:hAnsi="Times New Roman"/>
          <w:sz w:val="28"/>
          <w:szCs w:val="28"/>
        </w:rPr>
        <w:t>3.  Домузейное собирательство в Древней Греции.</w:t>
      </w:r>
    </w:p>
    <w:p w:rsidR="005C1F63" w:rsidRDefault="005C1F63" w:rsidP="00FE73CD">
      <w:pPr>
        <w:spacing w:after="0" w:line="240" w:lineRule="auto"/>
        <w:ind w:left="567"/>
        <w:jc w:val="both"/>
        <w:rPr>
          <w:rFonts w:ascii="Times New Roman" w:hAnsi="Times New Roman"/>
          <w:sz w:val="28"/>
          <w:szCs w:val="28"/>
        </w:rPr>
      </w:pPr>
      <w:r w:rsidRPr="008B05E9">
        <w:rPr>
          <w:rFonts w:ascii="Times New Roman" w:hAnsi="Times New Roman"/>
          <w:sz w:val="28"/>
          <w:szCs w:val="28"/>
        </w:rPr>
        <w:t>4. Частные и общественные собрания Древнего Рима.</w:t>
      </w:r>
    </w:p>
    <w:p w:rsidR="005C1F63" w:rsidRPr="008B05E9" w:rsidRDefault="005C1F63" w:rsidP="00C90095">
      <w:pPr>
        <w:spacing w:after="0" w:line="240" w:lineRule="auto"/>
        <w:jc w:val="both"/>
        <w:rPr>
          <w:rFonts w:ascii="Times New Roman" w:hAnsi="Times New Roman"/>
          <w:sz w:val="28"/>
          <w:szCs w:val="28"/>
        </w:rPr>
      </w:pPr>
    </w:p>
    <w:p w:rsidR="005C1F63" w:rsidRPr="003F663D" w:rsidRDefault="005C1F63" w:rsidP="00C90095">
      <w:pPr>
        <w:tabs>
          <w:tab w:val="left" w:pos="-1701"/>
        </w:tabs>
        <w:jc w:val="both"/>
        <w:rPr>
          <w:rFonts w:ascii="Times New Roman" w:hAnsi="Times New Roman"/>
          <w:sz w:val="28"/>
          <w:szCs w:val="28"/>
          <w:u w:val="single"/>
        </w:rPr>
      </w:pPr>
      <w:r w:rsidRPr="00FE73CD">
        <w:rPr>
          <w:rFonts w:ascii="Times New Roman" w:hAnsi="Times New Roman"/>
          <w:sz w:val="28"/>
          <w:szCs w:val="28"/>
        </w:rPr>
        <w:lastRenderedPageBreak/>
        <w:tab/>
      </w:r>
      <w:r>
        <w:rPr>
          <w:rFonts w:ascii="Times New Roman" w:hAnsi="Times New Roman"/>
          <w:sz w:val="28"/>
          <w:szCs w:val="28"/>
          <w:u w:val="single"/>
        </w:rPr>
        <w:t xml:space="preserve"> Конспект лекции:</w:t>
      </w:r>
    </w:p>
    <w:p w:rsidR="005C1F63" w:rsidRPr="00343911"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343911">
        <w:rPr>
          <w:rFonts w:ascii="Times New Roman" w:hAnsi="Times New Roman"/>
          <w:color w:val="333333"/>
          <w:sz w:val="28"/>
          <w:szCs w:val="28"/>
          <w:lang w:eastAsia="ru-RU"/>
        </w:rPr>
        <w:t>1. В традиционных обществах архаического, древнего и средневекового мира собирание, хранение и представление предметов, изымавшихся из среды их утилитарного использования, складывались постепенно. Выделение конкретных предметов из хаотичного множества вещей самого различного рода объектов и объединение их в определенные группы превращало их в коллекции. Коллекции эти принадлежали общинам, правителям, знатным и богатым людям.</w:t>
      </w:r>
    </w:p>
    <w:p w:rsidR="005C1F63" w:rsidRPr="00343911"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343911">
        <w:rPr>
          <w:rFonts w:ascii="Times New Roman" w:hAnsi="Times New Roman"/>
          <w:color w:val="333333"/>
          <w:sz w:val="28"/>
          <w:szCs w:val="28"/>
          <w:lang w:eastAsia="ru-RU"/>
        </w:rPr>
        <w:t>В архаическом обществе люди собирали и хранили предметы, не подлежавшие повседневному использованию. По определению археологов, возраст подобных предметов, обнаруженных в ходе многочисленных раскопок во Франции, составляет  от 40 – 50 тыс. до 400 – 500 тыс. лет, а тех предметов, которые были найдены на территории Восточной Африки, приблизительно 2 млн. лет.</w:t>
      </w:r>
    </w:p>
    <w:p w:rsidR="005C1F63" w:rsidRPr="00343911"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343911">
        <w:rPr>
          <w:rFonts w:ascii="Times New Roman" w:hAnsi="Times New Roman"/>
          <w:color w:val="333333"/>
          <w:sz w:val="28"/>
          <w:szCs w:val="28"/>
          <w:lang w:eastAsia="ru-RU"/>
        </w:rPr>
        <w:t>Рождение протомузейных форм произошло в древние времена и связано с оформлением ритуальных обрядов. Древние магические церемонии способствовали передаче необходимых норм и правил для сохранения целостности родовой общины и племени. Именно в этот момент появляются первые «протомузеи» — пещеры-храмы, заполненные наскальными рисунками и ритуальными предметами, где каждая вещь рассматривается в контексте своего магического назначения.</w:t>
      </w:r>
    </w:p>
    <w:p w:rsidR="005C1F63" w:rsidRPr="00343911"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343911">
        <w:rPr>
          <w:rFonts w:ascii="Times New Roman" w:hAnsi="Times New Roman"/>
          <w:color w:val="333333"/>
          <w:sz w:val="28"/>
          <w:szCs w:val="28"/>
          <w:lang w:eastAsia="ru-RU"/>
        </w:rPr>
        <w:t>Одна из самых знаменитых пещер-храмов находится в городе Альтамира на севере Испании, в провинции Сантандер. Она расположена между побережьем Бискайского залива и северными склонами Кантабрийских гор. Эта пещера, вход в которую также оказался засыпанным, была открыта в1868 г. А через десять лет испанский археолог Марселино Саутуола обнаружил здесь наскальные рисунки позднего палеолита, изображавшие зубров, быков, кабанов, оленей, лошадей и других животных. Живопись Альтамиры многоцветна: древние художники пользовались охрой, оксидом марганца, древесным углем, мергелем, карбонатом железа.</w:t>
      </w:r>
    </w:p>
    <w:p w:rsidR="005C1F63" w:rsidRPr="00343911"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343911">
        <w:rPr>
          <w:rFonts w:ascii="Times New Roman" w:hAnsi="Times New Roman"/>
          <w:color w:val="333333"/>
          <w:sz w:val="28"/>
          <w:szCs w:val="28"/>
          <w:lang w:eastAsia="ru-RU"/>
        </w:rPr>
        <w:t>Все это относится в первую очередь к главному залу пещеры длиной в</w:t>
      </w:r>
      <w:r w:rsidR="008813DE">
        <w:rPr>
          <w:rFonts w:ascii="Times New Roman" w:hAnsi="Times New Roman"/>
          <w:color w:val="333333"/>
          <w:sz w:val="28"/>
          <w:szCs w:val="28"/>
          <w:lang w:eastAsia="ru-RU"/>
        </w:rPr>
        <w:t xml:space="preserve"> </w:t>
      </w:r>
      <w:r w:rsidRPr="00343911">
        <w:rPr>
          <w:rFonts w:ascii="Times New Roman" w:hAnsi="Times New Roman"/>
          <w:color w:val="333333"/>
          <w:sz w:val="28"/>
          <w:szCs w:val="28"/>
          <w:lang w:eastAsia="ru-RU"/>
        </w:rPr>
        <w:t>18 м, который расположен непосредственно за входным коридором. На его потолке более 15 тыс. лет назад первобытные художники изобразили около 20 бизонов, лошадей и кабанов. При этом каждое животное нарисовано превосходно, с необходимой экспрессией: например, бизоны здесь изображены пасущимися, бегущими, лежащими, ранеными. Но какая-либо общая композиция отсутствует, так что многие изображения накладываются одно на другое. Наскальная живопись была обнаружена и в других частях пещеры, протянувшейся под землей почти на</w:t>
      </w:r>
      <w:r w:rsidR="008813DE">
        <w:rPr>
          <w:rFonts w:ascii="Times New Roman" w:hAnsi="Times New Roman"/>
          <w:color w:val="333333"/>
          <w:sz w:val="28"/>
          <w:szCs w:val="28"/>
          <w:lang w:eastAsia="ru-RU"/>
        </w:rPr>
        <w:t xml:space="preserve"> </w:t>
      </w:r>
      <w:r w:rsidRPr="00343911">
        <w:rPr>
          <w:rFonts w:ascii="Times New Roman" w:hAnsi="Times New Roman"/>
          <w:color w:val="333333"/>
          <w:sz w:val="28"/>
          <w:szCs w:val="28"/>
          <w:lang w:eastAsia="ru-RU"/>
        </w:rPr>
        <w:t>380 м.</w:t>
      </w:r>
    </w:p>
    <w:p w:rsidR="005C1F63" w:rsidRPr="00343911"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343911">
        <w:rPr>
          <w:rFonts w:ascii="Times New Roman" w:hAnsi="Times New Roman"/>
          <w:color w:val="333333"/>
          <w:sz w:val="28"/>
          <w:szCs w:val="28"/>
          <w:lang w:eastAsia="ru-RU"/>
        </w:rPr>
        <w:t xml:space="preserve">Долгое время многие расценивали наскальную живопись Альтамиры как подделку, но в начале XX в. подлинность ее была окончательно доказана. Почти целое столетие доступ посетителей в пещеру не ограничивали. Но потом заметили, что искусственное освещение и дыхание людей отрицательно влияют на уникальные древние изображения. Поэтому </w:t>
      </w:r>
      <w:r w:rsidRPr="00343911">
        <w:rPr>
          <w:rFonts w:ascii="Times New Roman" w:hAnsi="Times New Roman"/>
          <w:color w:val="333333"/>
          <w:sz w:val="28"/>
          <w:szCs w:val="28"/>
          <w:lang w:eastAsia="ru-RU"/>
        </w:rPr>
        <w:lastRenderedPageBreak/>
        <w:t>свободное посещение пещеры фактически запретили, и уж во всяком случае записываться в очередь нужно очень задолго. Зато точную копию Альтамиры можно без затруднений осмотреть в Мадридском археологическом музее.</w:t>
      </w:r>
    </w:p>
    <w:p w:rsidR="005C1F63" w:rsidRPr="00343911"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343911">
        <w:rPr>
          <w:rFonts w:ascii="Times New Roman" w:hAnsi="Times New Roman"/>
          <w:color w:val="333333"/>
          <w:sz w:val="28"/>
          <w:szCs w:val="28"/>
          <w:lang w:eastAsia="ru-RU"/>
        </w:rPr>
        <w:t xml:space="preserve">В ритуальной практике языческих народов особую популярность приобрели фетиши. Фетишем мог стать любой предмет, поразивший воображение древнего человека: камень необычной формы, кусок дерева, части тела животного (зубы, клыки, кусочки шкуры, высушенные лапки, кости и т. д.). Иногда это идолы – человекоподобные фигурки из дерева, камня, глины, а иногда предка изображает специальный знак, как это было принято, например, в Китае. Фетишизм тесно переплетается с различными формами верований, </w:t>
      </w:r>
      <w:r>
        <w:rPr>
          <w:rFonts w:ascii="Times New Roman" w:hAnsi="Times New Roman"/>
          <w:color w:val="333333"/>
          <w:sz w:val="28"/>
          <w:szCs w:val="28"/>
          <w:lang w:eastAsia="ru-RU"/>
        </w:rPr>
        <w:t>в первую очередь с тотемизмом</w:t>
      </w:r>
      <w:r w:rsidRPr="00343911">
        <w:rPr>
          <w:rFonts w:ascii="Times New Roman" w:hAnsi="Times New Roman"/>
          <w:color w:val="333333"/>
          <w:sz w:val="28"/>
          <w:szCs w:val="28"/>
          <w:lang w:eastAsia="ru-RU"/>
        </w:rPr>
        <w:t xml:space="preserve"> и культом предков.</w:t>
      </w:r>
    </w:p>
    <w:p w:rsidR="005C1F63" w:rsidRPr="0083677C"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343911">
        <w:rPr>
          <w:rFonts w:ascii="Times New Roman" w:hAnsi="Times New Roman"/>
          <w:color w:val="333333"/>
          <w:sz w:val="28"/>
          <w:szCs w:val="28"/>
          <w:lang w:eastAsia="ru-RU"/>
        </w:rPr>
        <w:t>Археологические данные свидетельствуют о многочисленных фетишах, выполненных в форме амулетов-оберегов. Амулетом служит предмет, которому приписываются магические свойства отвращать от человека несчастья и приносить удачу.</w:t>
      </w:r>
    </w:p>
    <w:p w:rsidR="005C1F63" w:rsidRPr="0083677C"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r w:rsidRPr="00584A23">
        <w:rPr>
          <w:rFonts w:ascii="Times New Roman" w:hAnsi="Times New Roman"/>
          <w:color w:val="333333"/>
          <w:sz w:val="28"/>
          <w:szCs w:val="28"/>
          <w:shd w:val="clear" w:color="auto" w:fill="FFFFFF"/>
          <w:lang w:eastAsia="ru-RU"/>
        </w:rPr>
        <w:t>2</w:t>
      </w:r>
      <w:r w:rsidR="00584A23">
        <w:rPr>
          <w:rFonts w:ascii="Times New Roman" w:hAnsi="Times New Roman"/>
          <w:sz w:val="28"/>
          <w:szCs w:val="28"/>
          <w:lang w:eastAsia="ru-RU"/>
        </w:rPr>
        <w:t>.</w:t>
      </w:r>
      <w:r w:rsidRPr="0083677C">
        <w:rPr>
          <w:rFonts w:ascii="Times New Roman" w:hAnsi="Times New Roman"/>
          <w:sz w:val="28"/>
          <w:szCs w:val="28"/>
          <w:lang w:eastAsia="ru-RU"/>
        </w:rPr>
        <w:t xml:space="preserve"> Феномен коллекционирования уходит своими корнями в глубокую древность. Уже на заре своей истории человечество собирало и стремилось сохранить предметы, имеющие сакральную, престижную и эмоциональную значимость, представляющие ин</w:t>
      </w:r>
      <w:r w:rsidRPr="0083677C">
        <w:rPr>
          <w:rFonts w:ascii="Times New Roman" w:hAnsi="Times New Roman"/>
          <w:sz w:val="28"/>
          <w:szCs w:val="28"/>
          <w:lang w:eastAsia="ru-RU"/>
        </w:rPr>
        <w:softHyphen/>
        <w:t>терес с познавательной или эстетической точки зре</w:t>
      </w:r>
      <w:r w:rsidRPr="0083677C">
        <w:rPr>
          <w:rFonts w:ascii="Times New Roman" w:hAnsi="Times New Roman"/>
          <w:sz w:val="28"/>
          <w:szCs w:val="28"/>
          <w:lang w:eastAsia="ru-RU"/>
        </w:rPr>
        <w:softHyphen/>
        <w:t>ния. Начиная со II тысячелетия до н. э. в Уре и других городах Двуречья писцы соби</w:t>
      </w:r>
      <w:r w:rsidRPr="0083677C">
        <w:rPr>
          <w:rFonts w:ascii="Times New Roman" w:hAnsi="Times New Roman"/>
          <w:sz w:val="28"/>
          <w:szCs w:val="28"/>
          <w:lang w:eastAsia="ru-RU"/>
        </w:rPr>
        <w:softHyphen/>
        <w:t>рали литературные и научные тексты, написанные клинописью на глиняных табличках. Так возникали частные и царские библиотеки, крупнейшая из кото</w:t>
      </w:r>
      <w:r w:rsidRPr="0083677C">
        <w:rPr>
          <w:rFonts w:ascii="Times New Roman" w:hAnsi="Times New Roman"/>
          <w:sz w:val="28"/>
          <w:szCs w:val="28"/>
          <w:lang w:eastAsia="ru-RU"/>
        </w:rPr>
        <w:softHyphen/>
        <w:t>рых принадлежала ассирийскому царю Ашшурбанипалу (VII в. до н. э.) и насчитывала более 30 тыс. таб</w:t>
      </w:r>
      <w:r w:rsidRPr="0083677C">
        <w:rPr>
          <w:rFonts w:ascii="Times New Roman" w:hAnsi="Times New Roman"/>
          <w:sz w:val="28"/>
          <w:szCs w:val="28"/>
          <w:lang w:eastAsia="ru-RU"/>
        </w:rPr>
        <w:softHyphen/>
        <w:t>личек. Сохранились фрагментарные сведения о том, что в VI в. до н. э. вавилонский царь Набонид собирал древности, занимался раскопками и даже восста</w:t>
      </w:r>
      <w:r w:rsidRPr="0083677C">
        <w:rPr>
          <w:rFonts w:ascii="Times New Roman" w:hAnsi="Times New Roman"/>
          <w:sz w:val="28"/>
          <w:szCs w:val="28"/>
          <w:lang w:eastAsia="ru-RU"/>
        </w:rPr>
        <w:softHyphen/>
        <w:t>новил часть города, так называемого «Ура халдей</w:t>
      </w:r>
      <w:r w:rsidRPr="0083677C">
        <w:rPr>
          <w:rFonts w:ascii="Times New Roman" w:hAnsi="Times New Roman"/>
          <w:sz w:val="28"/>
          <w:szCs w:val="28"/>
          <w:lang w:eastAsia="ru-RU"/>
        </w:rPr>
        <w:softHyphen/>
        <w:t>ского».</w:t>
      </w:r>
    </w:p>
    <w:p w:rsidR="005C1F63" w:rsidRDefault="005C1F63" w:rsidP="00343911">
      <w:pPr>
        <w:spacing w:after="0" w:line="240" w:lineRule="auto"/>
        <w:ind w:firstLine="709"/>
        <w:jc w:val="both"/>
        <w:rPr>
          <w:rFonts w:ascii="Times New Roman" w:hAnsi="Times New Roman"/>
          <w:sz w:val="28"/>
          <w:szCs w:val="28"/>
        </w:rPr>
      </w:pPr>
      <w:r w:rsidRPr="0083677C">
        <w:rPr>
          <w:rFonts w:ascii="Times New Roman" w:hAnsi="Times New Roman"/>
          <w:color w:val="333333"/>
          <w:sz w:val="28"/>
          <w:szCs w:val="28"/>
          <w:shd w:val="clear" w:color="auto" w:fill="FFFFFF"/>
        </w:rPr>
        <w:t>Хочется подробнее вспомнить об Ашшурбанипале. Именно он основал в Ниневии самую большую б</w:t>
      </w:r>
      <w:r w:rsidR="00584A23">
        <w:rPr>
          <w:rFonts w:ascii="Times New Roman" w:hAnsi="Times New Roman"/>
          <w:color w:val="333333"/>
          <w:sz w:val="28"/>
          <w:szCs w:val="28"/>
          <w:shd w:val="clear" w:color="auto" w:fill="FFFFFF"/>
        </w:rPr>
        <w:t>иблиотеку древнего мира, собрав</w:t>
      </w:r>
      <w:r w:rsidRPr="0083677C">
        <w:rPr>
          <w:rFonts w:ascii="Times New Roman" w:hAnsi="Times New Roman"/>
          <w:color w:val="333333"/>
          <w:sz w:val="28"/>
          <w:szCs w:val="28"/>
          <w:shd w:val="clear" w:color="auto" w:fill="FFFFFF"/>
        </w:rPr>
        <w:t xml:space="preserve"> в оригиналах или копиях  всю шумерскую и аккадскую литературу, которую тогда еще можно было отыскать. Библиотека правителя Ассирии Ашшурбанипала, содержащая около 30000 глиняных клинописных табличек, была найдена при раскопках Ниневии уже в наше время. Это библиотека считается одной из древнейших в мире и является единственной дошедшей до нас почти полностью. Библиотека оказалась своего рода ключом ко всей ассиро-вавилонской культуре. В библиотеке были собраны царские указы, исторические заметки, литературные памятники, среди которых и текст самого выдающегося произведения Месопотамии, шумерского эпоса </w:t>
      </w:r>
      <w:r w:rsidR="00702ED9">
        <w:rPr>
          <w:rFonts w:ascii="Times New Roman" w:hAnsi="Times New Roman"/>
          <w:color w:val="333333"/>
          <w:sz w:val="28"/>
          <w:szCs w:val="28"/>
          <w:shd w:val="clear" w:color="auto" w:fill="FFFFFF"/>
        </w:rPr>
        <w:t>«</w:t>
      </w:r>
      <w:r w:rsidRPr="0083677C">
        <w:rPr>
          <w:rFonts w:ascii="Times New Roman" w:hAnsi="Times New Roman"/>
          <w:color w:val="333333"/>
          <w:sz w:val="28"/>
          <w:szCs w:val="28"/>
          <w:shd w:val="clear" w:color="auto" w:fill="FFFFFF"/>
        </w:rPr>
        <w:t>песнь о Гильгамеше</w:t>
      </w:r>
      <w:r w:rsidR="00702ED9">
        <w:rPr>
          <w:rFonts w:ascii="Times New Roman" w:hAnsi="Times New Roman"/>
          <w:color w:val="333333"/>
          <w:sz w:val="28"/>
          <w:szCs w:val="28"/>
          <w:shd w:val="clear" w:color="auto" w:fill="FFFFFF"/>
        </w:rPr>
        <w:t>»</w:t>
      </w:r>
      <w:r w:rsidRPr="0083677C">
        <w:rPr>
          <w:rFonts w:ascii="Times New Roman" w:hAnsi="Times New Roman"/>
          <w:color w:val="333333"/>
          <w:sz w:val="28"/>
          <w:szCs w:val="28"/>
          <w:shd w:val="clear" w:color="auto" w:fill="FFFFFF"/>
        </w:rPr>
        <w:t>.</w:t>
      </w:r>
    </w:p>
    <w:p w:rsidR="005C1F63" w:rsidRDefault="005C1F63" w:rsidP="00343911">
      <w:pPr>
        <w:spacing w:after="0" w:line="240" w:lineRule="auto"/>
        <w:ind w:firstLine="709"/>
        <w:jc w:val="both"/>
        <w:rPr>
          <w:rFonts w:ascii="Times New Roman" w:hAnsi="Times New Roman"/>
          <w:sz w:val="28"/>
          <w:szCs w:val="28"/>
        </w:rPr>
      </w:pPr>
      <w:r w:rsidRPr="0083677C">
        <w:rPr>
          <w:rFonts w:ascii="Times New Roman" w:hAnsi="Times New Roman"/>
          <w:color w:val="333333"/>
          <w:sz w:val="28"/>
          <w:szCs w:val="28"/>
          <w:lang w:eastAsia="ru-RU"/>
        </w:rPr>
        <w:t xml:space="preserve">В основе появления первых коллекций и в мусульманском мире, и в индо-буддийских странах Востока лежали религиозные мотивы. После возвышения ислама и распространения его культуры вдоль всего Южного Средиземноморья и на восток до Индонезии рядом с захоронениями мусульманских мучеников появилось немало сокровищниц, в которых на протяжении столетий накапливались дары богатых жертвователей в виде </w:t>
      </w:r>
      <w:r w:rsidRPr="0083677C">
        <w:rPr>
          <w:rFonts w:ascii="Times New Roman" w:hAnsi="Times New Roman"/>
          <w:color w:val="333333"/>
          <w:sz w:val="28"/>
          <w:szCs w:val="28"/>
          <w:lang w:eastAsia="ru-RU"/>
        </w:rPr>
        <w:lastRenderedPageBreak/>
        <w:t>дорогих, редких и красивых предметов. Важнейшим фактором, способствовавшим созданию подобного рода сокровищниц, была идея «вакфа», или «вакуфа», концептуально оформленная самим основателем ислама пророком Мухаммедом. Ее суть заключалась в предоставлении государством или человеком на религиозные или благотворительные цели имущества в виде дара или по завещанию. Реализация этой идеи в немалой степени способствовала сохранению культурного наследия, а возникавшие на ее основе собрания предметов впоследствии нередко превращались в музеи. Именно таким путем возник под Тегераном музей шаха Абдол Азиза, созданный из даров, приносившихся паломниками на могилу мученика и пророка. В Неджефе, священном для мусульман городе Ирака, музеем стала сокровищница у гробницы халифа Али, двоюродного брата и зятя пророка Мухаммеда и первого шиитского имама. В середине XX в. в музей превратилась знаменитая сокровищница на северо-востоке Ирана в Мешхеде, возникшая в VIII столетии рядом с усыпальницей отравленного врагами шиитского имама Резы.</w:t>
      </w:r>
    </w:p>
    <w:p w:rsidR="005C1F63" w:rsidRDefault="005C1F63" w:rsidP="00343911">
      <w:pPr>
        <w:spacing w:after="0" w:line="240" w:lineRule="auto"/>
        <w:ind w:firstLine="709"/>
        <w:jc w:val="both"/>
        <w:rPr>
          <w:rFonts w:ascii="Times New Roman" w:hAnsi="Times New Roman"/>
          <w:sz w:val="28"/>
          <w:szCs w:val="28"/>
        </w:rPr>
      </w:pPr>
      <w:r w:rsidRPr="0083677C">
        <w:rPr>
          <w:rFonts w:ascii="Times New Roman" w:hAnsi="Times New Roman"/>
          <w:color w:val="333333"/>
          <w:sz w:val="28"/>
          <w:szCs w:val="28"/>
          <w:lang w:eastAsia="ru-RU"/>
        </w:rPr>
        <w:t>В старинных письменных источниках встречаются упоминания о том, что в буддийских монастырях исстари хранились и выставлялись на обозрение драгоценности, произведения искусства, редкие животные и растения. Произведения живописи, скульптуры, декоративно-прикладного искусства, различного рода редкости накапливались и в индуистских храмах.</w:t>
      </w:r>
    </w:p>
    <w:p w:rsidR="005C1F63" w:rsidRDefault="005C1F63" w:rsidP="00343911">
      <w:pPr>
        <w:spacing w:after="0" w:line="240" w:lineRule="auto"/>
        <w:ind w:firstLine="709"/>
        <w:jc w:val="both"/>
        <w:rPr>
          <w:rFonts w:ascii="Times New Roman" w:hAnsi="Times New Roman"/>
          <w:sz w:val="28"/>
          <w:szCs w:val="28"/>
        </w:rPr>
      </w:pPr>
      <w:r w:rsidRPr="0083677C">
        <w:rPr>
          <w:rFonts w:ascii="Times New Roman" w:hAnsi="Times New Roman"/>
          <w:color w:val="333333"/>
          <w:sz w:val="28"/>
          <w:szCs w:val="28"/>
          <w:lang w:eastAsia="ru-RU"/>
        </w:rPr>
        <w:t>Высочайшего уровня развития достигло коллекционирование в Китае. Еще в эпоху четырехсотлетнего правления династии Хань (206 г. до н. э. —220 г. н. э.), ознаменовавшуюся общим подъемом культуры, для императорских дворцов во всех провинциях страны собирались наиболее известные произведения живописи и каллиграфии. Пользуясь иероглифами в повседневной жизни, китайцы довели этот способ письма до такого совершенства и красоты, что умение рисовать иероглифы превратилось в подлинное искусство, которому образованные люди отдавали много времени и сил, поскольку видели в нем средство духовного возвышения и эмоционального наслаждения. Став поистине уникальным видом творчества, в котором всегда находили отражение индивидуальность мастера и дух времени, каллиграфия ценилась наравне с живописью. Неудивительно, что в правление императора Тай-цзуна (627 — 650) во всем Китае велся поиск произведений знаменитого каллиграфа Ван-Си-Чжи (321 — 379).</w:t>
      </w:r>
    </w:p>
    <w:p w:rsidR="005C1F63" w:rsidRPr="00343911" w:rsidRDefault="005C1F63" w:rsidP="00343911">
      <w:pPr>
        <w:spacing w:after="0" w:line="240" w:lineRule="auto"/>
        <w:ind w:firstLine="709"/>
        <w:jc w:val="both"/>
        <w:rPr>
          <w:rFonts w:ascii="Times New Roman" w:hAnsi="Times New Roman"/>
          <w:sz w:val="28"/>
          <w:szCs w:val="28"/>
        </w:rPr>
      </w:pPr>
      <w:r w:rsidRPr="0083677C">
        <w:rPr>
          <w:rFonts w:ascii="Times New Roman" w:hAnsi="Times New Roman"/>
          <w:color w:val="333333"/>
          <w:sz w:val="28"/>
          <w:szCs w:val="28"/>
          <w:lang w:eastAsia="ru-RU"/>
        </w:rPr>
        <w:t>В императорском ука</w:t>
      </w:r>
      <w:r w:rsidR="00584A23">
        <w:rPr>
          <w:rFonts w:ascii="Times New Roman" w:hAnsi="Times New Roman"/>
          <w:color w:val="333333"/>
          <w:sz w:val="28"/>
          <w:szCs w:val="28"/>
          <w:lang w:eastAsia="ru-RU"/>
        </w:rPr>
        <w:t>зе объявлялось, что они должны</w:t>
      </w:r>
      <w:r w:rsidRPr="0083677C">
        <w:rPr>
          <w:rFonts w:ascii="Times New Roman" w:hAnsi="Times New Roman"/>
          <w:color w:val="333333"/>
          <w:sz w:val="28"/>
          <w:szCs w:val="28"/>
          <w:lang w:eastAsia="ru-RU"/>
        </w:rPr>
        <w:t>, быть переданы из частных рук в собственность государства, поскольку обладают высочайшей художественной ценностью. Подобные решения принимались неоднократно и последующими императорами.</w:t>
      </w:r>
    </w:p>
    <w:p w:rsidR="005C1F63" w:rsidRPr="0083677C"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2E0843">
        <w:rPr>
          <w:rFonts w:ascii="Times New Roman" w:hAnsi="Times New Roman"/>
          <w:color w:val="333333"/>
          <w:sz w:val="28"/>
          <w:szCs w:val="28"/>
          <w:lang w:eastAsia="ru-RU"/>
        </w:rPr>
        <w:t>3.</w:t>
      </w:r>
      <w:r w:rsidRPr="0083677C">
        <w:rPr>
          <w:rFonts w:ascii="Times New Roman" w:hAnsi="Times New Roman"/>
          <w:color w:val="333333"/>
          <w:sz w:val="28"/>
          <w:szCs w:val="28"/>
          <w:lang w:eastAsia="ru-RU"/>
        </w:rPr>
        <w:t xml:space="preserve"> С утратой целостности рода, с возникновением товарно-денежных отношений социальные ценности, основанные на культе предков, теряют свою непосредственность и универсальность. На смену родовой общине приходит гражданская община Древней Греции, выражением которой является полис.</w:t>
      </w:r>
    </w:p>
    <w:p w:rsidR="005C1F63" w:rsidRPr="0083677C"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lastRenderedPageBreak/>
        <w:t>В этот период закладываются основные направления философской мысли, создана наука как отдельная сфера культуры, совершены открытия мирового значения в области архитектуры и скульптуры, положено начало европейскому театру, разработаны важнейшие политические категории – гражданин, демократия, личность и т.д. Не стало исключением появление понятия «музей» и вся сфера античного коллекционирования.</w:t>
      </w:r>
    </w:p>
    <w:p w:rsidR="005C1F63" w:rsidRPr="0083677C"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К протомузейным формам эпохи античности в Греции относят мусейон, п</w:t>
      </w:r>
      <w:r>
        <w:rPr>
          <w:rFonts w:ascii="Times New Roman" w:hAnsi="Times New Roman"/>
          <w:color w:val="333333"/>
          <w:sz w:val="28"/>
          <w:szCs w:val="28"/>
          <w:lang w:eastAsia="ru-RU"/>
        </w:rPr>
        <w:t>инакотеку, портики, галереи.</w:t>
      </w:r>
    </w:p>
    <w:p w:rsidR="005C1F63"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Понятие музей, или мусейон вошло в культурный обиход человека более двух с половиной тысяч лет назад. Слово «муза» в древнегреческом языке многозначно. Оно обозначает не только женское божество искусства, но и  «образование», «ученость»,  «просвещенность». Глагольная форма «мусео» — обучать мусическим искусствам, просвещать, прилагательное «мусикос» – обученный, опытный, искусный. В Древней Греции мусейонами (место, посвященное музам) называли святилища, создававшиеся для почитания муз.</w:t>
      </w:r>
    </w:p>
    <w:p w:rsidR="005C1F63" w:rsidRPr="0083677C"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 xml:space="preserve"> В древнегреческой мифологии музы, мусы (</w:t>
      </w:r>
      <w:r w:rsidR="00702ED9">
        <w:rPr>
          <w:rFonts w:ascii="Times New Roman" w:hAnsi="Times New Roman"/>
          <w:color w:val="333333"/>
          <w:sz w:val="28"/>
          <w:szCs w:val="28"/>
          <w:lang w:eastAsia="ru-RU"/>
        </w:rPr>
        <w:t>«</w:t>
      </w:r>
      <w:r w:rsidRPr="0083677C">
        <w:rPr>
          <w:rFonts w:ascii="Times New Roman" w:hAnsi="Times New Roman"/>
          <w:color w:val="333333"/>
          <w:sz w:val="28"/>
          <w:szCs w:val="28"/>
          <w:lang w:eastAsia="ru-RU"/>
        </w:rPr>
        <w:t>мыслящие</w:t>
      </w:r>
      <w:r w:rsidR="00702ED9">
        <w:rPr>
          <w:rFonts w:ascii="Times New Roman" w:hAnsi="Times New Roman"/>
          <w:color w:val="333333"/>
          <w:sz w:val="28"/>
          <w:szCs w:val="28"/>
          <w:lang w:eastAsia="ru-RU"/>
        </w:rPr>
        <w:t>»</w:t>
      </w:r>
      <w:r w:rsidRPr="0083677C">
        <w:rPr>
          <w:rFonts w:ascii="Times New Roman" w:hAnsi="Times New Roman"/>
          <w:color w:val="333333"/>
          <w:sz w:val="28"/>
          <w:szCs w:val="28"/>
          <w:lang w:eastAsia="ru-RU"/>
        </w:rPr>
        <w:t xml:space="preserve">) являлись  дочерьми Зевса и Мнемосины. Музы – в Греции и Риме – богини поэзии, искусств и наук. Их имена: Каллиопа, Клио, Мельпомена, Эвтерпа, Эрато, Терпсихора, Талия, Полигимния и Урания; все они (за исключением Урании, </w:t>
      </w:r>
      <w:r w:rsidR="00702ED9">
        <w:rPr>
          <w:rFonts w:ascii="Times New Roman" w:hAnsi="Times New Roman"/>
          <w:color w:val="333333"/>
          <w:sz w:val="28"/>
          <w:szCs w:val="28"/>
          <w:lang w:eastAsia="ru-RU"/>
        </w:rPr>
        <w:t>«</w:t>
      </w:r>
      <w:r w:rsidRPr="0083677C">
        <w:rPr>
          <w:rFonts w:ascii="Times New Roman" w:hAnsi="Times New Roman"/>
          <w:color w:val="333333"/>
          <w:sz w:val="28"/>
          <w:szCs w:val="28"/>
          <w:lang w:eastAsia="ru-RU"/>
        </w:rPr>
        <w:t>небесной</w:t>
      </w:r>
      <w:r w:rsidR="00702ED9">
        <w:rPr>
          <w:rFonts w:ascii="Times New Roman" w:hAnsi="Times New Roman"/>
          <w:color w:val="333333"/>
          <w:sz w:val="28"/>
          <w:szCs w:val="28"/>
          <w:lang w:eastAsia="ru-RU"/>
        </w:rPr>
        <w:t>»</w:t>
      </w:r>
      <w:r w:rsidRPr="0083677C">
        <w:rPr>
          <w:rFonts w:ascii="Times New Roman" w:hAnsi="Times New Roman"/>
          <w:color w:val="333333"/>
          <w:sz w:val="28"/>
          <w:szCs w:val="28"/>
          <w:lang w:eastAsia="ru-RU"/>
        </w:rPr>
        <w:t xml:space="preserve">, и Клио, </w:t>
      </w:r>
      <w:r w:rsidR="00702ED9">
        <w:rPr>
          <w:rFonts w:ascii="Times New Roman" w:hAnsi="Times New Roman"/>
          <w:color w:val="333333"/>
          <w:sz w:val="28"/>
          <w:szCs w:val="28"/>
          <w:lang w:eastAsia="ru-RU"/>
        </w:rPr>
        <w:t>«</w:t>
      </w:r>
      <w:r w:rsidRPr="0083677C">
        <w:rPr>
          <w:rFonts w:ascii="Times New Roman" w:hAnsi="Times New Roman"/>
          <w:color w:val="333333"/>
          <w:sz w:val="28"/>
          <w:szCs w:val="28"/>
          <w:lang w:eastAsia="ru-RU"/>
        </w:rPr>
        <w:t>дарующей славу</w:t>
      </w:r>
      <w:r w:rsidR="00702ED9">
        <w:rPr>
          <w:rFonts w:ascii="Times New Roman" w:hAnsi="Times New Roman"/>
          <w:color w:val="333333"/>
          <w:sz w:val="28"/>
          <w:szCs w:val="28"/>
          <w:lang w:eastAsia="ru-RU"/>
        </w:rPr>
        <w:t>»</w:t>
      </w:r>
      <w:r w:rsidRPr="0083677C">
        <w:rPr>
          <w:rFonts w:ascii="Times New Roman" w:hAnsi="Times New Roman"/>
          <w:color w:val="333333"/>
          <w:sz w:val="28"/>
          <w:szCs w:val="28"/>
          <w:lang w:eastAsia="ru-RU"/>
        </w:rPr>
        <w:t>, – как видно, греки и римляне относили историю и астрономию к искусствам, в то время как скульптуру и живопись относили к ремеслам, не имевшим своих муз-покровительниц) указывают на связь с пением, танцем, музыкой, наслаждением.</w:t>
      </w:r>
    </w:p>
    <w:p w:rsidR="005C1F63" w:rsidRPr="0083677C"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Мусейоны представляли собой сакральные постройки в виде портика с жертвенником, располагающиеся в рощах, предгорьях, у родников. В честь муз регулярно проводились общегреческие празднества – Мусеи, где происходили соревнования поэтов.</w:t>
      </w:r>
    </w:p>
    <w:p w:rsidR="005C1F63" w:rsidRPr="0083677C"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r w:rsidRPr="0083677C">
        <w:rPr>
          <w:rFonts w:ascii="Times New Roman" w:hAnsi="Times New Roman"/>
          <w:color w:val="333333"/>
          <w:sz w:val="28"/>
          <w:szCs w:val="28"/>
          <w:lang w:eastAsia="ru-RU"/>
        </w:rPr>
        <w:t>Предметы, которые согласно религиозной традиции приносились музам и другим божествам по обету, в честь одержанной над врагом победой – назывались вотивными (от латинского «votives» –  посвященные богам). Богам посвящались не только скульптура, живописные работы, военные трофеи. Из этих вотивных предметов складывались первые коллекции античного мира, находившиеся в святилищах, храмах, а также в специально сооружаемых сокровищах. Ведали вотивными предметами особые служители, занимавшиеся  охраной и учетом ценностей.</w:t>
      </w:r>
      <w:r w:rsidRPr="0083677C">
        <w:rPr>
          <w:rFonts w:ascii="Times New Roman" w:hAnsi="Times New Roman"/>
          <w:sz w:val="28"/>
          <w:szCs w:val="28"/>
          <w:lang w:eastAsia="ru-RU"/>
        </w:rPr>
        <w:t xml:space="preserve"> Составляв</w:t>
      </w:r>
      <w:r w:rsidRPr="0083677C">
        <w:rPr>
          <w:rFonts w:ascii="Times New Roman" w:hAnsi="Times New Roman"/>
          <w:sz w:val="28"/>
          <w:szCs w:val="28"/>
          <w:lang w:eastAsia="ru-RU"/>
        </w:rPr>
        <w:softHyphen/>
        <w:t>шиеся ими списки вещей были очень подроб</w:t>
      </w:r>
      <w:r w:rsidR="00702ED9">
        <w:rPr>
          <w:rFonts w:ascii="Times New Roman" w:hAnsi="Times New Roman"/>
          <w:sz w:val="28"/>
          <w:szCs w:val="28"/>
          <w:lang w:eastAsia="ru-RU"/>
        </w:rPr>
        <w:t>ными. В них указывались наимено</w:t>
      </w:r>
      <w:r w:rsidRPr="0083677C">
        <w:rPr>
          <w:rFonts w:ascii="Times New Roman" w:hAnsi="Times New Roman"/>
          <w:sz w:val="28"/>
          <w:szCs w:val="28"/>
          <w:lang w:eastAsia="ru-RU"/>
        </w:rPr>
        <w:t>вание предмета,  материал, из которого он изготовлен, вес, особые признаки, сте</w:t>
      </w:r>
      <w:r w:rsidRPr="0083677C">
        <w:rPr>
          <w:rFonts w:ascii="Times New Roman" w:hAnsi="Times New Roman"/>
          <w:sz w:val="28"/>
          <w:szCs w:val="28"/>
          <w:lang w:eastAsia="ru-RU"/>
        </w:rPr>
        <w:softHyphen/>
        <w:t>пень сохранности, имя бога, которому он посвящен, повод и дата посвящения,  имя и этническая пр</w:t>
      </w:r>
      <w:r w:rsidR="00702ED9">
        <w:rPr>
          <w:rFonts w:ascii="Times New Roman" w:hAnsi="Times New Roman"/>
          <w:sz w:val="28"/>
          <w:szCs w:val="28"/>
          <w:lang w:eastAsia="ru-RU"/>
        </w:rPr>
        <w:t>инадлеж</w:t>
      </w:r>
      <w:r w:rsidR="00702ED9">
        <w:rPr>
          <w:rFonts w:ascii="Times New Roman" w:hAnsi="Times New Roman"/>
          <w:sz w:val="28"/>
          <w:szCs w:val="28"/>
          <w:lang w:eastAsia="ru-RU"/>
        </w:rPr>
        <w:softHyphen/>
        <w:t>ность дарителя. Периоди</w:t>
      </w:r>
      <w:r w:rsidRPr="0083677C">
        <w:rPr>
          <w:rFonts w:ascii="Times New Roman" w:hAnsi="Times New Roman"/>
          <w:sz w:val="28"/>
          <w:szCs w:val="28"/>
          <w:lang w:eastAsia="ru-RU"/>
        </w:rPr>
        <w:t>чески, чтобы избавиться от разрушенных време</w:t>
      </w:r>
      <w:r w:rsidRPr="0083677C">
        <w:rPr>
          <w:rFonts w:ascii="Times New Roman" w:hAnsi="Times New Roman"/>
          <w:sz w:val="28"/>
          <w:szCs w:val="28"/>
          <w:lang w:eastAsia="ru-RU"/>
        </w:rPr>
        <w:softHyphen/>
        <w:t>нем предметов и освобо</w:t>
      </w:r>
      <w:r w:rsidRPr="0083677C">
        <w:rPr>
          <w:rFonts w:ascii="Times New Roman" w:hAnsi="Times New Roman"/>
          <w:sz w:val="28"/>
          <w:szCs w:val="28"/>
          <w:lang w:eastAsia="ru-RU"/>
        </w:rPr>
        <w:softHyphen/>
        <w:t>дить место для новых по</w:t>
      </w:r>
      <w:r w:rsidRPr="0083677C">
        <w:rPr>
          <w:rFonts w:ascii="Times New Roman" w:hAnsi="Times New Roman"/>
          <w:sz w:val="28"/>
          <w:szCs w:val="28"/>
          <w:lang w:eastAsia="ru-RU"/>
        </w:rPr>
        <w:softHyphen/>
        <w:t>ступлений, составлялись списки вещей на изъятие, утверждавшиеся советом храма.  Ничего уничто</w:t>
      </w:r>
      <w:r w:rsidRPr="0083677C">
        <w:rPr>
          <w:rFonts w:ascii="Times New Roman" w:hAnsi="Times New Roman"/>
          <w:sz w:val="28"/>
          <w:szCs w:val="28"/>
          <w:lang w:eastAsia="ru-RU"/>
        </w:rPr>
        <w:softHyphen/>
        <w:t>жать но разрешалось. По</w:t>
      </w:r>
      <w:r w:rsidRPr="0083677C">
        <w:rPr>
          <w:rFonts w:ascii="Times New Roman" w:hAnsi="Times New Roman"/>
          <w:sz w:val="28"/>
          <w:szCs w:val="28"/>
          <w:lang w:eastAsia="ru-RU"/>
        </w:rPr>
        <w:softHyphen/>
        <w:t>этому не обладавшие художе</w:t>
      </w:r>
      <w:r w:rsidRPr="0083677C">
        <w:rPr>
          <w:rFonts w:ascii="Times New Roman" w:hAnsi="Times New Roman"/>
          <w:sz w:val="28"/>
          <w:szCs w:val="28"/>
          <w:lang w:eastAsia="ru-RU"/>
        </w:rPr>
        <w:softHyphen/>
        <w:t>ственной ценностью изделия из золота и серебра переплав</w:t>
      </w:r>
      <w:r w:rsidRPr="0083677C">
        <w:rPr>
          <w:rFonts w:ascii="Times New Roman" w:hAnsi="Times New Roman"/>
          <w:sz w:val="28"/>
          <w:szCs w:val="28"/>
          <w:lang w:eastAsia="ru-RU"/>
        </w:rPr>
        <w:softHyphen/>
        <w:t xml:space="preserve">ляли в слитки, которые затем посвящали богам, а </w:t>
      </w:r>
      <w:r w:rsidRPr="0083677C">
        <w:rPr>
          <w:rFonts w:ascii="Times New Roman" w:hAnsi="Times New Roman"/>
          <w:sz w:val="28"/>
          <w:szCs w:val="28"/>
          <w:lang w:eastAsia="ru-RU"/>
        </w:rPr>
        <w:lastRenderedPageBreak/>
        <w:t>не имею</w:t>
      </w:r>
      <w:r w:rsidRPr="0083677C">
        <w:rPr>
          <w:rFonts w:ascii="Times New Roman" w:hAnsi="Times New Roman"/>
          <w:sz w:val="28"/>
          <w:szCs w:val="28"/>
          <w:lang w:eastAsia="ru-RU"/>
        </w:rPr>
        <w:softHyphen/>
        <w:t>щие материальной ценности предметы зарывали в специ</w:t>
      </w:r>
      <w:r w:rsidRPr="0083677C">
        <w:rPr>
          <w:rFonts w:ascii="Times New Roman" w:hAnsi="Times New Roman"/>
          <w:sz w:val="28"/>
          <w:szCs w:val="28"/>
          <w:lang w:eastAsia="ru-RU"/>
        </w:rPr>
        <w:softHyphen/>
        <w:t xml:space="preserve">альные храмовые резервуары или подземные хранилища. Одно из них археологам удалось обнаружить на </w:t>
      </w:r>
      <w:r w:rsidRPr="0083677C">
        <w:rPr>
          <w:rFonts w:ascii="Times New Roman" w:hAnsi="Times New Roman"/>
          <w:iCs/>
          <w:sz w:val="28"/>
          <w:szCs w:val="28"/>
          <w:lang w:eastAsia="ru-RU"/>
        </w:rPr>
        <w:t>юге</w:t>
      </w:r>
      <w:r w:rsidRPr="0083677C">
        <w:rPr>
          <w:rFonts w:ascii="Times New Roman" w:hAnsi="Times New Roman"/>
          <w:i/>
          <w:iCs/>
          <w:sz w:val="28"/>
          <w:szCs w:val="28"/>
          <w:lang w:eastAsia="ru-RU"/>
        </w:rPr>
        <w:t xml:space="preserve"> </w:t>
      </w:r>
      <w:r w:rsidRPr="0083677C">
        <w:rPr>
          <w:rFonts w:ascii="Times New Roman" w:hAnsi="Times New Roman"/>
          <w:sz w:val="28"/>
          <w:szCs w:val="28"/>
          <w:lang w:eastAsia="ru-RU"/>
        </w:rPr>
        <w:t>Италии при раскоп</w:t>
      </w:r>
      <w:r w:rsidRPr="0083677C">
        <w:rPr>
          <w:rFonts w:ascii="Times New Roman" w:hAnsi="Times New Roman"/>
          <w:sz w:val="28"/>
          <w:szCs w:val="28"/>
          <w:lang w:eastAsia="ru-RU"/>
        </w:rPr>
        <w:softHyphen/>
        <w:t xml:space="preserve">ках храма богини Геры, </w:t>
      </w:r>
      <w:r w:rsidR="00852533">
        <w:rPr>
          <w:rFonts w:ascii="Times New Roman" w:hAnsi="Times New Roman"/>
          <w:sz w:val="28"/>
          <w:szCs w:val="28"/>
          <w:lang w:eastAsia="ru-RU"/>
        </w:rPr>
        <w:t>основанного</w:t>
      </w:r>
      <w:r w:rsidRPr="0083677C">
        <w:rPr>
          <w:rFonts w:ascii="Times New Roman" w:hAnsi="Times New Roman"/>
          <w:sz w:val="28"/>
          <w:szCs w:val="28"/>
          <w:lang w:eastAsia="ru-RU"/>
        </w:rPr>
        <w:t xml:space="preserve"> гречески</w:t>
      </w:r>
      <w:r w:rsidRPr="0083677C">
        <w:rPr>
          <w:rFonts w:ascii="Times New Roman" w:hAnsi="Times New Roman"/>
          <w:sz w:val="28"/>
          <w:szCs w:val="28"/>
          <w:lang w:eastAsia="ru-RU"/>
        </w:rPr>
        <w:softHyphen/>
        <w:t>ми колонистами в районе Пестума (греческое название — Посейдония). 30 тыс. найденных в нем вотивных даров дают пред</w:t>
      </w:r>
      <w:r w:rsidRPr="0083677C">
        <w:rPr>
          <w:rFonts w:ascii="Times New Roman" w:hAnsi="Times New Roman"/>
          <w:sz w:val="28"/>
          <w:szCs w:val="28"/>
          <w:lang w:eastAsia="ru-RU"/>
        </w:rPr>
        <w:softHyphen/>
        <w:t>ставление о том, каких размеров могли достигать хра</w:t>
      </w:r>
      <w:r w:rsidRPr="0083677C">
        <w:rPr>
          <w:rFonts w:ascii="Times New Roman" w:hAnsi="Times New Roman"/>
          <w:sz w:val="28"/>
          <w:szCs w:val="28"/>
          <w:lang w:eastAsia="ru-RU"/>
        </w:rPr>
        <w:softHyphen/>
        <w:t>мовые собрания.</w:t>
      </w:r>
    </w:p>
    <w:p w:rsidR="005C1F63" w:rsidRPr="0083677C"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Дальнейшее развитие культа муз связано с появлением мусейонов как научных и философских объединений.</w:t>
      </w:r>
    </w:p>
    <w:p w:rsidR="005C1F63" w:rsidRPr="0083677C"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Культ муз занимал важное место и в занятиях философией. Известно, что в школе Пифагора было создано закрытое религиозно-магическое сообщество. Они называли мусей</w:t>
      </w:r>
      <w:r w:rsidR="002E0843" w:rsidRPr="00852533">
        <w:rPr>
          <w:rFonts w:ascii="Times New Roman" w:hAnsi="Times New Roman"/>
          <w:sz w:val="28"/>
          <w:szCs w:val="28"/>
          <w:lang w:eastAsia="ru-RU"/>
        </w:rPr>
        <w:t>о</w:t>
      </w:r>
      <w:r w:rsidRPr="0083677C">
        <w:rPr>
          <w:rFonts w:ascii="Times New Roman" w:hAnsi="Times New Roman"/>
          <w:color w:val="333333"/>
          <w:sz w:val="28"/>
          <w:szCs w:val="28"/>
          <w:lang w:eastAsia="ru-RU"/>
        </w:rPr>
        <w:t>нами  пифагорейские дома, где располагались общины аскетического типа.</w:t>
      </w:r>
    </w:p>
    <w:p w:rsidR="005C1F63" w:rsidRPr="0083677C"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r w:rsidRPr="0083677C">
        <w:rPr>
          <w:rFonts w:ascii="Times New Roman" w:hAnsi="Times New Roman"/>
          <w:sz w:val="28"/>
          <w:szCs w:val="28"/>
          <w:lang w:eastAsia="ru-RU"/>
        </w:rPr>
        <w:t>Существовала также философская школа Платона, объединив</w:t>
      </w:r>
      <w:r w:rsidRPr="0083677C">
        <w:rPr>
          <w:rFonts w:ascii="Times New Roman" w:hAnsi="Times New Roman"/>
          <w:sz w:val="28"/>
          <w:szCs w:val="28"/>
          <w:lang w:eastAsia="ru-RU"/>
        </w:rPr>
        <w:softHyphen/>
        <w:t>шая в своих стенах разнообразные науки. В ней име</w:t>
      </w:r>
      <w:r w:rsidRPr="0083677C">
        <w:rPr>
          <w:rFonts w:ascii="Times New Roman" w:hAnsi="Times New Roman"/>
          <w:sz w:val="28"/>
          <w:szCs w:val="28"/>
          <w:lang w:eastAsia="ru-RU"/>
        </w:rPr>
        <w:softHyphen/>
        <w:t>лось святилище муз — мусейон, а для совершения по</w:t>
      </w:r>
      <w:r w:rsidRPr="0083677C">
        <w:rPr>
          <w:rFonts w:ascii="Times New Roman" w:hAnsi="Times New Roman"/>
          <w:sz w:val="28"/>
          <w:szCs w:val="28"/>
          <w:lang w:eastAsia="ru-RU"/>
        </w:rPr>
        <w:softHyphen/>
        <w:t>ложенных обрядов на каждый день месяца из числа слушателей назнача</w:t>
      </w:r>
      <w:r w:rsidR="00852533">
        <w:rPr>
          <w:rFonts w:ascii="Times New Roman" w:hAnsi="Times New Roman"/>
          <w:sz w:val="28"/>
          <w:szCs w:val="28"/>
          <w:lang w:eastAsia="ru-RU"/>
        </w:rPr>
        <w:t>лись «служитель муз» и «приноси</w:t>
      </w:r>
      <w:r w:rsidRPr="0083677C">
        <w:rPr>
          <w:rFonts w:ascii="Times New Roman" w:hAnsi="Times New Roman"/>
          <w:sz w:val="28"/>
          <w:szCs w:val="28"/>
          <w:lang w:eastAsia="ru-RU"/>
        </w:rPr>
        <w:t>тель священных жертв». Мусейон существовал и при философской школе Аристотеля — Ликее, но появил</w:t>
      </w:r>
      <w:r w:rsidRPr="0083677C">
        <w:rPr>
          <w:rFonts w:ascii="Times New Roman" w:hAnsi="Times New Roman"/>
          <w:sz w:val="28"/>
          <w:szCs w:val="28"/>
          <w:lang w:eastAsia="ru-RU"/>
        </w:rPr>
        <w:softHyphen/>
        <w:t>ся он уже после смерти великого ученого стараниями его ученика Теофраста.</w:t>
      </w:r>
    </w:p>
    <w:p w:rsidR="005C1F63" w:rsidRPr="0083677C"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r w:rsidRPr="0083677C">
        <w:rPr>
          <w:rFonts w:ascii="Times New Roman" w:hAnsi="Times New Roman"/>
          <w:sz w:val="28"/>
          <w:szCs w:val="28"/>
          <w:lang w:eastAsia="ru-RU"/>
        </w:rPr>
        <w:t>Нередко мусейоны становились центрами своего рода литературных сообществ, служа местом не толь</w:t>
      </w:r>
      <w:r w:rsidRPr="0083677C">
        <w:rPr>
          <w:rFonts w:ascii="Times New Roman" w:hAnsi="Times New Roman"/>
          <w:sz w:val="28"/>
          <w:szCs w:val="28"/>
          <w:lang w:eastAsia="ru-RU"/>
        </w:rPr>
        <w:softHyphen/>
        <w:t>ко поклонения музам, но и проведения творческих со</w:t>
      </w:r>
      <w:r w:rsidRPr="0083677C">
        <w:rPr>
          <w:rFonts w:ascii="Times New Roman" w:hAnsi="Times New Roman"/>
          <w:sz w:val="28"/>
          <w:szCs w:val="28"/>
          <w:lang w:eastAsia="ru-RU"/>
        </w:rPr>
        <w:softHyphen/>
        <w:t>стязаний поэтов. Подобными соревнованиями особен</w:t>
      </w:r>
      <w:r w:rsidRPr="0083677C">
        <w:rPr>
          <w:rFonts w:ascii="Times New Roman" w:hAnsi="Times New Roman"/>
          <w:sz w:val="28"/>
          <w:szCs w:val="28"/>
          <w:lang w:eastAsia="ru-RU"/>
        </w:rPr>
        <w:softHyphen/>
        <w:t xml:space="preserve">но славилось Феспийское святилище муз, расположенное в Беотии на склонах горы Геликон, где раз и </w:t>
      </w:r>
      <w:r w:rsidRPr="0083677C">
        <w:rPr>
          <w:rFonts w:ascii="Times New Roman" w:hAnsi="Times New Roman"/>
          <w:sz w:val="28"/>
          <w:szCs w:val="28"/>
          <w:lang w:val="be-BY" w:eastAsia="ru-RU"/>
        </w:rPr>
        <w:t xml:space="preserve">пять лет </w:t>
      </w:r>
      <w:r w:rsidRPr="0083677C">
        <w:rPr>
          <w:rFonts w:ascii="Times New Roman" w:hAnsi="Times New Roman"/>
          <w:sz w:val="28"/>
          <w:szCs w:val="28"/>
          <w:lang w:eastAsia="ru-RU"/>
        </w:rPr>
        <w:t xml:space="preserve">проходили общегреческие </w:t>
      </w:r>
      <w:r w:rsidRPr="0083677C">
        <w:rPr>
          <w:rFonts w:ascii="Times New Roman" w:hAnsi="Times New Roman"/>
          <w:sz w:val="28"/>
          <w:szCs w:val="28"/>
          <w:lang w:val="be-BY" w:eastAsia="ru-RU"/>
        </w:rPr>
        <w:t xml:space="preserve">празднества в честь муз — </w:t>
      </w:r>
      <w:r w:rsidRPr="0083677C">
        <w:rPr>
          <w:rFonts w:ascii="Times New Roman" w:hAnsi="Times New Roman"/>
          <w:sz w:val="28"/>
          <w:szCs w:val="28"/>
          <w:lang w:eastAsia="ru-RU"/>
        </w:rPr>
        <w:t xml:space="preserve">Мусеи. </w:t>
      </w:r>
      <w:r w:rsidRPr="0083677C">
        <w:rPr>
          <w:rFonts w:ascii="Times New Roman" w:hAnsi="Times New Roman"/>
          <w:sz w:val="28"/>
          <w:szCs w:val="28"/>
          <w:lang w:val="be-BY" w:eastAsia="ru-RU"/>
        </w:rPr>
        <w:t xml:space="preserve">В самом </w:t>
      </w:r>
      <w:r w:rsidRPr="0083677C">
        <w:rPr>
          <w:rFonts w:ascii="Times New Roman" w:hAnsi="Times New Roman"/>
          <w:sz w:val="28"/>
          <w:szCs w:val="28"/>
          <w:lang w:eastAsia="ru-RU"/>
        </w:rPr>
        <w:t xml:space="preserve">святилище и </w:t>
      </w:r>
      <w:r w:rsidRPr="0083677C">
        <w:rPr>
          <w:rFonts w:ascii="Times New Roman" w:hAnsi="Times New Roman"/>
          <w:sz w:val="28"/>
          <w:szCs w:val="28"/>
          <w:lang w:val="be-BY" w:eastAsia="ru-RU"/>
        </w:rPr>
        <w:t xml:space="preserve">его </w:t>
      </w:r>
      <w:r w:rsidRPr="0083677C">
        <w:rPr>
          <w:rFonts w:ascii="Times New Roman" w:hAnsi="Times New Roman"/>
          <w:sz w:val="28"/>
          <w:szCs w:val="28"/>
          <w:lang w:eastAsia="ru-RU"/>
        </w:rPr>
        <w:t>окрест</w:t>
      </w:r>
      <w:r w:rsidRPr="0083677C">
        <w:rPr>
          <w:rFonts w:ascii="Times New Roman" w:hAnsi="Times New Roman"/>
          <w:sz w:val="28"/>
          <w:szCs w:val="28"/>
          <w:lang w:eastAsia="ru-RU"/>
        </w:rPr>
        <w:softHyphen/>
        <w:t xml:space="preserve">ностях, </w:t>
      </w:r>
      <w:r w:rsidRPr="0083677C">
        <w:rPr>
          <w:rFonts w:ascii="Times New Roman" w:hAnsi="Times New Roman"/>
          <w:sz w:val="28"/>
          <w:szCs w:val="28"/>
          <w:lang w:val="be-BY" w:eastAsia="ru-RU"/>
        </w:rPr>
        <w:t xml:space="preserve">в </w:t>
      </w:r>
      <w:r w:rsidRPr="0083677C">
        <w:rPr>
          <w:rFonts w:ascii="Times New Roman" w:hAnsi="Times New Roman"/>
          <w:sz w:val="28"/>
          <w:szCs w:val="28"/>
          <w:lang w:eastAsia="ru-RU"/>
        </w:rPr>
        <w:t xml:space="preserve">частности </w:t>
      </w:r>
      <w:r w:rsidRPr="0083677C">
        <w:rPr>
          <w:rFonts w:ascii="Times New Roman" w:hAnsi="Times New Roman"/>
          <w:sz w:val="28"/>
          <w:szCs w:val="28"/>
          <w:lang w:val="be-BY" w:eastAsia="ru-RU"/>
        </w:rPr>
        <w:t xml:space="preserve">в </w:t>
      </w:r>
      <w:r w:rsidRPr="0083677C">
        <w:rPr>
          <w:rFonts w:ascii="Times New Roman" w:hAnsi="Times New Roman"/>
          <w:sz w:val="28"/>
          <w:szCs w:val="28"/>
          <w:lang w:eastAsia="ru-RU"/>
        </w:rPr>
        <w:t xml:space="preserve">священной роще, находилось </w:t>
      </w:r>
      <w:r w:rsidRPr="0083677C">
        <w:rPr>
          <w:rFonts w:ascii="Times New Roman" w:hAnsi="Times New Roman"/>
          <w:sz w:val="28"/>
          <w:szCs w:val="28"/>
          <w:lang w:val="be-BY" w:eastAsia="ru-RU"/>
        </w:rPr>
        <w:t xml:space="preserve">множество </w:t>
      </w:r>
      <w:r w:rsidRPr="0083677C">
        <w:rPr>
          <w:rFonts w:ascii="Times New Roman" w:hAnsi="Times New Roman"/>
          <w:sz w:val="28"/>
          <w:szCs w:val="28"/>
          <w:lang w:eastAsia="ru-RU"/>
        </w:rPr>
        <w:t xml:space="preserve">изваяний богинь, </w:t>
      </w:r>
      <w:r w:rsidR="002E0843">
        <w:rPr>
          <w:rFonts w:ascii="Times New Roman" w:hAnsi="Times New Roman"/>
          <w:sz w:val="28"/>
          <w:szCs w:val="28"/>
          <w:lang w:val="be-BY" w:eastAsia="ru-RU"/>
        </w:rPr>
        <w:t>выполненных прослав</w:t>
      </w:r>
      <w:r w:rsidRPr="0083677C">
        <w:rPr>
          <w:rFonts w:ascii="Times New Roman" w:hAnsi="Times New Roman"/>
          <w:sz w:val="28"/>
          <w:szCs w:val="28"/>
          <w:lang w:eastAsia="ru-RU"/>
        </w:rPr>
        <w:t>ленными скульпторами Кефисодотом и Праксителем, статуи бога Диониса работы Мирона и Лисиппа, знаменитый мраморный Эрот (Купидон) Праксителя, по</w:t>
      </w:r>
      <w:r w:rsidRPr="0083677C">
        <w:rPr>
          <w:rFonts w:ascii="Times New Roman" w:hAnsi="Times New Roman"/>
          <w:sz w:val="28"/>
          <w:szCs w:val="28"/>
          <w:lang w:eastAsia="ru-RU"/>
        </w:rPr>
        <w:softHyphen/>
        <w:t>любоваться которым приезжали из многих уголков ан</w:t>
      </w:r>
      <w:r w:rsidRPr="0083677C">
        <w:rPr>
          <w:rFonts w:ascii="Times New Roman" w:hAnsi="Times New Roman"/>
          <w:sz w:val="28"/>
          <w:szCs w:val="28"/>
          <w:lang w:eastAsia="ru-RU"/>
        </w:rPr>
        <w:softHyphen/>
        <w:t>тичного мира.</w:t>
      </w:r>
    </w:p>
    <w:p w:rsidR="005C1F63" w:rsidRPr="0083677C"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Самый известный мусей древней Греции появился в период эллинизма в городе Александрия – столице Египта, основанной  в 332–331 до н.э. Александром Македонским. Мусей в Александрии стал интеллектуальным центром эллинистического мира, запрограммировавшим развитие мировой культуры на тысячелетие. Александрийская модель Мусея была активно воспринята в античном мире. Столица другого эллинистического госу</w:t>
      </w:r>
      <w:r w:rsidRPr="0083677C">
        <w:rPr>
          <w:rFonts w:ascii="Times New Roman" w:hAnsi="Times New Roman"/>
          <w:color w:val="333333"/>
          <w:sz w:val="28"/>
          <w:szCs w:val="28"/>
          <w:lang w:eastAsia="ru-RU"/>
        </w:rPr>
        <w:softHyphen/>
        <w:t>дарства Пергам (на западе Малой Азии) соперничала с Алек</w:t>
      </w:r>
      <w:r w:rsidRPr="0083677C">
        <w:rPr>
          <w:rFonts w:ascii="Times New Roman" w:hAnsi="Times New Roman"/>
          <w:color w:val="333333"/>
          <w:sz w:val="28"/>
          <w:szCs w:val="28"/>
          <w:lang w:eastAsia="ru-RU"/>
        </w:rPr>
        <w:softHyphen/>
        <w:t>сандрией в покровительстве наукам, искусству и преподава</w:t>
      </w:r>
      <w:r w:rsidRPr="0083677C">
        <w:rPr>
          <w:rFonts w:ascii="Times New Roman" w:hAnsi="Times New Roman"/>
          <w:color w:val="333333"/>
          <w:sz w:val="28"/>
          <w:szCs w:val="28"/>
          <w:lang w:eastAsia="ru-RU"/>
        </w:rPr>
        <w:softHyphen/>
        <w:t>нию. Правившая там династия Атталидов создала аналогич</w:t>
      </w:r>
      <w:r w:rsidRPr="0083677C">
        <w:rPr>
          <w:rFonts w:ascii="Times New Roman" w:hAnsi="Times New Roman"/>
          <w:color w:val="333333"/>
          <w:sz w:val="28"/>
          <w:szCs w:val="28"/>
          <w:lang w:eastAsia="ru-RU"/>
        </w:rPr>
        <w:softHyphen/>
        <w:t>ный Мусей –  центр с богатой библиотекой, собранием ста</w:t>
      </w:r>
      <w:r w:rsidRPr="0083677C">
        <w:rPr>
          <w:rFonts w:ascii="Times New Roman" w:hAnsi="Times New Roman"/>
          <w:color w:val="333333"/>
          <w:sz w:val="28"/>
          <w:szCs w:val="28"/>
          <w:lang w:eastAsia="ru-RU"/>
        </w:rPr>
        <w:softHyphen/>
        <w:t>туй, залом для научных дискуссий и обучения. В этом цент</w:t>
      </w:r>
      <w:r w:rsidRPr="0083677C">
        <w:rPr>
          <w:rFonts w:ascii="Times New Roman" w:hAnsi="Times New Roman"/>
          <w:color w:val="333333"/>
          <w:sz w:val="28"/>
          <w:szCs w:val="28"/>
          <w:lang w:eastAsia="ru-RU"/>
        </w:rPr>
        <w:softHyphen/>
        <w:t>ре работали привлечённые из других городов учёные и художники.</w:t>
      </w:r>
    </w:p>
    <w:p w:rsidR="005C1F63" w:rsidRPr="0083677C"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 xml:space="preserve">Пинакотеки – место для размещения и хранения живописных произведений. Пинаки (греч. pinax, pinacos) – картины, выполненные восковыми красками  на деревянных или терракотовых  дощечках. Греческие мастера работали в технике инкаустики: красители растирались  с воском, а </w:t>
      </w:r>
      <w:r w:rsidRPr="0083677C">
        <w:rPr>
          <w:rFonts w:ascii="Times New Roman" w:hAnsi="Times New Roman"/>
          <w:color w:val="333333"/>
          <w:sz w:val="28"/>
          <w:szCs w:val="28"/>
          <w:lang w:eastAsia="ru-RU"/>
        </w:rPr>
        <w:lastRenderedPageBreak/>
        <w:t xml:space="preserve">готовые краски сильно подогревались и в полужидком состоянии наносились на основу жесткой кистью или шпателем. Самая известная пинакотека находилась  в афинском Акрополе. </w:t>
      </w:r>
    </w:p>
    <w:p w:rsidR="005C1F63" w:rsidRPr="00343911"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r w:rsidRPr="0083677C">
        <w:rPr>
          <w:rFonts w:ascii="Times New Roman" w:hAnsi="Times New Roman"/>
          <w:color w:val="333333"/>
          <w:sz w:val="28"/>
          <w:szCs w:val="28"/>
          <w:lang w:eastAsia="ru-RU"/>
        </w:rPr>
        <w:t xml:space="preserve">Произведениями живописи и скульптуры часто украшались распространенные  в античной архитектуре длинные галереи-портики, или </w:t>
      </w:r>
      <w:r w:rsidRPr="0083677C">
        <w:rPr>
          <w:rFonts w:ascii="Times New Roman" w:hAnsi="Times New Roman"/>
          <w:color w:val="333333"/>
          <w:sz w:val="28"/>
          <w:szCs w:val="28"/>
          <w:u w:val="single"/>
          <w:lang w:eastAsia="ru-RU"/>
        </w:rPr>
        <w:t>стои</w:t>
      </w:r>
      <w:r w:rsidRPr="0083677C">
        <w:rPr>
          <w:rFonts w:ascii="Times New Roman" w:hAnsi="Times New Roman"/>
          <w:color w:val="333333"/>
          <w:sz w:val="28"/>
          <w:szCs w:val="28"/>
          <w:lang w:eastAsia="ru-RU"/>
        </w:rPr>
        <w:t>. Одна из продольных сторон представляла  собой глухую стену, вторая образовывала открытый фасад с колоннадой, выходящий на улицу или площадь. Эти галереи имели различное назначение и располагались по всему периметру главной площади Афин – Агоры. Самой знаменитой среди них считалась Стоа Пойкиле -  любимое место прогулок афинян.</w:t>
      </w:r>
      <w:r>
        <w:rPr>
          <w:rFonts w:ascii="Times New Roman" w:hAnsi="Times New Roman"/>
          <w:sz w:val="28"/>
          <w:szCs w:val="28"/>
          <w:lang w:eastAsia="ru-RU"/>
        </w:rPr>
        <w:t xml:space="preserve"> </w:t>
      </w:r>
    </w:p>
    <w:p w:rsidR="005C1F63" w:rsidRPr="0083677C"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9172BA">
        <w:rPr>
          <w:rFonts w:ascii="Times New Roman" w:hAnsi="Times New Roman"/>
          <w:bCs/>
          <w:color w:val="333333"/>
          <w:sz w:val="28"/>
          <w:szCs w:val="28"/>
          <w:bdr w:val="none" w:sz="0" w:space="0" w:color="auto" w:frame="1"/>
          <w:lang w:eastAsia="ru-RU"/>
        </w:rPr>
        <w:t>4.</w:t>
      </w:r>
      <w:r w:rsidRPr="0083677C">
        <w:rPr>
          <w:rFonts w:ascii="Times New Roman" w:hAnsi="Times New Roman"/>
          <w:b/>
          <w:bCs/>
          <w:color w:val="333333"/>
          <w:sz w:val="28"/>
          <w:szCs w:val="28"/>
          <w:bdr w:val="none" w:sz="0" w:space="0" w:color="auto" w:frame="1"/>
          <w:lang w:eastAsia="ru-RU"/>
        </w:rPr>
        <w:t xml:space="preserve"> </w:t>
      </w:r>
      <w:r w:rsidRPr="0083677C">
        <w:rPr>
          <w:rFonts w:ascii="Times New Roman" w:hAnsi="Times New Roman"/>
          <w:color w:val="333333"/>
          <w:sz w:val="28"/>
          <w:szCs w:val="28"/>
          <w:lang w:eastAsia="ru-RU"/>
        </w:rPr>
        <w:t>В III веке до н.э. Рим завоевывает древнегреческие города  государства Южной Италии и Сицилии. Во II веке до н.э. в его власти оказались Македония, Балканская Греция, Пергамское царство. Самым последним захваченным государством стал Египет.  Награбленные в Греции и других странах реликвии и предметы, обретшие статус трофеев, размещались в храмах Рима, где в античный период процесс коллекционирования отличался необыкновенной интенсив</w:t>
      </w:r>
      <w:r>
        <w:rPr>
          <w:rFonts w:ascii="Times New Roman" w:hAnsi="Times New Roman"/>
          <w:color w:val="333333"/>
          <w:sz w:val="28"/>
          <w:szCs w:val="28"/>
          <w:lang w:eastAsia="ru-RU"/>
        </w:rPr>
        <w:t>ностью.</w:t>
      </w:r>
    </w:p>
    <w:p w:rsidR="005C1F63" w:rsidRPr="00343911" w:rsidRDefault="005C1F63" w:rsidP="004C7B04">
      <w:pPr>
        <w:autoSpaceDE w:val="0"/>
        <w:autoSpaceDN w:val="0"/>
        <w:adjustRightInd w:val="0"/>
        <w:spacing w:after="0" w:line="240" w:lineRule="auto"/>
        <w:ind w:firstLine="709"/>
        <w:jc w:val="both"/>
        <w:rPr>
          <w:rFonts w:ascii="Times New Roman" w:hAnsi="Times New Roman"/>
          <w:sz w:val="28"/>
          <w:szCs w:val="28"/>
          <w:lang w:eastAsia="ru-RU"/>
        </w:rPr>
      </w:pPr>
      <w:r w:rsidRPr="0083677C">
        <w:rPr>
          <w:rFonts w:ascii="Times New Roman" w:hAnsi="Times New Roman"/>
          <w:sz w:val="28"/>
          <w:szCs w:val="28"/>
          <w:lang w:eastAsia="ru-RU"/>
        </w:rPr>
        <w:t>Именно под влиянием утонченной греческой циви</w:t>
      </w:r>
      <w:r w:rsidRPr="0083677C">
        <w:rPr>
          <w:rFonts w:ascii="Times New Roman" w:hAnsi="Times New Roman"/>
          <w:sz w:val="28"/>
          <w:szCs w:val="28"/>
          <w:lang w:eastAsia="ru-RU"/>
        </w:rPr>
        <w:softHyphen/>
        <w:t>лизации римляне приобрели неподдельный интерес к произведениям искусства. В 272 г. до н. э. римские ле</w:t>
      </w:r>
      <w:r w:rsidRPr="0083677C">
        <w:rPr>
          <w:rFonts w:ascii="Times New Roman" w:hAnsi="Times New Roman"/>
          <w:sz w:val="28"/>
          <w:szCs w:val="28"/>
          <w:lang w:eastAsia="ru-RU"/>
        </w:rPr>
        <w:softHyphen/>
        <w:t>гионеры, возвратившиеся в родные края после взятия и разграбления бога</w:t>
      </w:r>
      <w:r w:rsidR="002E0843">
        <w:rPr>
          <w:rFonts w:ascii="Times New Roman" w:hAnsi="Times New Roman"/>
          <w:sz w:val="28"/>
          <w:szCs w:val="28"/>
          <w:lang w:eastAsia="ru-RU"/>
        </w:rPr>
        <w:t>тейшего греческого города Тарен</w:t>
      </w:r>
      <w:r w:rsidRPr="0083677C">
        <w:rPr>
          <w:rFonts w:ascii="Times New Roman" w:hAnsi="Times New Roman"/>
          <w:sz w:val="28"/>
          <w:szCs w:val="28"/>
          <w:lang w:eastAsia="ru-RU"/>
        </w:rPr>
        <w:t>та, впервые продемонстрировали встречающей их тол</w:t>
      </w:r>
      <w:r w:rsidRPr="0083677C">
        <w:rPr>
          <w:rFonts w:ascii="Times New Roman" w:hAnsi="Times New Roman"/>
          <w:sz w:val="28"/>
          <w:szCs w:val="28"/>
          <w:lang w:eastAsia="ru-RU"/>
        </w:rPr>
        <w:softHyphen/>
        <w:t>пе уже не сломанное оружие поверженного врага и от</w:t>
      </w:r>
      <w:r w:rsidRPr="0083677C">
        <w:rPr>
          <w:rFonts w:ascii="Times New Roman" w:hAnsi="Times New Roman"/>
          <w:sz w:val="28"/>
          <w:szCs w:val="28"/>
          <w:lang w:eastAsia="ru-RU"/>
        </w:rPr>
        <w:softHyphen/>
        <w:t>нятые у него стада, как это бывало прежде, а картины, золото, предметы роскоши. Но кардинальные измене</w:t>
      </w:r>
      <w:r w:rsidRPr="0083677C">
        <w:rPr>
          <w:rFonts w:ascii="Times New Roman" w:hAnsi="Times New Roman"/>
          <w:sz w:val="28"/>
          <w:szCs w:val="28"/>
          <w:lang w:eastAsia="ru-RU"/>
        </w:rPr>
        <w:softHyphen/>
        <w:t>ния в системе древнеримских ценностей произошли, по мнению античных историков, после 212 года до н. э., когда был завоеван и разграблен знаменитый своими художественными сокровищами город Сиракузы, а ук</w:t>
      </w:r>
      <w:r w:rsidRPr="0083677C">
        <w:rPr>
          <w:rFonts w:ascii="Times New Roman" w:hAnsi="Times New Roman"/>
          <w:sz w:val="28"/>
          <w:szCs w:val="28"/>
          <w:lang w:eastAsia="ru-RU"/>
        </w:rPr>
        <w:softHyphen/>
        <w:t xml:space="preserve">рашавшие его статуи и картины консул и военачальник Марк </w:t>
      </w:r>
      <w:r>
        <w:rPr>
          <w:rFonts w:ascii="Times New Roman" w:hAnsi="Times New Roman"/>
          <w:sz w:val="28"/>
          <w:szCs w:val="28"/>
          <w:lang w:eastAsia="ru-RU"/>
        </w:rPr>
        <w:t>Клавдий Марцелл отправил в Рим.</w:t>
      </w:r>
    </w:p>
    <w:p w:rsidR="005C1F63" w:rsidRPr="0083677C"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Постепенно  к римлянам приходит осознание  того, что картины, статуи, вазы, кубки и другие произведения искусства имеют не только сакральную или утилитарную значимость, но и художественную ценность.</w:t>
      </w:r>
    </w:p>
    <w:p w:rsidR="005C1F63" w:rsidRPr="0083677C"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После демонстрации, произведения триумфального шествия помещали в храмы  и портики ими украшали форумы и различные общественные сооружения.</w:t>
      </w:r>
    </w:p>
    <w:p w:rsidR="005C1F63" w:rsidRPr="0083677C" w:rsidRDefault="005C1F63" w:rsidP="00343911">
      <w:pPr>
        <w:spacing w:after="0" w:line="240" w:lineRule="auto"/>
        <w:ind w:firstLine="709"/>
        <w:jc w:val="both"/>
        <w:textAlignment w:val="baseline"/>
        <w:rPr>
          <w:rFonts w:ascii="Times New Roman" w:hAnsi="Times New Roman"/>
          <w:b/>
          <w:color w:val="333333"/>
          <w:sz w:val="28"/>
          <w:szCs w:val="28"/>
          <w:lang w:eastAsia="ru-RU"/>
        </w:rPr>
      </w:pPr>
      <w:r w:rsidRPr="0083677C">
        <w:rPr>
          <w:rFonts w:ascii="Times New Roman" w:hAnsi="Times New Roman"/>
          <w:color w:val="333333"/>
          <w:sz w:val="28"/>
          <w:szCs w:val="28"/>
          <w:lang w:eastAsia="ru-RU"/>
        </w:rPr>
        <w:t>Художественные трофеи  оседали во дворцах и виллах, ставились в храмы, приносились в дар Богам. Многочисленными шедеврами мог гордиться храм Согласия и храм Мира.</w:t>
      </w:r>
    </w:p>
    <w:p w:rsidR="005C1F63" w:rsidRPr="0083677C"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 xml:space="preserve">В I в. н. э. считается правилом хорошего тона размещение у себя на вилле скульптуры, пинакотек. Часто вывешивались портреты правителей, государственных деятелей, знаменитых современников, поэтов, философов.  Коллекционеры собирали вазы, кубки, изделия из золота и бронзы, предметы из горного хрусталя. Произведениями украшались парки, дома, гимнасии (архитектурный комплекс для игр и физических упражнений), нимфеоны (помещения для отдыха с фонтанами). Одним из излюбленных мест размещения коллекционных предметов становятся загородные виллы. </w:t>
      </w:r>
      <w:r w:rsidRPr="0083677C">
        <w:rPr>
          <w:rFonts w:ascii="Times New Roman" w:hAnsi="Times New Roman"/>
          <w:sz w:val="28"/>
          <w:szCs w:val="28"/>
          <w:lang w:eastAsia="ru-RU"/>
        </w:rPr>
        <w:t xml:space="preserve">Те из </w:t>
      </w:r>
      <w:r w:rsidRPr="0083677C">
        <w:rPr>
          <w:rFonts w:ascii="Times New Roman" w:hAnsi="Times New Roman"/>
          <w:sz w:val="28"/>
          <w:szCs w:val="28"/>
          <w:lang w:eastAsia="ru-RU"/>
        </w:rPr>
        <w:lastRenderedPageBreak/>
        <w:t>них, что принадлежали римским интеллектуалам, например, Цицерону, Асинию Поллиону, Плинию Младшему, изначально возводились для проведения творческого досуга, встреч друзей и единомышленников. В этих резиденциях царила атмосфера, располагающая к со</w:t>
      </w:r>
      <w:r w:rsidRPr="0083677C">
        <w:rPr>
          <w:rFonts w:ascii="Times New Roman" w:hAnsi="Times New Roman"/>
          <w:sz w:val="28"/>
          <w:szCs w:val="28"/>
          <w:lang w:eastAsia="ru-RU"/>
        </w:rPr>
        <w:softHyphen/>
        <w:t>зерцательной жизни, литературным занятиям, фило</w:t>
      </w:r>
      <w:r w:rsidRPr="0083677C">
        <w:rPr>
          <w:rFonts w:ascii="Times New Roman" w:hAnsi="Times New Roman"/>
          <w:sz w:val="28"/>
          <w:szCs w:val="28"/>
          <w:lang w:eastAsia="ru-RU"/>
        </w:rPr>
        <w:softHyphen/>
        <w:t>софским размышлениям и дискуссиям.</w:t>
      </w:r>
    </w:p>
    <w:p w:rsidR="005C1F63" w:rsidRPr="0083677C"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Богатыми художественными собраниями отметились форумы Августа и Трояна.</w:t>
      </w:r>
    </w:p>
    <w:p w:rsidR="005C1F63" w:rsidRPr="0083677C"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Для размещения произведений искусства часто использовались и портики, некоторые представляли собой отдельно стоящую крытую галерею. Многие из них специально проектировались для демонстрации трофейных художественных произведений. Например, портик Метэлла. В 38 году в Риме появилась первая публичная галерея с портретами великих людей.</w:t>
      </w:r>
    </w:p>
    <w:p w:rsidR="005C1F63" w:rsidRPr="0083677C"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83677C">
        <w:rPr>
          <w:rFonts w:ascii="Times New Roman" w:hAnsi="Times New Roman"/>
          <w:color w:val="333333"/>
          <w:sz w:val="28"/>
          <w:szCs w:val="28"/>
          <w:lang w:eastAsia="ru-RU"/>
        </w:rPr>
        <w:t>Развивается экспозиционная практика – в школах риторов вводится умение описывать картину или статую. Осмотр храмовых собраний проходил в сопровождении служителя, который исполнял при этом функции гида, или экскурсовода. Посетители проводились по устоявшимся маршрутам, а сообщаемая им информация касалась прежде всего связанных с предметом легенд, авторства и прежних владельцев.</w:t>
      </w:r>
    </w:p>
    <w:p w:rsidR="005C1F63" w:rsidRPr="0083677C"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r w:rsidRPr="0083677C">
        <w:rPr>
          <w:rFonts w:ascii="Times New Roman" w:hAnsi="Times New Roman"/>
          <w:sz w:val="28"/>
          <w:szCs w:val="28"/>
          <w:lang w:eastAsia="ru-RU"/>
        </w:rPr>
        <w:t>Разумеется, далеко не на все</w:t>
      </w:r>
      <w:r w:rsidR="002E0843">
        <w:rPr>
          <w:rFonts w:ascii="Times New Roman" w:hAnsi="Times New Roman"/>
          <w:sz w:val="28"/>
          <w:szCs w:val="28"/>
          <w:lang w:eastAsia="ru-RU"/>
        </w:rPr>
        <w:t>х римских виллах досуг носил ин</w:t>
      </w:r>
      <w:r w:rsidRPr="0083677C">
        <w:rPr>
          <w:rFonts w:ascii="Times New Roman" w:hAnsi="Times New Roman"/>
          <w:sz w:val="28"/>
          <w:szCs w:val="28"/>
          <w:lang w:eastAsia="ru-RU"/>
        </w:rPr>
        <w:t>теллектуальный и умо</w:t>
      </w:r>
      <w:r w:rsidRPr="0083677C">
        <w:rPr>
          <w:rFonts w:ascii="Times New Roman" w:hAnsi="Times New Roman"/>
          <w:sz w:val="28"/>
          <w:szCs w:val="28"/>
          <w:lang w:eastAsia="ru-RU"/>
        </w:rPr>
        <w:softHyphen/>
        <w:t>зрительный характер, неприкрытая чувст</w:t>
      </w:r>
      <w:r w:rsidRPr="0083677C">
        <w:rPr>
          <w:rFonts w:ascii="Times New Roman" w:hAnsi="Times New Roman"/>
          <w:sz w:val="28"/>
          <w:szCs w:val="28"/>
          <w:lang w:eastAsia="ru-RU"/>
        </w:rPr>
        <w:softHyphen/>
        <w:t>венность и чрезмерная пышность были харак</w:t>
      </w:r>
      <w:r w:rsidRPr="0083677C">
        <w:rPr>
          <w:rFonts w:ascii="Times New Roman" w:hAnsi="Times New Roman"/>
          <w:sz w:val="28"/>
          <w:szCs w:val="28"/>
          <w:lang w:eastAsia="ru-RU"/>
        </w:rPr>
        <w:softHyphen/>
        <w:t>терной чертой рези</w:t>
      </w:r>
      <w:r w:rsidRPr="0083677C">
        <w:rPr>
          <w:rFonts w:ascii="Times New Roman" w:hAnsi="Times New Roman"/>
          <w:sz w:val="28"/>
          <w:szCs w:val="28"/>
          <w:lang w:eastAsia="ru-RU"/>
        </w:rPr>
        <w:softHyphen/>
        <w:t>денций многих воена</w:t>
      </w:r>
      <w:r w:rsidRPr="0083677C">
        <w:rPr>
          <w:rFonts w:ascii="Times New Roman" w:hAnsi="Times New Roman"/>
          <w:sz w:val="28"/>
          <w:szCs w:val="28"/>
          <w:lang w:eastAsia="ru-RU"/>
        </w:rPr>
        <w:softHyphen/>
        <w:t>чальников и государст</w:t>
      </w:r>
      <w:r w:rsidRPr="0083677C">
        <w:rPr>
          <w:rFonts w:ascii="Times New Roman" w:hAnsi="Times New Roman"/>
          <w:sz w:val="28"/>
          <w:szCs w:val="28"/>
          <w:lang w:eastAsia="ru-RU"/>
        </w:rPr>
        <w:softHyphen/>
        <w:t>венных деятелей — Лукулла, прославивше</w:t>
      </w:r>
      <w:r w:rsidRPr="0083677C">
        <w:rPr>
          <w:rFonts w:ascii="Times New Roman" w:hAnsi="Times New Roman"/>
          <w:sz w:val="28"/>
          <w:szCs w:val="28"/>
          <w:lang w:eastAsia="ru-RU"/>
        </w:rPr>
        <w:softHyphen/>
        <w:t>гося своими вошедши</w:t>
      </w:r>
      <w:r w:rsidRPr="0083677C">
        <w:rPr>
          <w:rFonts w:ascii="Times New Roman" w:hAnsi="Times New Roman"/>
          <w:sz w:val="28"/>
          <w:szCs w:val="28"/>
          <w:lang w:eastAsia="ru-RU"/>
        </w:rPr>
        <w:softHyphen/>
        <w:t>ми в поговорку пирами, Красса, Помпея. Вызываю</w:t>
      </w:r>
      <w:r w:rsidRPr="0083677C">
        <w:rPr>
          <w:rFonts w:ascii="Times New Roman" w:hAnsi="Times New Roman"/>
          <w:sz w:val="28"/>
          <w:szCs w:val="28"/>
          <w:lang w:eastAsia="ru-RU"/>
        </w:rPr>
        <w:softHyphen/>
        <w:t>щая роскошь отличала грандиозный дворцовый ком</w:t>
      </w:r>
      <w:r w:rsidRPr="0083677C">
        <w:rPr>
          <w:rFonts w:ascii="Times New Roman" w:hAnsi="Times New Roman"/>
          <w:sz w:val="28"/>
          <w:szCs w:val="28"/>
          <w:lang w:eastAsia="ru-RU"/>
        </w:rPr>
        <w:softHyphen/>
        <w:t>плекс Нерона, переехав в который, император заявил, что «теперь, наконец, он будет жить по-человечески».</w:t>
      </w:r>
    </w:p>
    <w:p w:rsidR="005C1F63" w:rsidRPr="0083677C"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r w:rsidRPr="0083677C">
        <w:rPr>
          <w:rFonts w:ascii="Times New Roman" w:hAnsi="Times New Roman"/>
          <w:sz w:val="28"/>
          <w:szCs w:val="28"/>
          <w:lang w:eastAsia="ru-RU"/>
        </w:rPr>
        <w:t>Сооруженная в 60-е гг. в самом центре города Ри</w:t>
      </w:r>
      <w:r w:rsidRPr="0083677C">
        <w:rPr>
          <w:rFonts w:ascii="Times New Roman" w:hAnsi="Times New Roman"/>
          <w:sz w:val="28"/>
          <w:szCs w:val="28"/>
          <w:lang w:eastAsia="ru-RU"/>
        </w:rPr>
        <w:softHyphen/>
        <w:t>ма, эта резиденция раскинулась на площади в 100 га и кроме дворцовых корпусов включала храм Фортуны, термы, нимфеи, виноградники, сады, рощи</w:t>
      </w:r>
      <w:r w:rsidR="002E0843" w:rsidRPr="002E0843">
        <w:rPr>
          <w:rFonts w:ascii="Times New Roman" w:hAnsi="Times New Roman"/>
          <w:sz w:val="28"/>
          <w:szCs w:val="28"/>
          <w:vertAlign w:val="subscript"/>
          <w:lang w:eastAsia="ru-RU"/>
        </w:rPr>
        <w:t>,</w:t>
      </w:r>
      <w:r w:rsidRPr="0083677C">
        <w:rPr>
          <w:rFonts w:ascii="Times New Roman" w:hAnsi="Times New Roman"/>
          <w:sz w:val="28"/>
          <w:szCs w:val="28"/>
          <w:lang w:eastAsia="ru-RU"/>
        </w:rPr>
        <w:t xml:space="preserve"> луга со ста</w:t>
      </w:r>
      <w:r w:rsidRPr="0083677C">
        <w:rPr>
          <w:rFonts w:ascii="Times New Roman" w:hAnsi="Times New Roman"/>
          <w:sz w:val="28"/>
          <w:szCs w:val="28"/>
          <w:lang w:eastAsia="ru-RU"/>
        </w:rPr>
        <w:softHyphen/>
        <w:t>дами домашних животных, зоопарки, а в центре ее на</w:t>
      </w:r>
      <w:r w:rsidRPr="0083677C">
        <w:rPr>
          <w:rFonts w:ascii="Times New Roman" w:hAnsi="Times New Roman"/>
          <w:sz w:val="28"/>
          <w:szCs w:val="28"/>
          <w:lang w:eastAsia="ru-RU"/>
        </w:rPr>
        <w:softHyphen/>
        <w:t>ходилось искусственное озеро с морской водой, окру</w:t>
      </w:r>
      <w:r w:rsidRPr="0083677C">
        <w:rPr>
          <w:rFonts w:ascii="Times New Roman" w:hAnsi="Times New Roman"/>
          <w:sz w:val="28"/>
          <w:szCs w:val="28"/>
          <w:lang w:eastAsia="ru-RU"/>
        </w:rPr>
        <w:softHyphen/>
        <w:t>женное строениями в виде морского порта. Здание виллы, построенное из бетона и кирпича, украшали мраморные облицовки, лепнина, мозаики, росписи, по</w:t>
      </w:r>
      <w:r w:rsidRPr="0083677C">
        <w:rPr>
          <w:rFonts w:ascii="Times New Roman" w:hAnsi="Times New Roman"/>
          <w:sz w:val="28"/>
          <w:szCs w:val="28"/>
          <w:lang w:eastAsia="ru-RU"/>
        </w:rPr>
        <w:softHyphen/>
        <w:t>лудрагоценные и поделочные камни, слоновая кость. Дворец обильно покрывала позолота, отчего, как пола</w:t>
      </w:r>
      <w:r w:rsidRPr="0083677C">
        <w:rPr>
          <w:rFonts w:ascii="Times New Roman" w:hAnsi="Times New Roman"/>
          <w:sz w:val="28"/>
          <w:szCs w:val="28"/>
          <w:lang w:eastAsia="ru-RU"/>
        </w:rPr>
        <w:softHyphen/>
        <w:t>гают, он и получил свое название — Золотой. Потолки в пиршественных залах были выложены пластинами из слоновой кости, которые вращались, рассеивая сверху цветы и благовония. Под влиянием своего наставника философа Сенеки Нерон приобрел неподдельный ин</w:t>
      </w:r>
      <w:r w:rsidRPr="0083677C">
        <w:rPr>
          <w:rFonts w:ascii="Times New Roman" w:hAnsi="Times New Roman"/>
          <w:sz w:val="28"/>
          <w:szCs w:val="28"/>
          <w:lang w:eastAsia="ru-RU"/>
        </w:rPr>
        <w:softHyphen/>
        <w:t>терес к искусству Эллады, что имело печальные по</w:t>
      </w:r>
      <w:r w:rsidRPr="0083677C">
        <w:rPr>
          <w:rFonts w:ascii="Times New Roman" w:hAnsi="Times New Roman"/>
          <w:sz w:val="28"/>
          <w:szCs w:val="28"/>
          <w:lang w:eastAsia="ru-RU"/>
        </w:rPr>
        <w:softHyphen/>
        <w:t xml:space="preserve">следствия для греческих храмов. Из одного только святилища </w:t>
      </w:r>
      <w:r w:rsidRPr="0083677C">
        <w:rPr>
          <w:rFonts w:ascii="Times New Roman" w:hAnsi="Times New Roman"/>
          <w:sz w:val="28"/>
          <w:szCs w:val="28"/>
          <w:lang w:val="be-BY" w:eastAsia="ru-RU"/>
        </w:rPr>
        <w:t xml:space="preserve">в Дельфах он вывез пятьсот бронзовых статуй, которые </w:t>
      </w:r>
      <w:r w:rsidRPr="0083677C">
        <w:rPr>
          <w:rFonts w:ascii="Times New Roman" w:hAnsi="Times New Roman"/>
          <w:sz w:val="28"/>
          <w:szCs w:val="28"/>
          <w:lang w:eastAsia="ru-RU"/>
        </w:rPr>
        <w:t xml:space="preserve">украсили </w:t>
      </w:r>
      <w:r w:rsidRPr="0083677C">
        <w:rPr>
          <w:rFonts w:ascii="Times New Roman" w:hAnsi="Times New Roman"/>
          <w:sz w:val="28"/>
          <w:szCs w:val="28"/>
          <w:lang w:val="be-BY" w:eastAsia="ru-RU"/>
        </w:rPr>
        <w:t xml:space="preserve">его громадную </w:t>
      </w:r>
      <w:r w:rsidRPr="0083677C">
        <w:rPr>
          <w:rFonts w:ascii="Times New Roman" w:hAnsi="Times New Roman"/>
          <w:sz w:val="28"/>
          <w:szCs w:val="28"/>
          <w:lang w:eastAsia="ru-RU"/>
        </w:rPr>
        <w:t xml:space="preserve">резиденцию. </w:t>
      </w:r>
      <w:r w:rsidRPr="0083677C">
        <w:rPr>
          <w:rFonts w:ascii="Times New Roman" w:hAnsi="Times New Roman"/>
          <w:sz w:val="28"/>
          <w:szCs w:val="28"/>
          <w:lang w:val="be-BY" w:eastAsia="ru-RU"/>
        </w:rPr>
        <w:t xml:space="preserve">В залах дворца </w:t>
      </w:r>
      <w:r w:rsidRPr="0083677C">
        <w:rPr>
          <w:rFonts w:ascii="Times New Roman" w:hAnsi="Times New Roman"/>
          <w:sz w:val="28"/>
          <w:szCs w:val="28"/>
          <w:lang w:eastAsia="ru-RU"/>
        </w:rPr>
        <w:t xml:space="preserve">имелись специальные ниши </w:t>
      </w:r>
      <w:r w:rsidRPr="0083677C">
        <w:rPr>
          <w:rFonts w:ascii="Times New Roman" w:hAnsi="Times New Roman"/>
          <w:sz w:val="28"/>
          <w:szCs w:val="28"/>
          <w:lang w:val="be-BY" w:eastAsia="ru-RU"/>
        </w:rPr>
        <w:t xml:space="preserve">для статуй, но </w:t>
      </w:r>
      <w:r w:rsidRPr="0083677C">
        <w:rPr>
          <w:rFonts w:ascii="Times New Roman" w:hAnsi="Times New Roman"/>
          <w:sz w:val="28"/>
          <w:szCs w:val="28"/>
          <w:lang w:eastAsia="ru-RU"/>
        </w:rPr>
        <w:t>зна</w:t>
      </w:r>
      <w:r w:rsidRPr="0083677C">
        <w:rPr>
          <w:rFonts w:ascii="Times New Roman" w:hAnsi="Times New Roman"/>
          <w:sz w:val="28"/>
          <w:szCs w:val="28"/>
          <w:lang w:eastAsia="ru-RU"/>
        </w:rPr>
        <w:softHyphen/>
        <w:t xml:space="preserve">чительная </w:t>
      </w:r>
      <w:r w:rsidRPr="0083677C">
        <w:rPr>
          <w:rFonts w:ascii="Times New Roman" w:hAnsi="Times New Roman"/>
          <w:sz w:val="28"/>
          <w:szCs w:val="28"/>
          <w:lang w:val="be-BY" w:eastAsia="ru-RU"/>
        </w:rPr>
        <w:t xml:space="preserve">часть огромной скульптурной </w:t>
      </w:r>
      <w:r w:rsidRPr="0083677C">
        <w:rPr>
          <w:rFonts w:ascii="Times New Roman" w:hAnsi="Times New Roman"/>
          <w:sz w:val="28"/>
          <w:szCs w:val="28"/>
          <w:lang w:eastAsia="ru-RU"/>
        </w:rPr>
        <w:t xml:space="preserve">коллекции принцепса размещалась </w:t>
      </w:r>
      <w:r w:rsidRPr="0083677C">
        <w:rPr>
          <w:rFonts w:ascii="Times New Roman" w:hAnsi="Times New Roman"/>
          <w:sz w:val="28"/>
          <w:szCs w:val="28"/>
          <w:lang w:val="be-BY" w:eastAsia="ru-RU"/>
        </w:rPr>
        <w:t>в парках.</w:t>
      </w:r>
    </w:p>
    <w:p w:rsidR="005C1F63" w:rsidRDefault="005C1F63" w:rsidP="00343911">
      <w:pPr>
        <w:spacing w:after="0" w:line="240" w:lineRule="auto"/>
        <w:ind w:firstLine="709"/>
        <w:jc w:val="both"/>
        <w:textAlignment w:val="baseline"/>
        <w:rPr>
          <w:rFonts w:ascii="Times New Roman" w:hAnsi="Times New Roman"/>
          <w:sz w:val="28"/>
          <w:szCs w:val="28"/>
          <w:lang w:eastAsia="ru-RU"/>
        </w:rPr>
      </w:pPr>
      <w:r w:rsidRPr="0083677C">
        <w:rPr>
          <w:rFonts w:ascii="Times New Roman" w:hAnsi="Times New Roman"/>
          <w:sz w:val="28"/>
          <w:szCs w:val="28"/>
          <w:lang w:eastAsia="ru-RU"/>
        </w:rPr>
        <w:t>С приходом к власти династии Флавиев в 69 г. ре</w:t>
      </w:r>
      <w:r w:rsidRPr="0083677C">
        <w:rPr>
          <w:rFonts w:ascii="Times New Roman" w:hAnsi="Times New Roman"/>
          <w:sz w:val="28"/>
          <w:szCs w:val="28"/>
          <w:lang w:eastAsia="ru-RU"/>
        </w:rPr>
        <w:softHyphen/>
        <w:t>зиденция Нерона была разрушена как символ нена</w:t>
      </w:r>
      <w:r w:rsidRPr="0083677C">
        <w:rPr>
          <w:rFonts w:ascii="Times New Roman" w:hAnsi="Times New Roman"/>
          <w:sz w:val="28"/>
          <w:szCs w:val="28"/>
          <w:lang w:eastAsia="ru-RU"/>
        </w:rPr>
        <w:softHyphen/>
        <w:t>вистного народу правителя, и на ее месте были постро</w:t>
      </w:r>
      <w:r w:rsidRPr="0083677C">
        <w:rPr>
          <w:rFonts w:ascii="Times New Roman" w:hAnsi="Times New Roman"/>
          <w:sz w:val="28"/>
          <w:szCs w:val="28"/>
          <w:lang w:eastAsia="ru-RU"/>
        </w:rPr>
        <w:softHyphen/>
        <w:t>ены амфитеатр Колизей, храм Мира, термы Тита и Траяна.</w:t>
      </w:r>
    </w:p>
    <w:p w:rsidR="005C1F63" w:rsidRDefault="005C1F63" w:rsidP="00343911">
      <w:pPr>
        <w:spacing w:after="0" w:line="240" w:lineRule="auto"/>
        <w:ind w:firstLine="709"/>
        <w:jc w:val="both"/>
        <w:textAlignment w:val="baseline"/>
        <w:rPr>
          <w:rFonts w:ascii="Times New Roman" w:hAnsi="Times New Roman"/>
          <w:sz w:val="28"/>
          <w:szCs w:val="28"/>
          <w:lang w:eastAsia="ru-RU"/>
        </w:rPr>
      </w:pPr>
    </w:p>
    <w:p w:rsidR="005C1F63" w:rsidRPr="003F663D" w:rsidRDefault="005C1F63" w:rsidP="00343911">
      <w:pPr>
        <w:tabs>
          <w:tab w:val="left" w:pos="-1701"/>
        </w:tabs>
        <w:spacing w:line="240" w:lineRule="auto"/>
        <w:ind w:firstLine="709"/>
        <w:jc w:val="both"/>
        <w:rPr>
          <w:rFonts w:ascii="Times New Roman" w:hAnsi="Times New Roman"/>
          <w:sz w:val="28"/>
          <w:szCs w:val="28"/>
          <w:u w:val="single"/>
        </w:rPr>
      </w:pPr>
      <w:r w:rsidRPr="003F663D">
        <w:rPr>
          <w:rFonts w:ascii="Times New Roman" w:hAnsi="Times New Roman"/>
          <w:sz w:val="28"/>
          <w:szCs w:val="28"/>
          <w:u w:val="single"/>
        </w:rPr>
        <w:t xml:space="preserve">Вопросы по материалу лекций: </w:t>
      </w:r>
    </w:p>
    <w:p w:rsidR="005C1F63" w:rsidRPr="0083677C" w:rsidRDefault="005C1F63" w:rsidP="00AC6A01">
      <w:pPr>
        <w:numPr>
          <w:ilvl w:val="0"/>
          <w:numId w:val="2"/>
        </w:numPr>
        <w:tabs>
          <w:tab w:val="left" w:pos="709"/>
          <w:tab w:val="left" w:pos="993"/>
        </w:tabs>
        <w:spacing w:after="0" w:line="240" w:lineRule="auto"/>
        <w:ind w:left="0" w:firstLine="709"/>
        <w:jc w:val="both"/>
        <w:textAlignment w:val="baseline"/>
        <w:rPr>
          <w:rFonts w:ascii="Times New Roman" w:hAnsi="Times New Roman"/>
          <w:sz w:val="28"/>
          <w:szCs w:val="28"/>
          <w:lang w:eastAsia="ru-RU"/>
        </w:rPr>
      </w:pPr>
      <w:r w:rsidRPr="0083677C">
        <w:rPr>
          <w:rFonts w:ascii="Times New Roman" w:hAnsi="Times New Roman"/>
          <w:sz w:val="28"/>
          <w:szCs w:val="28"/>
          <w:lang w:eastAsia="ru-RU"/>
        </w:rPr>
        <w:t>К какому периоду относятся находки древнейших коллекций предметов неутилитарного значения</w:t>
      </w:r>
      <w:r w:rsidR="006C696F">
        <w:rPr>
          <w:rFonts w:ascii="Times New Roman" w:hAnsi="Times New Roman"/>
          <w:sz w:val="28"/>
          <w:szCs w:val="28"/>
          <w:lang w:eastAsia="ru-RU"/>
        </w:rPr>
        <w:t>?</w:t>
      </w:r>
    </w:p>
    <w:p w:rsidR="005C1F63" w:rsidRPr="0083677C" w:rsidRDefault="005C1F63" w:rsidP="00AC6A01">
      <w:pPr>
        <w:numPr>
          <w:ilvl w:val="0"/>
          <w:numId w:val="2"/>
        </w:numPr>
        <w:tabs>
          <w:tab w:val="left" w:pos="709"/>
          <w:tab w:val="left" w:pos="993"/>
        </w:tabs>
        <w:spacing w:after="0" w:line="240" w:lineRule="auto"/>
        <w:ind w:left="0" w:firstLine="709"/>
        <w:jc w:val="both"/>
        <w:textAlignment w:val="baseline"/>
        <w:rPr>
          <w:rFonts w:ascii="Times New Roman" w:hAnsi="Times New Roman"/>
          <w:sz w:val="28"/>
          <w:szCs w:val="28"/>
          <w:lang w:eastAsia="ru-RU"/>
        </w:rPr>
      </w:pPr>
      <w:r w:rsidRPr="0083677C">
        <w:rPr>
          <w:rFonts w:ascii="Times New Roman" w:hAnsi="Times New Roman"/>
          <w:sz w:val="28"/>
          <w:szCs w:val="28"/>
          <w:lang w:eastAsia="ru-RU"/>
        </w:rPr>
        <w:t>Какие объекты можно отнести к древнейшим протомузейным формам?</w:t>
      </w:r>
    </w:p>
    <w:p w:rsidR="005C1F63" w:rsidRPr="0083677C" w:rsidRDefault="005C1F63" w:rsidP="00AC6A01">
      <w:pPr>
        <w:numPr>
          <w:ilvl w:val="0"/>
          <w:numId w:val="2"/>
        </w:numPr>
        <w:tabs>
          <w:tab w:val="left" w:pos="709"/>
          <w:tab w:val="left" w:pos="993"/>
        </w:tabs>
        <w:spacing w:after="0" w:line="240" w:lineRule="auto"/>
        <w:ind w:left="0" w:firstLine="709"/>
        <w:jc w:val="both"/>
        <w:textAlignment w:val="baseline"/>
        <w:rPr>
          <w:rFonts w:ascii="Times New Roman" w:hAnsi="Times New Roman"/>
          <w:sz w:val="28"/>
          <w:szCs w:val="28"/>
          <w:lang w:eastAsia="ru-RU"/>
        </w:rPr>
      </w:pPr>
      <w:r w:rsidRPr="0083677C">
        <w:rPr>
          <w:rFonts w:ascii="Times New Roman" w:hAnsi="Times New Roman"/>
          <w:sz w:val="28"/>
          <w:szCs w:val="28"/>
          <w:lang w:eastAsia="ru-RU"/>
        </w:rPr>
        <w:t>Какое развитие получил феномен коллекционирования на Древнем Востоке?</w:t>
      </w:r>
    </w:p>
    <w:p w:rsidR="005C1F63" w:rsidRPr="0083677C" w:rsidRDefault="005C1F63" w:rsidP="00AC6A01">
      <w:pPr>
        <w:numPr>
          <w:ilvl w:val="0"/>
          <w:numId w:val="2"/>
        </w:numPr>
        <w:tabs>
          <w:tab w:val="left" w:pos="709"/>
          <w:tab w:val="left" w:pos="993"/>
        </w:tabs>
        <w:spacing w:after="0" w:line="240" w:lineRule="auto"/>
        <w:ind w:left="0" w:firstLine="709"/>
        <w:jc w:val="both"/>
        <w:textAlignment w:val="baseline"/>
        <w:rPr>
          <w:rFonts w:ascii="Times New Roman" w:hAnsi="Times New Roman"/>
          <w:sz w:val="28"/>
          <w:szCs w:val="28"/>
          <w:lang w:eastAsia="ru-RU"/>
        </w:rPr>
      </w:pPr>
      <w:r w:rsidRPr="0083677C">
        <w:rPr>
          <w:rFonts w:ascii="Times New Roman" w:hAnsi="Times New Roman"/>
          <w:sz w:val="28"/>
          <w:szCs w:val="28"/>
          <w:lang w:eastAsia="ru-RU"/>
        </w:rPr>
        <w:t>Что такое вакуф?</w:t>
      </w:r>
    </w:p>
    <w:p w:rsidR="005C1F63" w:rsidRPr="0083677C" w:rsidRDefault="005C1F63" w:rsidP="00AC6A01">
      <w:pPr>
        <w:numPr>
          <w:ilvl w:val="0"/>
          <w:numId w:val="2"/>
        </w:numPr>
        <w:tabs>
          <w:tab w:val="left" w:pos="709"/>
          <w:tab w:val="left" w:pos="993"/>
        </w:tabs>
        <w:spacing w:after="0" w:line="240" w:lineRule="auto"/>
        <w:ind w:left="0" w:firstLine="709"/>
        <w:jc w:val="both"/>
        <w:textAlignment w:val="baseline"/>
        <w:rPr>
          <w:rFonts w:ascii="Times New Roman" w:hAnsi="Times New Roman"/>
          <w:sz w:val="28"/>
          <w:szCs w:val="28"/>
          <w:lang w:eastAsia="ru-RU"/>
        </w:rPr>
      </w:pPr>
      <w:r w:rsidRPr="0083677C">
        <w:rPr>
          <w:rFonts w:ascii="Times New Roman" w:hAnsi="Times New Roman"/>
          <w:sz w:val="28"/>
          <w:szCs w:val="28"/>
          <w:lang w:eastAsia="ru-RU"/>
        </w:rPr>
        <w:t>Что такое мусейон?</w:t>
      </w:r>
    </w:p>
    <w:p w:rsidR="005C1F63" w:rsidRPr="0083677C" w:rsidRDefault="006C696F" w:rsidP="00AC6A01">
      <w:pPr>
        <w:numPr>
          <w:ilvl w:val="0"/>
          <w:numId w:val="2"/>
        </w:numPr>
        <w:tabs>
          <w:tab w:val="left" w:pos="709"/>
          <w:tab w:val="left" w:pos="993"/>
        </w:tabs>
        <w:spacing w:after="0" w:line="240" w:lineRule="auto"/>
        <w:ind w:left="0" w:firstLine="709"/>
        <w:jc w:val="both"/>
        <w:textAlignment w:val="baseline"/>
        <w:rPr>
          <w:rFonts w:ascii="Times New Roman" w:hAnsi="Times New Roman"/>
          <w:sz w:val="28"/>
          <w:szCs w:val="28"/>
          <w:lang w:eastAsia="ru-RU"/>
        </w:rPr>
      </w:pPr>
      <w:r>
        <w:rPr>
          <w:rFonts w:ascii="Times New Roman" w:hAnsi="Times New Roman"/>
          <w:sz w:val="28"/>
          <w:szCs w:val="28"/>
          <w:lang w:eastAsia="ru-RU"/>
        </w:rPr>
        <w:t>Охарактеризуйте формы о</w:t>
      </w:r>
      <w:r w:rsidR="005C1F63" w:rsidRPr="0083677C">
        <w:rPr>
          <w:rFonts w:ascii="Times New Roman" w:hAnsi="Times New Roman"/>
          <w:sz w:val="28"/>
          <w:szCs w:val="28"/>
          <w:lang w:eastAsia="ru-RU"/>
        </w:rPr>
        <w:t>бщественных музейных собраний в Древней Греции и Древнем Риме.</w:t>
      </w:r>
    </w:p>
    <w:p w:rsidR="005C1F63" w:rsidRDefault="005C1F63" w:rsidP="00AC6A01">
      <w:pPr>
        <w:numPr>
          <w:ilvl w:val="0"/>
          <w:numId w:val="2"/>
        </w:numPr>
        <w:tabs>
          <w:tab w:val="left" w:pos="709"/>
          <w:tab w:val="left" w:pos="993"/>
        </w:tabs>
        <w:spacing w:after="0" w:line="240" w:lineRule="auto"/>
        <w:ind w:left="0" w:firstLine="709"/>
        <w:jc w:val="both"/>
        <w:textAlignment w:val="baseline"/>
        <w:rPr>
          <w:rFonts w:ascii="Times New Roman" w:hAnsi="Times New Roman"/>
          <w:sz w:val="28"/>
          <w:szCs w:val="28"/>
          <w:lang w:eastAsia="ru-RU"/>
        </w:rPr>
      </w:pPr>
      <w:r w:rsidRPr="0083677C">
        <w:rPr>
          <w:rFonts w:ascii="Times New Roman" w:hAnsi="Times New Roman"/>
          <w:sz w:val="28"/>
          <w:szCs w:val="28"/>
          <w:lang w:eastAsia="ru-RU"/>
        </w:rPr>
        <w:t>Что являлось объектами коллекционирования в период Античности? В чем основные отличия коллекционирования в Древней Греции и Древнем Риме?</w:t>
      </w:r>
    </w:p>
    <w:p w:rsidR="005C1F63" w:rsidRDefault="005C1F63" w:rsidP="00343911">
      <w:pPr>
        <w:spacing w:after="0" w:line="240" w:lineRule="auto"/>
        <w:ind w:firstLine="709"/>
        <w:jc w:val="both"/>
        <w:textAlignment w:val="baseline"/>
        <w:rPr>
          <w:rFonts w:ascii="Times New Roman" w:hAnsi="Times New Roman"/>
          <w:sz w:val="28"/>
          <w:szCs w:val="28"/>
          <w:lang w:eastAsia="ru-RU"/>
        </w:rPr>
      </w:pPr>
    </w:p>
    <w:p w:rsidR="005C1F63" w:rsidRPr="003F663D" w:rsidRDefault="005C1F63" w:rsidP="00343911">
      <w:pPr>
        <w:spacing w:line="240" w:lineRule="auto"/>
        <w:ind w:firstLine="709"/>
      </w:pPr>
      <w:r w:rsidRPr="003F663D">
        <w:rPr>
          <w:rFonts w:ascii="Times New Roman" w:hAnsi="Times New Roman"/>
          <w:sz w:val="28"/>
          <w:szCs w:val="28"/>
          <w:u w:val="single"/>
        </w:rPr>
        <w:t xml:space="preserve">Литература: </w:t>
      </w:r>
    </w:p>
    <w:p w:rsidR="005C1F63" w:rsidRPr="008A240C" w:rsidRDefault="005C1F63" w:rsidP="007C2C56">
      <w:pPr>
        <w:widowControl w:val="0"/>
        <w:numPr>
          <w:ilvl w:val="0"/>
          <w:numId w:val="14"/>
        </w:numPr>
        <w:tabs>
          <w:tab w:val="left" w:pos="851"/>
        </w:tabs>
        <w:autoSpaceDE w:val="0"/>
        <w:autoSpaceDN w:val="0"/>
        <w:adjustRightInd w:val="0"/>
        <w:spacing w:after="0" w:line="240" w:lineRule="auto"/>
        <w:ind w:left="0" w:right="-57" w:firstLine="567"/>
        <w:contextualSpacing/>
        <w:rPr>
          <w:rFonts w:ascii="Times New Roman" w:hAnsi="Times New Roman"/>
          <w:sz w:val="28"/>
          <w:szCs w:val="28"/>
        </w:rPr>
      </w:pPr>
      <w:r w:rsidRPr="008A240C">
        <w:rPr>
          <w:rFonts w:ascii="Times New Roman" w:hAnsi="Times New Roman"/>
          <w:sz w:val="28"/>
          <w:szCs w:val="28"/>
        </w:rPr>
        <w:t>Сотникова С.И. Музеология / С.И. Сотникова. – М.: Дрофа, 2004. – 191 с.</w:t>
      </w:r>
    </w:p>
    <w:p w:rsidR="005C1F63" w:rsidRPr="008A240C" w:rsidRDefault="005C1F63" w:rsidP="007C2C56">
      <w:pPr>
        <w:widowControl w:val="0"/>
        <w:numPr>
          <w:ilvl w:val="0"/>
          <w:numId w:val="14"/>
        </w:numPr>
        <w:tabs>
          <w:tab w:val="left" w:pos="851"/>
        </w:tabs>
        <w:autoSpaceDE w:val="0"/>
        <w:autoSpaceDN w:val="0"/>
        <w:adjustRightInd w:val="0"/>
        <w:spacing w:after="0" w:line="240" w:lineRule="auto"/>
        <w:ind w:left="0" w:right="-57" w:firstLine="567"/>
        <w:contextualSpacing/>
        <w:rPr>
          <w:rFonts w:ascii="Times New Roman" w:hAnsi="Times New Roman"/>
          <w:sz w:val="28"/>
          <w:szCs w:val="28"/>
        </w:rPr>
      </w:pPr>
      <w:r w:rsidRPr="008A240C">
        <w:rPr>
          <w:rFonts w:ascii="Times New Roman" w:hAnsi="Times New Roman"/>
          <w:sz w:val="28"/>
          <w:szCs w:val="28"/>
        </w:rPr>
        <w:t xml:space="preserve">      Тельчаров А.Д. Основы музейного дела / А.Д. Тельчаров. – М.: Омега-Л, 2005. – 184 с.</w:t>
      </w:r>
    </w:p>
    <w:p w:rsidR="005C1F63" w:rsidRPr="008A240C" w:rsidRDefault="005C1F63" w:rsidP="007C2C56">
      <w:pPr>
        <w:widowControl w:val="0"/>
        <w:numPr>
          <w:ilvl w:val="0"/>
          <w:numId w:val="14"/>
        </w:numPr>
        <w:tabs>
          <w:tab w:val="left" w:pos="851"/>
        </w:tabs>
        <w:autoSpaceDE w:val="0"/>
        <w:autoSpaceDN w:val="0"/>
        <w:adjustRightInd w:val="0"/>
        <w:spacing w:after="0" w:line="240" w:lineRule="auto"/>
        <w:ind w:left="0" w:right="-57" w:firstLine="567"/>
        <w:contextualSpacing/>
        <w:rPr>
          <w:rFonts w:ascii="Times New Roman" w:hAnsi="Times New Roman"/>
          <w:sz w:val="28"/>
          <w:szCs w:val="28"/>
        </w:rPr>
      </w:pPr>
      <w:r w:rsidRPr="008A240C">
        <w:rPr>
          <w:rFonts w:ascii="Times New Roman" w:hAnsi="Times New Roman"/>
          <w:sz w:val="28"/>
          <w:szCs w:val="28"/>
        </w:rPr>
        <w:t xml:space="preserve">     Юренева Т.Ю. Музееведение / Т.Ю. Юренева. – М.: Академический Прект, 2004. – 560 с.</w:t>
      </w:r>
    </w:p>
    <w:p w:rsidR="005C1F63" w:rsidRPr="008A240C" w:rsidRDefault="005C1F63" w:rsidP="007C2C56">
      <w:pPr>
        <w:widowControl w:val="0"/>
        <w:numPr>
          <w:ilvl w:val="0"/>
          <w:numId w:val="14"/>
        </w:numPr>
        <w:tabs>
          <w:tab w:val="left" w:pos="851"/>
        </w:tabs>
        <w:autoSpaceDE w:val="0"/>
        <w:autoSpaceDN w:val="0"/>
        <w:adjustRightInd w:val="0"/>
        <w:spacing w:after="0" w:line="240" w:lineRule="auto"/>
        <w:ind w:left="0" w:right="-57" w:firstLine="567"/>
        <w:contextualSpacing/>
        <w:rPr>
          <w:rFonts w:ascii="Times New Roman" w:hAnsi="Times New Roman"/>
          <w:sz w:val="28"/>
          <w:szCs w:val="28"/>
        </w:rPr>
      </w:pPr>
      <w:r w:rsidRPr="008A240C">
        <w:rPr>
          <w:rFonts w:ascii="Times New Roman" w:hAnsi="Times New Roman"/>
          <w:sz w:val="28"/>
          <w:szCs w:val="28"/>
        </w:rPr>
        <w:t xml:space="preserve">     Юренева Т.Ю. Музей в мировой культуре / Т.Ю. Юренева. – М.: Дрофа, 2003. – 258 с.</w:t>
      </w:r>
    </w:p>
    <w:p w:rsidR="005C1F63" w:rsidRPr="008A240C" w:rsidRDefault="005C1F63" w:rsidP="007C2C56">
      <w:pPr>
        <w:widowControl w:val="0"/>
        <w:numPr>
          <w:ilvl w:val="0"/>
          <w:numId w:val="14"/>
        </w:numPr>
        <w:tabs>
          <w:tab w:val="left" w:pos="851"/>
        </w:tabs>
        <w:autoSpaceDE w:val="0"/>
        <w:autoSpaceDN w:val="0"/>
        <w:adjustRightInd w:val="0"/>
        <w:spacing w:after="0" w:line="240" w:lineRule="auto"/>
        <w:ind w:left="0" w:firstLine="567"/>
        <w:rPr>
          <w:rFonts w:ascii="Times New Roman" w:hAnsi="Times New Roman"/>
          <w:color w:val="000000"/>
          <w:sz w:val="28"/>
          <w:szCs w:val="28"/>
          <w:lang w:val="be-BY" w:eastAsia="ru-RU"/>
        </w:rPr>
      </w:pPr>
      <w:r w:rsidRPr="008A240C">
        <w:rPr>
          <w:rFonts w:ascii="Times New Roman" w:hAnsi="Times New Roman"/>
          <w:color w:val="000000"/>
          <w:sz w:val="28"/>
          <w:szCs w:val="28"/>
          <w:lang w:eastAsia="ru-RU"/>
        </w:rPr>
        <w:t>Грицкевич В.П. История музеев мира: учеб. пособие для студ. ист. факультетов / А.А. Гужаловский, В.П. Грицкевич. – 2-е изд. – Мн.: БГУ, 2004. – 283 с.</w:t>
      </w:r>
    </w:p>
    <w:p w:rsidR="005C1F63" w:rsidRPr="008A240C" w:rsidRDefault="005C1F63" w:rsidP="007C2C56">
      <w:pPr>
        <w:widowControl w:val="0"/>
        <w:numPr>
          <w:ilvl w:val="0"/>
          <w:numId w:val="14"/>
        </w:numPr>
        <w:tabs>
          <w:tab w:val="left" w:pos="851"/>
        </w:tabs>
        <w:autoSpaceDE w:val="0"/>
        <w:autoSpaceDN w:val="0"/>
        <w:adjustRightInd w:val="0"/>
        <w:spacing w:after="0" w:line="240" w:lineRule="auto"/>
        <w:ind w:left="0" w:right="-57" w:firstLine="567"/>
        <w:contextualSpacing/>
        <w:rPr>
          <w:rFonts w:ascii="Times New Roman" w:hAnsi="Times New Roman"/>
          <w:sz w:val="28"/>
          <w:szCs w:val="28"/>
        </w:rPr>
      </w:pPr>
      <w:r w:rsidRPr="008A240C">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5C1F63" w:rsidRPr="008A240C" w:rsidRDefault="005C1F63" w:rsidP="007C2C56">
      <w:pPr>
        <w:widowControl w:val="0"/>
        <w:numPr>
          <w:ilvl w:val="0"/>
          <w:numId w:val="14"/>
        </w:numPr>
        <w:tabs>
          <w:tab w:val="left" w:pos="851"/>
        </w:tabs>
        <w:autoSpaceDE w:val="0"/>
        <w:autoSpaceDN w:val="0"/>
        <w:adjustRightInd w:val="0"/>
        <w:spacing w:after="0" w:line="240" w:lineRule="auto"/>
        <w:ind w:left="0" w:right="-57" w:firstLine="567"/>
        <w:contextualSpacing/>
        <w:rPr>
          <w:rFonts w:ascii="Times New Roman" w:hAnsi="Times New Roman"/>
          <w:sz w:val="28"/>
          <w:szCs w:val="28"/>
        </w:rPr>
      </w:pPr>
      <w:r w:rsidRPr="008A240C">
        <w:rPr>
          <w:rFonts w:ascii="Times New Roman" w:hAnsi="Times New Roman"/>
          <w:sz w:val="28"/>
          <w:szCs w:val="28"/>
        </w:rPr>
        <w:t>Сотникова С.И. Музеология / С.И. Сотникова. – М.: Дрофа, 2004. – 191 с.</w:t>
      </w:r>
    </w:p>
    <w:p w:rsidR="005C1F63" w:rsidRPr="008A240C" w:rsidRDefault="005C1F63" w:rsidP="007C2C56">
      <w:pPr>
        <w:widowControl w:val="0"/>
        <w:numPr>
          <w:ilvl w:val="0"/>
          <w:numId w:val="14"/>
        </w:numPr>
        <w:tabs>
          <w:tab w:val="left" w:pos="851"/>
        </w:tabs>
        <w:autoSpaceDE w:val="0"/>
        <w:autoSpaceDN w:val="0"/>
        <w:adjustRightInd w:val="0"/>
        <w:spacing w:after="0" w:line="240" w:lineRule="auto"/>
        <w:ind w:left="0" w:right="-57" w:firstLine="567"/>
        <w:contextualSpacing/>
        <w:rPr>
          <w:rFonts w:ascii="Times New Roman" w:hAnsi="Times New Roman"/>
          <w:sz w:val="28"/>
          <w:szCs w:val="28"/>
        </w:rPr>
      </w:pPr>
      <w:r w:rsidRPr="008A240C">
        <w:rPr>
          <w:rFonts w:ascii="Times New Roman" w:hAnsi="Times New Roman"/>
          <w:sz w:val="28"/>
          <w:szCs w:val="28"/>
        </w:rPr>
        <w:t>Тельчаров А.Д. Основы музейного дела / А.Д. Тельчаров. – М.: Омега-Л, 2005. – 184 с.</w:t>
      </w:r>
    </w:p>
    <w:p w:rsidR="005C1F63" w:rsidRPr="008A240C" w:rsidRDefault="005C1F63" w:rsidP="007C2C56">
      <w:pPr>
        <w:widowControl w:val="0"/>
        <w:numPr>
          <w:ilvl w:val="0"/>
          <w:numId w:val="14"/>
        </w:numPr>
        <w:tabs>
          <w:tab w:val="left" w:pos="851"/>
        </w:tabs>
        <w:autoSpaceDE w:val="0"/>
        <w:autoSpaceDN w:val="0"/>
        <w:adjustRightInd w:val="0"/>
        <w:spacing w:after="0" w:line="240" w:lineRule="auto"/>
        <w:ind w:left="0" w:right="-57" w:firstLine="567"/>
        <w:contextualSpacing/>
        <w:rPr>
          <w:rFonts w:ascii="Times New Roman" w:hAnsi="Times New Roman"/>
          <w:sz w:val="28"/>
          <w:szCs w:val="28"/>
        </w:rPr>
      </w:pPr>
      <w:r w:rsidRPr="008A240C">
        <w:rPr>
          <w:rFonts w:ascii="Times New Roman" w:hAnsi="Times New Roman"/>
          <w:sz w:val="28"/>
          <w:szCs w:val="28"/>
        </w:rPr>
        <w:t>Юренева Т.Ю. Музееведение / Т.Ю. Юренева. – М.: Академический Прект, 2004. – 560 с.</w:t>
      </w:r>
    </w:p>
    <w:p w:rsidR="005C1F63" w:rsidRPr="008A240C" w:rsidRDefault="005C1F63" w:rsidP="007C2C56">
      <w:pPr>
        <w:widowControl w:val="0"/>
        <w:numPr>
          <w:ilvl w:val="0"/>
          <w:numId w:val="14"/>
        </w:numPr>
        <w:tabs>
          <w:tab w:val="left" w:pos="851"/>
        </w:tabs>
        <w:autoSpaceDE w:val="0"/>
        <w:autoSpaceDN w:val="0"/>
        <w:adjustRightInd w:val="0"/>
        <w:spacing w:after="0" w:line="240" w:lineRule="auto"/>
        <w:ind w:left="0" w:right="-57" w:firstLine="567"/>
        <w:contextualSpacing/>
        <w:rPr>
          <w:rFonts w:ascii="Times New Roman" w:hAnsi="Times New Roman"/>
          <w:sz w:val="28"/>
          <w:szCs w:val="28"/>
        </w:rPr>
      </w:pPr>
      <w:r w:rsidRPr="008A240C">
        <w:rPr>
          <w:rFonts w:ascii="Times New Roman" w:hAnsi="Times New Roman"/>
          <w:sz w:val="28"/>
          <w:szCs w:val="28"/>
        </w:rPr>
        <w:t>Юренева Т.Ю. Музей в мировой культуре / Т.Ю. Юренева. – М.: Дрофа, 2003. – 258 с.</w:t>
      </w:r>
    </w:p>
    <w:p w:rsidR="005C1F63" w:rsidRPr="008A240C" w:rsidRDefault="005C1F63" w:rsidP="007C2C56">
      <w:pPr>
        <w:widowControl w:val="0"/>
        <w:numPr>
          <w:ilvl w:val="0"/>
          <w:numId w:val="14"/>
        </w:numPr>
        <w:tabs>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A240C">
        <w:rPr>
          <w:rFonts w:ascii="Times New Roman" w:hAnsi="Times New Roman"/>
          <w:color w:val="000000"/>
          <w:sz w:val="28"/>
          <w:szCs w:val="28"/>
          <w:lang w:val="be-BY" w:eastAsia="ru-RU"/>
        </w:rPr>
        <w:t>Гиро П. Частная и общественная жизнь греков: Репринт с издания 1913-1914 гг. / П. Гиро. – М.: Паритет, 1994. – 298 с.</w:t>
      </w:r>
    </w:p>
    <w:p w:rsidR="005C1F63" w:rsidRPr="008A240C" w:rsidRDefault="005C1F63" w:rsidP="007C2C56">
      <w:pPr>
        <w:widowControl w:val="0"/>
        <w:numPr>
          <w:ilvl w:val="0"/>
          <w:numId w:val="14"/>
        </w:numPr>
        <w:tabs>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A240C">
        <w:rPr>
          <w:rFonts w:ascii="Times New Roman" w:hAnsi="Times New Roman"/>
          <w:color w:val="000000"/>
          <w:sz w:val="28"/>
          <w:szCs w:val="28"/>
          <w:lang w:val="be-BY" w:eastAsia="ru-RU"/>
        </w:rPr>
        <w:t>Грицкевич В.П. История музейного дела до конца XVIII в.: В 2 ч. / В.П. Грицкевич.– СПб: Аграф, 2001. – 256 с.</w:t>
      </w:r>
    </w:p>
    <w:p w:rsidR="005C1F63" w:rsidRPr="008A240C" w:rsidRDefault="005C1F63" w:rsidP="007C2C56">
      <w:pPr>
        <w:widowControl w:val="0"/>
        <w:numPr>
          <w:ilvl w:val="0"/>
          <w:numId w:val="14"/>
        </w:numPr>
        <w:tabs>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A240C">
        <w:rPr>
          <w:rFonts w:ascii="Times New Roman" w:hAnsi="Times New Roman"/>
          <w:color w:val="000000"/>
          <w:sz w:val="28"/>
          <w:szCs w:val="28"/>
          <w:lang w:val="be-BY" w:eastAsia="ru-RU"/>
        </w:rPr>
        <w:t xml:space="preserve">Кнабе Г.С., Протопопова И.А. Культура античности: наследие Запада </w:t>
      </w:r>
      <w:r w:rsidRPr="008A240C">
        <w:rPr>
          <w:rFonts w:ascii="Times New Roman" w:hAnsi="Times New Roman"/>
          <w:color w:val="000000"/>
          <w:sz w:val="28"/>
          <w:szCs w:val="28"/>
          <w:lang w:val="be-BY" w:eastAsia="ru-RU"/>
        </w:rPr>
        <w:lastRenderedPageBreak/>
        <w:t>/ Г.С. Кнабе, И.А. Протопопова. – М.: Индрик, 1998. – 387 с.</w:t>
      </w:r>
    </w:p>
    <w:p w:rsidR="005C1F63" w:rsidRPr="008A240C" w:rsidRDefault="005C1F63" w:rsidP="007C2C56">
      <w:pPr>
        <w:widowControl w:val="0"/>
        <w:numPr>
          <w:ilvl w:val="0"/>
          <w:numId w:val="14"/>
        </w:numPr>
        <w:tabs>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A240C">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8A240C" w:rsidRDefault="005C1F63" w:rsidP="007C2C56">
      <w:pPr>
        <w:numPr>
          <w:ilvl w:val="0"/>
          <w:numId w:val="14"/>
        </w:numPr>
        <w:tabs>
          <w:tab w:val="left" w:pos="851"/>
        </w:tabs>
        <w:spacing w:after="0" w:line="240" w:lineRule="auto"/>
        <w:ind w:left="0" w:firstLine="567"/>
        <w:rPr>
          <w:rFonts w:ascii="Times New Roman" w:hAnsi="Times New Roman"/>
          <w:color w:val="000000"/>
          <w:sz w:val="28"/>
          <w:szCs w:val="28"/>
          <w:lang w:val="be-BY" w:eastAsia="ru-RU"/>
        </w:rPr>
      </w:pPr>
      <w:r w:rsidRPr="008A240C">
        <w:rPr>
          <w:rFonts w:ascii="Times New Roman" w:hAnsi="Times New Roman"/>
          <w:color w:val="000000"/>
          <w:sz w:val="28"/>
          <w:szCs w:val="28"/>
          <w:lang w:val="be-BY" w:eastAsia="ru-RU"/>
        </w:rPr>
        <w:t>Российская музейная энциклопедия.В 2 т. / Под ред. Т.Ю. Юреневой [и др.]. – М.: Аванта+, 2001. – 640 с.</w:t>
      </w:r>
    </w:p>
    <w:p w:rsidR="005C1F63" w:rsidRPr="008A240C" w:rsidRDefault="005C1F63" w:rsidP="007C2C56">
      <w:pPr>
        <w:widowControl w:val="0"/>
        <w:numPr>
          <w:ilvl w:val="0"/>
          <w:numId w:val="14"/>
        </w:numPr>
        <w:tabs>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A240C">
        <w:rPr>
          <w:rFonts w:ascii="Times New Roman" w:hAnsi="Times New Roman"/>
          <w:color w:val="000000"/>
          <w:sz w:val="28"/>
          <w:szCs w:val="28"/>
          <w:lang w:val="be-BY" w:eastAsia="ru-RU"/>
        </w:rPr>
        <w:t>Юренева Т.Ю. Коллекции и коллекционеры античного мира // Вопросы истории. – 2002. - №9. – С. 23-32.</w:t>
      </w:r>
    </w:p>
    <w:p w:rsidR="005C1F63" w:rsidRPr="000A2D20" w:rsidRDefault="005C1F63" w:rsidP="00343911">
      <w:pPr>
        <w:spacing w:after="0" w:line="240" w:lineRule="auto"/>
        <w:ind w:firstLine="709"/>
        <w:jc w:val="both"/>
        <w:textAlignment w:val="baseline"/>
        <w:rPr>
          <w:rFonts w:ascii="Times New Roman" w:hAnsi="Times New Roman"/>
          <w:sz w:val="28"/>
          <w:szCs w:val="28"/>
          <w:lang w:val="be-BY" w:eastAsia="ru-RU"/>
        </w:rPr>
      </w:pPr>
    </w:p>
    <w:p w:rsidR="005C1F63" w:rsidRPr="00286876" w:rsidRDefault="005C1F63" w:rsidP="00343911">
      <w:pPr>
        <w:spacing w:line="240" w:lineRule="auto"/>
        <w:ind w:firstLine="709"/>
        <w:jc w:val="both"/>
        <w:rPr>
          <w:rFonts w:ascii="Times New Roman" w:hAnsi="Times New Roman"/>
          <w:b/>
          <w:sz w:val="28"/>
          <w:szCs w:val="28"/>
          <w:u w:val="single"/>
        </w:rPr>
      </w:pPr>
      <w:r w:rsidRPr="00286876">
        <w:rPr>
          <w:rFonts w:ascii="Times New Roman" w:hAnsi="Times New Roman"/>
          <w:b/>
          <w:sz w:val="28"/>
          <w:szCs w:val="28"/>
          <w:u w:val="single"/>
        </w:rPr>
        <w:t>Лекция 5.</w:t>
      </w:r>
      <w:r w:rsidRPr="00286876">
        <w:rPr>
          <w:rFonts w:ascii="Times New Roman" w:hAnsi="Times New Roman"/>
          <w:b/>
          <w:sz w:val="28"/>
          <w:szCs w:val="28"/>
        </w:rPr>
        <w:t xml:space="preserve">  Домузейные собрания в раннем средневековье.</w:t>
      </w:r>
    </w:p>
    <w:p w:rsidR="005C1F63" w:rsidRDefault="005C1F63" w:rsidP="0034391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F663D">
        <w:rPr>
          <w:rFonts w:ascii="Times New Roman" w:hAnsi="Times New Roman"/>
          <w:sz w:val="28"/>
          <w:szCs w:val="28"/>
          <w:u w:val="single"/>
          <w:lang w:eastAsia="ru-RU"/>
        </w:rPr>
        <w:t>Ключевые понятия</w:t>
      </w:r>
      <w:r w:rsidRPr="003F663D">
        <w:rPr>
          <w:rFonts w:ascii="Times New Roman" w:hAnsi="Times New Roman"/>
          <w:sz w:val="28"/>
          <w:szCs w:val="28"/>
          <w:lang w:eastAsia="ru-RU"/>
        </w:rPr>
        <w:t xml:space="preserve">: </w:t>
      </w:r>
      <w:r>
        <w:rPr>
          <w:rFonts w:ascii="Times New Roman" w:hAnsi="Times New Roman"/>
          <w:color w:val="000000"/>
          <w:sz w:val="28"/>
          <w:szCs w:val="28"/>
          <w:lang w:eastAsia="ru-RU"/>
        </w:rPr>
        <w:t>р</w:t>
      </w:r>
      <w:r w:rsidRPr="003F663D">
        <w:rPr>
          <w:rFonts w:ascii="Times New Roman" w:hAnsi="Times New Roman"/>
          <w:color w:val="000000"/>
          <w:sz w:val="28"/>
          <w:szCs w:val="28"/>
          <w:lang w:eastAsia="ru-RU"/>
        </w:rPr>
        <w:t>еликвия, Сент-Шапель, Сент-Дени, Нотр Дам де Пари, Реймский собор, ризница, ковчежец, рака, реликварий, Жан Беррийский, колофон, сокровищница Сёсоин</w:t>
      </w:r>
    </w:p>
    <w:p w:rsidR="005C1F63" w:rsidRPr="003F663D"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p>
    <w:p w:rsidR="005C1F63" w:rsidRPr="003F663D" w:rsidRDefault="005C1F63" w:rsidP="00343911">
      <w:pPr>
        <w:spacing w:line="240" w:lineRule="auto"/>
        <w:ind w:firstLine="709"/>
        <w:jc w:val="both"/>
        <w:rPr>
          <w:rFonts w:ascii="Times New Roman" w:hAnsi="Times New Roman"/>
          <w:sz w:val="28"/>
          <w:szCs w:val="28"/>
          <w:u w:val="single"/>
        </w:rPr>
      </w:pPr>
      <w:r w:rsidRPr="003F663D">
        <w:rPr>
          <w:rFonts w:ascii="Times New Roman" w:hAnsi="Times New Roman"/>
          <w:sz w:val="28"/>
          <w:szCs w:val="28"/>
          <w:u w:val="single"/>
        </w:rPr>
        <w:t xml:space="preserve">План: </w:t>
      </w:r>
    </w:p>
    <w:p w:rsidR="005C1F63" w:rsidRPr="003F663D" w:rsidRDefault="005C1F63" w:rsidP="00343911">
      <w:pPr>
        <w:spacing w:after="0" w:line="240" w:lineRule="auto"/>
        <w:ind w:firstLine="709"/>
        <w:jc w:val="both"/>
        <w:rPr>
          <w:rFonts w:ascii="Times New Roman" w:hAnsi="Times New Roman"/>
          <w:sz w:val="28"/>
          <w:szCs w:val="28"/>
        </w:rPr>
      </w:pPr>
      <w:r w:rsidRPr="003F663D">
        <w:rPr>
          <w:rFonts w:ascii="Times New Roman" w:hAnsi="Times New Roman"/>
          <w:sz w:val="28"/>
          <w:szCs w:val="28"/>
        </w:rPr>
        <w:t>1</w:t>
      </w:r>
      <w:r w:rsidR="00AC6A01">
        <w:rPr>
          <w:rFonts w:ascii="Times New Roman" w:hAnsi="Times New Roman"/>
          <w:sz w:val="28"/>
          <w:szCs w:val="28"/>
        </w:rPr>
        <w:t>.</w:t>
      </w:r>
      <w:r w:rsidR="00CA0872">
        <w:rPr>
          <w:rFonts w:ascii="Times New Roman" w:hAnsi="Times New Roman"/>
          <w:sz w:val="28"/>
          <w:szCs w:val="28"/>
        </w:rPr>
        <w:t xml:space="preserve"> </w:t>
      </w:r>
      <w:r w:rsidRPr="003F663D">
        <w:rPr>
          <w:rFonts w:ascii="Times New Roman" w:hAnsi="Times New Roman"/>
          <w:sz w:val="28"/>
          <w:szCs w:val="28"/>
        </w:rPr>
        <w:t>Собрания при храмах и сокровищницах.</w:t>
      </w:r>
    </w:p>
    <w:p w:rsidR="005C1F63" w:rsidRPr="003F663D" w:rsidRDefault="005C1F63" w:rsidP="00343911">
      <w:pPr>
        <w:spacing w:after="0" w:line="240" w:lineRule="auto"/>
        <w:ind w:firstLine="709"/>
        <w:jc w:val="both"/>
        <w:rPr>
          <w:rFonts w:ascii="Times New Roman" w:hAnsi="Times New Roman"/>
          <w:sz w:val="28"/>
          <w:szCs w:val="28"/>
        </w:rPr>
      </w:pPr>
      <w:r w:rsidRPr="003F663D">
        <w:rPr>
          <w:rFonts w:ascii="Times New Roman" w:hAnsi="Times New Roman"/>
          <w:sz w:val="28"/>
          <w:szCs w:val="28"/>
        </w:rPr>
        <w:t>2</w:t>
      </w:r>
      <w:r w:rsidR="00AC6A01">
        <w:rPr>
          <w:rFonts w:ascii="Times New Roman" w:hAnsi="Times New Roman"/>
          <w:sz w:val="28"/>
          <w:szCs w:val="28"/>
        </w:rPr>
        <w:t>.</w:t>
      </w:r>
      <w:r w:rsidR="00CA0872">
        <w:rPr>
          <w:rFonts w:ascii="Times New Roman" w:hAnsi="Times New Roman"/>
          <w:sz w:val="28"/>
          <w:szCs w:val="28"/>
        </w:rPr>
        <w:t xml:space="preserve"> </w:t>
      </w:r>
      <w:r w:rsidRPr="003F663D">
        <w:rPr>
          <w:rFonts w:ascii="Times New Roman" w:hAnsi="Times New Roman"/>
          <w:sz w:val="28"/>
          <w:szCs w:val="28"/>
        </w:rPr>
        <w:t>Частное коллекционирование.</w:t>
      </w:r>
    </w:p>
    <w:p w:rsidR="005C1F63" w:rsidRDefault="005C1F63" w:rsidP="00343911">
      <w:pPr>
        <w:spacing w:after="0" w:line="240" w:lineRule="auto"/>
        <w:ind w:firstLine="709"/>
        <w:jc w:val="both"/>
        <w:rPr>
          <w:rFonts w:ascii="Times New Roman" w:hAnsi="Times New Roman"/>
          <w:sz w:val="28"/>
          <w:szCs w:val="28"/>
        </w:rPr>
      </w:pPr>
      <w:r w:rsidRPr="003F663D">
        <w:rPr>
          <w:rFonts w:ascii="Times New Roman" w:hAnsi="Times New Roman"/>
          <w:sz w:val="28"/>
          <w:szCs w:val="28"/>
        </w:rPr>
        <w:t>3</w:t>
      </w:r>
      <w:r w:rsidR="00AC6A01">
        <w:rPr>
          <w:rFonts w:ascii="Times New Roman" w:hAnsi="Times New Roman"/>
          <w:sz w:val="28"/>
          <w:szCs w:val="28"/>
        </w:rPr>
        <w:t>.</w:t>
      </w:r>
      <w:r w:rsidRPr="003F663D">
        <w:rPr>
          <w:rFonts w:ascii="Times New Roman" w:hAnsi="Times New Roman"/>
          <w:sz w:val="28"/>
          <w:szCs w:val="28"/>
        </w:rPr>
        <w:t xml:space="preserve"> Собрания в странах Востока.  </w:t>
      </w:r>
    </w:p>
    <w:p w:rsidR="005C1F63" w:rsidRPr="003F663D" w:rsidRDefault="005C1F63" w:rsidP="00343911">
      <w:pPr>
        <w:spacing w:after="0" w:line="240" w:lineRule="auto"/>
        <w:ind w:firstLine="709"/>
        <w:jc w:val="both"/>
        <w:rPr>
          <w:rFonts w:ascii="Times New Roman" w:hAnsi="Times New Roman"/>
          <w:sz w:val="28"/>
          <w:szCs w:val="28"/>
        </w:rPr>
      </w:pPr>
    </w:p>
    <w:p w:rsidR="005C1F63" w:rsidRPr="003F663D" w:rsidRDefault="005C1F63" w:rsidP="00343911">
      <w:pPr>
        <w:tabs>
          <w:tab w:val="left" w:pos="-1701"/>
        </w:tabs>
        <w:spacing w:line="240" w:lineRule="auto"/>
        <w:ind w:firstLine="709"/>
        <w:jc w:val="both"/>
        <w:rPr>
          <w:rFonts w:ascii="Times New Roman" w:hAnsi="Times New Roman"/>
          <w:sz w:val="28"/>
          <w:szCs w:val="28"/>
          <w:u w:val="single"/>
        </w:rPr>
      </w:pPr>
      <w:r w:rsidRPr="003F663D">
        <w:rPr>
          <w:rFonts w:ascii="Times New Roman" w:hAnsi="Times New Roman"/>
          <w:sz w:val="28"/>
          <w:szCs w:val="28"/>
          <w:u w:val="single"/>
        </w:rPr>
        <w:t xml:space="preserve"> Конспект лекции:</w:t>
      </w:r>
    </w:p>
    <w:p w:rsidR="005C1F63" w:rsidRPr="00385E02" w:rsidRDefault="005C1F63" w:rsidP="004C7B04">
      <w:pPr>
        <w:numPr>
          <w:ilvl w:val="0"/>
          <w:numId w:val="3"/>
        </w:numPr>
        <w:spacing w:after="0" w:line="240" w:lineRule="auto"/>
        <w:ind w:left="0"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Главным протомузейным учреждением средневекового периода становится храм, именно здесь разрабатываются основные принципы коллекционирования, хранения и экспонирования культовых вещей.</w:t>
      </w:r>
    </w:p>
    <w:p w:rsidR="005C1F63" w:rsidRPr="00385E02" w:rsidRDefault="005C1F63" w:rsidP="004C7B04">
      <w:pPr>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В эпоху средневековья человек встречался с искусством  главным образом в храме. Христианский храм олицетворял собой дом Божий, обозначал особое сакральное пространство, отделенное от земной суеты. Верующий, приходя в храм, оказывался в ином горнем мире, где все было пронизано присутствием высших сил. Чтобы добиться эффекта божественного присутствия, использовались яркие и сверкающие цвета, ведь они ассоциировались с Богом, Светом, высшей силой. Пространственно-предметная среда храма создавалась на основе  архитектурных концепций таких стилей как готика и романика. Каждая архитектурная деталь, как и планировка внутреннего храма, должна: 1. отражать основные принципы христианских заветов; 2. создать иллюзию горнего мира, присутствие божественного духа. Так, задачей витражей, ставших неотъемлемым художественным компонентом католического собора, является «оживление» храма, его наполнение бестелесными  формами.</w:t>
      </w:r>
    </w:p>
    <w:p w:rsidR="005C1F63" w:rsidRPr="00385E02" w:rsidRDefault="005C1F63" w:rsidP="004C7B04">
      <w:pPr>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Иконы, скульптура, богослужебная утварь предназначалась для отправления культа и оформления храма. Разнообразные по художественному исполнению и материалу храмовые вещи объединялись одной общей идеей – создание образа христианского Бога. Каждый предмет, учувствовавший в церковном ритуале, по-своему олицетворял его сущностные черты.</w:t>
      </w:r>
    </w:p>
    <w:p w:rsidR="005C1F63" w:rsidRPr="00385E02" w:rsidRDefault="005C1F63" w:rsidP="004C7B04">
      <w:pPr>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lastRenderedPageBreak/>
        <w:t>Культовая утварь создавалась из дорогих и редких материалов – золота, серебра, драгоценных камней, перламутра, янтаря. Подобные изделия ценились очень высоко, и для их хранения требовались повышенные меры безопасности. Церковные сокровищницы стали основными хранилищами не только материальных ценностей, но и собраний предметов, обладающих мемориальной и художественной значимостью в соответствии с представлениями эпохи.</w:t>
      </w:r>
    </w:p>
    <w:p w:rsidR="005C1F63" w:rsidRPr="00385E02"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Впервые церковные сокровищницы появились в Западной Европе в начале VII века. Самая древняя сокровищница находилась при кафедральном соборе города Монца (Северная Италия).</w:t>
      </w:r>
    </w:p>
    <w:p w:rsidR="005C1F63" w:rsidRPr="00385E02"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r w:rsidRPr="00385E02">
        <w:rPr>
          <w:rFonts w:ascii="Times New Roman" w:hAnsi="Times New Roman"/>
          <w:sz w:val="28"/>
          <w:szCs w:val="28"/>
          <w:lang w:eastAsia="ru-RU"/>
        </w:rPr>
        <w:t>Кроме дорогой  богослужебной утвари в состав храмовых сокровищ</w:t>
      </w:r>
      <w:r w:rsidRPr="00385E02">
        <w:rPr>
          <w:rFonts w:ascii="Times New Roman" w:hAnsi="Times New Roman"/>
          <w:sz w:val="28"/>
          <w:szCs w:val="28"/>
          <w:lang w:eastAsia="ru-RU"/>
        </w:rPr>
        <w:softHyphen/>
        <w:t>ниц непременно входили реликвии, связанные с Иисусом Христом, Божь</w:t>
      </w:r>
      <w:r w:rsidRPr="00385E02">
        <w:rPr>
          <w:rFonts w:ascii="Times New Roman" w:hAnsi="Times New Roman"/>
          <w:sz w:val="28"/>
          <w:szCs w:val="28"/>
          <w:lang w:eastAsia="ru-RU"/>
        </w:rPr>
        <w:softHyphen/>
        <w:t>ей Матерью, апостолами, мучениками и другими почитаемыми в христиан</w:t>
      </w:r>
      <w:r w:rsidRPr="00385E02">
        <w:rPr>
          <w:rFonts w:ascii="Times New Roman" w:hAnsi="Times New Roman"/>
          <w:sz w:val="28"/>
          <w:szCs w:val="28"/>
          <w:lang w:eastAsia="ru-RU"/>
        </w:rPr>
        <w:softHyphen/>
        <w:t>ском мире личностями. Это были одеж</w:t>
      </w:r>
      <w:r w:rsidRPr="00385E02">
        <w:rPr>
          <w:rFonts w:ascii="Times New Roman" w:hAnsi="Times New Roman"/>
          <w:sz w:val="28"/>
          <w:szCs w:val="28"/>
          <w:lang w:eastAsia="ru-RU"/>
        </w:rPr>
        <w:softHyphen/>
        <w:t>да и предметы обихода святых, ткани, в которые заворачивались их останки, а в случае мученической смерти — ору</w:t>
      </w:r>
      <w:r w:rsidRPr="00385E02">
        <w:rPr>
          <w:rFonts w:ascii="Times New Roman" w:hAnsi="Times New Roman"/>
          <w:sz w:val="28"/>
          <w:szCs w:val="28"/>
          <w:lang w:eastAsia="ru-RU"/>
        </w:rPr>
        <w:softHyphen/>
        <w:t>дия истязания и казни. В специальных серебряных или свинцовых сосудах хра</w:t>
      </w:r>
      <w:r w:rsidRPr="00385E02">
        <w:rPr>
          <w:rFonts w:ascii="Times New Roman" w:hAnsi="Times New Roman"/>
          <w:sz w:val="28"/>
          <w:szCs w:val="28"/>
          <w:lang w:eastAsia="ru-RU"/>
        </w:rPr>
        <w:softHyphen/>
        <w:t>нили масло из погребальных лампад, а в низких широких ящиках с изображе</w:t>
      </w:r>
      <w:r w:rsidRPr="00385E02">
        <w:rPr>
          <w:rFonts w:ascii="Times New Roman" w:hAnsi="Times New Roman"/>
          <w:sz w:val="28"/>
          <w:szCs w:val="28"/>
          <w:lang w:eastAsia="ru-RU"/>
        </w:rPr>
        <w:softHyphen/>
        <w:t>ниями евангельских сюжетов держали считавшуюся священной почву Палес</w:t>
      </w:r>
      <w:r w:rsidRPr="00385E02">
        <w:rPr>
          <w:rFonts w:ascii="Times New Roman" w:hAnsi="Times New Roman"/>
          <w:sz w:val="28"/>
          <w:szCs w:val="28"/>
          <w:lang w:eastAsia="ru-RU"/>
        </w:rPr>
        <w:softHyphen/>
        <w:t>тины. Иногда одни и те же реликвии появлялись в нескольких экземпля</w:t>
      </w:r>
      <w:r w:rsidRPr="00385E02">
        <w:rPr>
          <w:rFonts w:ascii="Times New Roman" w:hAnsi="Times New Roman"/>
          <w:sz w:val="28"/>
          <w:szCs w:val="28"/>
          <w:lang w:eastAsia="ru-RU"/>
        </w:rPr>
        <w:softHyphen/>
        <w:t>рах, а их обладатели доказывали под</w:t>
      </w:r>
      <w:r w:rsidRPr="00385E02">
        <w:rPr>
          <w:rFonts w:ascii="Times New Roman" w:hAnsi="Times New Roman"/>
          <w:sz w:val="28"/>
          <w:szCs w:val="28"/>
          <w:lang w:eastAsia="ru-RU"/>
        </w:rPr>
        <w:softHyphen/>
        <w:t>линность своего раритета. Например, только в Европе как минимум 29 церк</w:t>
      </w:r>
      <w:r w:rsidRPr="00385E02">
        <w:rPr>
          <w:rFonts w:ascii="Times New Roman" w:hAnsi="Times New Roman"/>
          <w:sz w:val="28"/>
          <w:szCs w:val="28"/>
          <w:lang w:eastAsia="ru-RU"/>
        </w:rPr>
        <w:softHyphen/>
        <w:t>вей и монастырей утверждают, что именно у них хранятся гвозди, кото</w:t>
      </w:r>
      <w:r w:rsidRPr="00385E02">
        <w:rPr>
          <w:rFonts w:ascii="Times New Roman" w:hAnsi="Times New Roman"/>
          <w:sz w:val="28"/>
          <w:szCs w:val="28"/>
          <w:lang w:eastAsia="ru-RU"/>
        </w:rPr>
        <w:softHyphen/>
        <w:t>рыми были прибиты к кресту руки и ноги Иисуса Христа.</w:t>
      </w:r>
    </w:p>
    <w:p w:rsidR="005C1F63" w:rsidRPr="00385E02" w:rsidRDefault="005C1F63" w:rsidP="00343911">
      <w:pPr>
        <w:autoSpaceDE w:val="0"/>
        <w:autoSpaceDN w:val="0"/>
        <w:adjustRightInd w:val="0"/>
        <w:spacing w:after="0" w:line="240" w:lineRule="auto"/>
        <w:ind w:firstLine="709"/>
        <w:jc w:val="both"/>
        <w:rPr>
          <w:rFonts w:ascii="Times New Roman" w:hAnsi="Times New Roman"/>
          <w:sz w:val="28"/>
          <w:szCs w:val="28"/>
          <w:vertAlign w:val="superscript"/>
          <w:lang w:eastAsia="ru-RU"/>
        </w:rPr>
      </w:pPr>
      <w:r w:rsidRPr="00385E02">
        <w:rPr>
          <w:rFonts w:ascii="Times New Roman" w:hAnsi="Times New Roman"/>
          <w:sz w:val="28"/>
          <w:szCs w:val="28"/>
          <w:lang w:eastAsia="ru-RU"/>
        </w:rPr>
        <w:t>Вот примерный состав коллекции христианских реликвий, хранившихся в начале IX в. в одном из монастырей империи Карла Великого: «пояс Госпо</w:t>
      </w:r>
      <w:r w:rsidRPr="00385E02">
        <w:rPr>
          <w:rFonts w:ascii="Times New Roman" w:hAnsi="Times New Roman"/>
          <w:sz w:val="28"/>
          <w:szCs w:val="28"/>
          <w:lang w:eastAsia="ru-RU"/>
        </w:rPr>
        <w:softHyphen/>
        <w:t xml:space="preserve">день, одежда Его, Его сандалии, ясли </w:t>
      </w:r>
      <w:r w:rsidRPr="00385E02">
        <w:rPr>
          <w:rFonts w:ascii="Times New Roman" w:hAnsi="Times New Roman"/>
          <w:iCs/>
          <w:sz w:val="28"/>
          <w:szCs w:val="28"/>
          <w:lang w:eastAsia="ru-RU"/>
        </w:rPr>
        <w:t>собора св. Вита</w:t>
      </w:r>
      <w:r w:rsidRPr="00385E02">
        <w:rPr>
          <w:rFonts w:ascii="Times New Roman" w:hAnsi="Times New Roman"/>
          <w:sz w:val="28"/>
          <w:szCs w:val="28"/>
          <w:lang w:eastAsia="ru-RU"/>
        </w:rPr>
        <w:t>,  Его, губка, из которой Он был напоен, вода Иордана, камень, на котором сидел Иисус Христос, когда насытил пятью хлебами 5 тыс. людей, свечка, светившая при Его рождении, релик</w:t>
      </w:r>
      <w:r w:rsidRPr="00385E02">
        <w:rPr>
          <w:rFonts w:ascii="Times New Roman" w:hAnsi="Times New Roman"/>
          <w:sz w:val="28"/>
          <w:szCs w:val="28"/>
          <w:lang w:eastAsia="ru-RU"/>
        </w:rPr>
        <w:softHyphen/>
        <w:t>вии с горы Фавор, млеко Божией Матери, Ее волоса, Ее одежда и паллий, волос из бороды ап. Петра, его сандалии и рубашка, его стол, стол св. Павла, его орарь» и пр.</w:t>
      </w:r>
    </w:p>
    <w:p w:rsidR="005C1F63" w:rsidRPr="00385E02"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r w:rsidRPr="00385E02">
        <w:rPr>
          <w:rFonts w:ascii="Times New Roman" w:hAnsi="Times New Roman"/>
          <w:sz w:val="28"/>
          <w:szCs w:val="28"/>
          <w:lang w:eastAsia="ru-RU"/>
        </w:rPr>
        <w:t>Особо почитались мощи — нетленные останки лю</w:t>
      </w:r>
      <w:r w:rsidRPr="00385E02">
        <w:rPr>
          <w:rFonts w:ascii="Times New Roman" w:hAnsi="Times New Roman"/>
          <w:sz w:val="28"/>
          <w:szCs w:val="28"/>
          <w:lang w:eastAsia="ru-RU"/>
        </w:rPr>
        <w:softHyphen/>
        <w:t>дей, причисленных церковью к лику мучеников и свя</w:t>
      </w:r>
      <w:r w:rsidRPr="00385E02">
        <w:rPr>
          <w:rFonts w:ascii="Times New Roman" w:hAnsi="Times New Roman"/>
          <w:sz w:val="28"/>
          <w:szCs w:val="28"/>
          <w:lang w:eastAsia="ru-RU"/>
        </w:rPr>
        <w:softHyphen/>
        <w:t>тых. За обладание ими вспыхивала настоящая борьба: их покупали, воровали, делили на части. С большой тщательностью в западноевропейских церковных собраниях хранились изделия художест</w:t>
      </w:r>
      <w:r w:rsidRPr="00385E02">
        <w:rPr>
          <w:rFonts w:ascii="Times New Roman" w:hAnsi="Times New Roman"/>
          <w:sz w:val="28"/>
          <w:szCs w:val="28"/>
          <w:lang w:eastAsia="ru-RU"/>
        </w:rPr>
        <w:softHyphen/>
        <w:t>венного ремесла античных мастеров, качественный уровень которых средневековые ремесленники уже не в состоянии были воспроизвести — камеи и инталии. К ним Средневековье питало истинную страсть, благо</w:t>
      </w:r>
      <w:r w:rsidRPr="00385E02">
        <w:rPr>
          <w:rFonts w:ascii="Times New Roman" w:hAnsi="Times New Roman"/>
          <w:sz w:val="28"/>
          <w:szCs w:val="28"/>
          <w:lang w:eastAsia="ru-RU"/>
        </w:rPr>
        <w:softHyphen/>
        <w:t>даря чему они и дошли до нашего времени.</w:t>
      </w:r>
    </w:p>
    <w:p w:rsidR="005C1F63" w:rsidRPr="00385E02" w:rsidRDefault="005C1F63" w:rsidP="00343911">
      <w:pPr>
        <w:autoSpaceDE w:val="0"/>
        <w:autoSpaceDN w:val="0"/>
        <w:adjustRightInd w:val="0"/>
        <w:spacing w:after="0" w:line="240" w:lineRule="auto"/>
        <w:ind w:firstLine="709"/>
        <w:jc w:val="both"/>
        <w:rPr>
          <w:rFonts w:ascii="Times New Roman" w:hAnsi="Times New Roman"/>
          <w:i/>
          <w:iCs/>
          <w:sz w:val="28"/>
          <w:szCs w:val="28"/>
          <w:lang w:eastAsia="ru-RU"/>
        </w:rPr>
      </w:pPr>
      <w:r w:rsidRPr="00385E02">
        <w:rPr>
          <w:rFonts w:ascii="Times New Roman" w:hAnsi="Times New Roman"/>
          <w:sz w:val="28"/>
          <w:szCs w:val="28"/>
          <w:lang w:eastAsia="ru-RU"/>
        </w:rPr>
        <w:t>В храмовых собраниях встречались не</w:t>
      </w:r>
      <w:r w:rsidRPr="00385E02">
        <w:rPr>
          <w:rFonts w:ascii="Times New Roman" w:hAnsi="Times New Roman"/>
          <w:sz w:val="28"/>
          <w:szCs w:val="28"/>
          <w:lang w:eastAsia="ru-RU"/>
        </w:rPr>
        <w:softHyphen/>
        <w:t>обычные минералы, бивни слонов, паль</w:t>
      </w:r>
      <w:r w:rsidRPr="00385E02">
        <w:rPr>
          <w:rFonts w:ascii="Times New Roman" w:hAnsi="Times New Roman"/>
          <w:sz w:val="28"/>
          <w:szCs w:val="28"/>
          <w:lang w:eastAsia="ru-RU"/>
        </w:rPr>
        <w:softHyphen/>
        <w:t>мовые ветви, страусовые яйца и дру</w:t>
      </w:r>
      <w:r w:rsidRPr="00385E02">
        <w:rPr>
          <w:rFonts w:ascii="Times New Roman" w:hAnsi="Times New Roman"/>
          <w:sz w:val="28"/>
          <w:szCs w:val="28"/>
          <w:lang w:eastAsia="ru-RU"/>
        </w:rPr>
        <w:softHyphen/>
        <w:t>гие образцы мира природы. Их при</w:t>
      </w:r>
      <w:r w:rsidRPr="00385E02">
        <w:rPr>
          <w:rFonts w:ascii="Times New Roman" w:hAnsi="Times New Roman"/>
          <w:sz w:val="28"/>
          <w:szCs w:val="28"/>
          <w:lang w:eastAsia="ru-RU"/>
        </w:rPr>
        <w:softHyphen/>
        <w:t>возили главным образом паломники как «памятки» из Святой Земли. Церкви и монастыри берегли и ме</w:t>
      </w:r>
      <w:r w:rsidRPr="00385E02">
        <w:rPr>
          <w:rFonts w:ascii="Times New Roman" w:hAnsi="Times New Roman"/>
          <w:sz w:val="28"/>
          <w:szCs w:val="28"/>
          <w:lang w:eastAsia="ru-RU"/>
        </w:rPr>
        <w:softHyphen/>
        <w:t>мориальные предметы, имевшие отношение к выдающимся истори</w:t>
      </w:r>
      <w:r w:rsidRPr="00385E02">
        <w:rPr>
          <w:rFonts w:ascii="Times New Roman" w:hAnsi="Times New Roman"/>
          <w:sz w:val="28"/>
          <w:szCs w:val="28"/>
          <w:lang w:eastAsia="ru-RU"/>
        </w:rPr>
        <w:softHyphen/>
        <w:t>ческим деятелям. Известно, напри</w:t>
      </w:r>
      <w:r w:rsidRPr="00385E02">
        <w:rPr>
          <w:rFonts w:ascii="Times New Roman" w:hAnsi="Times New Roman"/>
          <w:sz w:val="28"/>
          <w:szCs w:val="28"/>
          <w:lang w:eastAsia="ru-RU"/>
        </w:rPr>
        <w:softHyphen/>
        <w:t>мер, что в киевском храме Святой Софии до его разграбления по</w:t>
      </w:r>
      <w:r w:rsidRPr="00385E02">
        <w:rPr>
          <w:rFonts w:ascii="Times New Roman" w:hAnsi="Times New Roman"/>
          <w:sz w:val="28"/>
          <w:szCs w:val="28"/>
          <w:lang w:eastAsia="ru-RU"/>
        </w:rPr>
        <w:softHyphen/>
        <w:t xml:space="preserve">ловцами в 1202 г. </w:t>
      </w:r>
      <w:r w:rsidRPr="00385E02">
        <w:rPr>
          <w:rFonts w:ascii="Times New Roman" w:hAnsi="Times New Roman"/>
          <w:sz w:val="28"/>
          <w:szCs w:val="28"/>
          <w:lang w:eastAsia="ru-RU"/>
        </w:rPr>
        <w:lastRenderedPageBreak/>
        <w:t>хранились одежды первых князей. Ризни</w:t>
      </w:r>
      <w:r w:rsidRPr="00385E02">
        <w:rPr>
          <w:rFonts w:ascii="Times New Roman" w:hAnsi="Times New Roman"/>
          <w:sz w:val="28"/>
          <w:szCs w:val="28"/>
          <w:lang w:eastAsia="ru-RU"/>
        </w:rPr>
        <w:softHyphen/>
        <w:t>цу Печерского монастыря близ Пскова отличало собрание ме</w:t>
      </w:r>
      <w:r w:rsidRPr="00385E02">
        <w:rPr>
          <w:rFonts w:ascii="Times New Roman" w:hAnsi="Times New Roman"/>
          <w:sz w:val="28"/>
          <w:szCs w:val="28"/>
          <w:lang w:eastAsia="ru-RU"/>
        </w:rPr>
        <w:softHyphen/>
        <w:t>мориальных вещей из лично</w:t>
      </w:r>
      <w:r w:rsidRPr="00385E02">
        <w:rPr>
          <w:rFonts w:ascii="Times New Roman" w:hAnsi="Times New Roman"/>
          <w:sz w:val="28"/>
          <w:szCs w:val="28"/>
          <w:lang w:eastAsia="ru-RU"/>
        </w:rPr>
        <w:softHyphen/>
        <w:t>го обихода царей Ивана IV и Бориса Годунова. Огромной сокровищницей историчес</w:t>
      </w:r>
      <w:r w:rsidRPr="00385E02">
        <w:rPr>
          <w:rFonts w:ascii="Times New Roman" w:hAnsi="Times New Roman"/>
          <w:sz w:val="28"/>
          <w:szCs w:val="28"/>
          <w:lang w:eastAsia="ru-RU"/>
        </w:rPr>
        <w:softHyphen/>
        <w:t>ких реликвии был кафе</w:t>
      </w:r>
      <w:r w:rsidR="00CA0872" w:rsidRPr="00CA0872">
        <w:rPr>
          <w:rFonts w:ascii="Times New Roman" w:hAnsi="Times New Roman"/>
          <w:iCs/>
          <w:sz w:val="28"/>
          <w:szCs w:val="28"/>
          <w:lang w:eastAsia="ru-RU"/>
        </w:rPr>
        <w:t>д</w:t>
      </w:r>
      <w:r w:rsidRPr="00385E02">
        <w:rPr>
          <w:rFonts w:ascii="Times New Roman" w:hAnsi="Times New Roman"/>
          <w:sz w:val="28"/>
          <w:szCs w:val="28"/>
          <w:lang w:eastAsia="ru-RU"/>
        </w:rPr>
        <w:t>ральный собор г. Реймса, хранились коронационные регалии французских ко</w:t>
      </w:r>
      <w:r w:rsidRPr="00385E02">
        <w:rPr>
          <w:rFonts w:ascii="Times New Roman" w:hAnsi="Times New Roman"/>
          <w:sz w:val="28"/>
          <w:szCs w:val="28"/>
          <w:lang w:eastAsia="ru-RU"/>
        </w:rPr>
        <w:softHyphen/>
        <w:t>ролей.</w:t>
      </w:r>
    </w:p>
    <w:p w:rsidR="005C1F63" w:rsidRPr="00385E02"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r w:rsidRPr="00385E02">
        <w:rPr>
          <w:rFonts w:ascii="Times New Roman" w:hAnsi="Times New Roman"/>
          <w:sz w:val="28"/>
          <w:szCs w:val="28"/>
          <w:lang w:eastAsia="ru-RU"/>
        </w:rPr>
        <w:t>Церковные сокровищницы часто посещали стран</w:t>
      </w:r>
      <w:r w:rsidRPr="00385E02">
        <w:rPr>
          <w:rFonts w:ascii="Times New Roman" w:hAnsi="Times New Roman"/>
          <w:sz w:val="28"/>
          <w:szCs w:val="28"/>
          <w:lang w:eastAsia="ru-RU"/>
        </w:rPr>
        <w:softHyphen/>
        <w:t>ствующие богомольцы, ведь паломничество было ха</w:t>
      </w:r>
      <w:r w:rsidRPr="00385E02">
        <w:rPr>
          <w:rFonts w:ascii="Times New Roman" w:hAnsi="Times New Roman"/>
          <w:sz w:val="28"/>
          <w:szCs w:val="28"/>
          <w:lang w:eastAsia="ru-RU"/>
        </w:rPr>
        <w:softHyphen/>
        <w:t>рактерным явлением средневековой культуры. Запад</w:t>
      </w:r>
      <w:r w:rsidRPr="00385E02">
        <w:rPr>
          <w:rFonts w:ascii="Times New Roman" w:hAnsi="Times New Roman"/>
          <w:sz w:val="28"/>
          <w:szCs w:val="28"/>
          <w:lang w:eastAsia="ru-RU"/>
        </w:rPr>
        <w:softHyphen/>
        <w:t>ная церковь нередко налагала паломничество к мест</w:t>
      </w:r>
      <w:r w:rsidRPr="00385E02">
        <w:rPr>
          <w:rFonts w:ascii="Times New Roman" w:hAnsi="Times New Roman"/>
          <w:sz w:val="28"/>
          <w:szCs w:val="28"/>
          <w:lang w:eastAsia="ru-RU"/>
        </w:rPr>
        <w:softHyphen/>
        <w:t>ным и зарубежным святыням как епитимью для «врачевания духовного», а с XIII в. и светские суды За</w:t>
      </w:r>
      <w:r w:rsidRPr="00385E02">
        <w:rPr>
          <w:rFonts w:ascii="Times New Roman" w:hAnsi="Times New Roman"/>
          <w:sz w:val="28"/>
          <w:szCs w:val="28"/>
          <w:lang w:eastAsia="ru-RU"/>
        </w:rPr>
        <w:softHyphen/>
        <w:t>падной Европы стали приговаривать к паломничеству преступников. Для высокопоставленных особ допус</w:t>
      </w:r>
      <w:r w:rsidRPr="00385E02">
        <w:rPr>
          <w:rFonts w:ascii="Times New Roman" w:hAnsi="Times New Roman"/>
          <w:sz w:val="28"/>
          <w:szCs w:val="28"/>
          <w:lang w:eastAsia="ru-RU"/>
        </w:rPr>
        <w:softHyphen/>
        <w:t>кались послабления: они могли послать вместо себя слугу или наемника. Существовали даже светские це</w:t>
      </w:r>
      <w:r w:rsidRPr="00385E02">
        <w:rPr>
          <w:rFonts w:ascii="Times New Roman" w:hAnsi="Times New Roman"/>
          <w:sz w:val="28"/>
          <w:szCs w:val="28"/>
          <w:lang w:eastAsia="ru-RU"/>
        </w:rPr>
        <w:softHyphen/>
        <w:t>хи профессиональных наемных паломников, и промы</w:t>
      </w:r>
      <w:r w:rsidRPr="00385E02">
        <w:rPr>
          <w:rFonts w:ascii="Times New Roman" w:hAnsi="Times New Roman"/>
          <w:sz w:val="28"/>
          <w:szCs w:val="28"/>
          <w:lang w:eastAsia="ru-RU"/>
        </w:rPr>
        <w:softHyphen/>
        <w:t>сел этот был достаточно прибыльным. В Восточной Ев</w:t>
      </w:r>
      <w:r w:rsidRPr="00385E02">
        <w:rPr>
          <w:rFonts w:ascii="Times New Roman" w:hAnsi="Times New Roman"/>
          <w:sz w:val="28"/>
          <w:szCs w:val="28"/>
          <w:lang w:eastAsia="ru-RU"/>
        </w:rPr>
        <w:softHyphen/>
        <w:t>ропе, и в частности на Руси, паломничество возникло уже в первые века принятия христианства. Русские богомольцы не только путешествовали по «святым ме</w:t>
      </w:r>
      <w:r w:rsidRPr="00385E02">
        <w:rPr>
          <w:rFonts w:ascii="Times New Roman" w:hAnsi="Times New Roman"/>
          <w:sz w:val="28"/>
          <w:szCs w:val="28"/>
          <w:lang w:eastAsia="ru-RU"/>
        </w:rPr>
        <w:softHyphen/>
        <w:t>стам» родного отечества, но и отправлялись в Палести</w:t>
      </w:r>
      <w:r w:rsidRPr="00385E02">
        <w:rPr>
          <w:rFonts w:ascii="Times New Roman" w:hAnsi="Times New Roman"/>
          <w:sz w:val="28"/>
          <w:szCs w:val="28"/>
          <w:lang w:eastAsia="ru-RU"/>
        </w:rPr>
        <w:softHyphen/>
        <w:t>ну, на Афон и в итальянский город Бари, где покоятся мощи святого Николая Чудотворца.</w:t>
      </w:r>
    </w:p>
    <w:p w:rsidR="005C1F63" w:rsidRPr="00385E02"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r w:rsidRPr="00385E02">
        <w:rPr>
          <w:rFonts w:ascii="Times New Roman" w:hAnsi="Times New Roman"/>
          <w:sz w:val="28"/>
          <w:szCs w:val="28"/>
          <w:lang w:eastAsia="ru-RU"/>
        </w:rPr>
        <w:t>В дни торжественных богослужений особо чти</w:t>
      </w:r>
      <w:r w:rsidRPr="00385E02">
        <w:rPr>
          <w:rFonts w:ascii="Times New Roman" w:hAnsi="Times New Roman"/>
          <w:sz w:val="28"/>
          <w:szCs w:val="28"/>
          <w:lang w:eastAsia="ru-RU"/>
        </w:rPr>
        <w:softHyphen/>
        <w:t>мые реликвии выставлялись для поклонения, а дорогая культовая утварь из сокровищниц использовалась в священнодействиях. Искусство оказывало огромное влияние на разум и чувства прихожан. Создаваемый им зрительный образ церковь, безусловно, использо</w:t>
      </w:r>
      <w:r w:rsidRPr="00385E02">
        <w:rPr>
          <w:rFonts w:ascii="Times New Roman" w:hAnsi="Times New Roman"/>
          <w:sz w:val="28"/>
          <w:szCs w:val="28"/>
          <w:lang w:eastAsia="ru-RU"/>
        </w:rPr>
        <w:softHyphen/>
        <w:t>вала как инструмент воспитания христианского благо</w:t>
      </w:r>
      <w:r w:rsidRPr="00385E02">
        <w:rPr>
          <w:rFonts w:ascii="Times New Roman" w:hAnsi="Times New Roman"/>
          <w:sz w:val="28"/>
          <w:szCs w:val="28"/>
          <w:lang w:eastAsia="ru-RU"/>
        </w:rPr>
        <w:softHyphen/>
        <w:t>честия, а не художественного вкуса. Идеологическая и дидактическая функции произведений живописи и скульптуры долго преобладали над их эстетической ценностью. Тем не менее объективно храмы все же способствовали развитию эстетического чувства веру</w:t>
      </w:r>
      <w:r w:rsidRPr="00385E02">
        <w:rPr>
          <w:rFonts w:ascii="Times New Roman" w:hAnsi="Times New Roman"/>
          <w:sz w:val="28"/>
          <w:szCs w:val="28"/>
          <w:lang w:eastAsia="ru-RU"/>
        </w:rPr>
        <w:softHyphen/>
        <w:t>ющих, ведь богослужебная утварь и произведения ис</w:t>
      </w:r>
      <w:r w:rsidRPr="00385E02">
        <w:rPr>
          <w:rFonts w:ascii="Times New Roman" w:hAnsi="Times New Roman"/>
          <w:sz w:val="28"/>
          <w:szCs w:val="28"/>
          <w:lang w:eastAsia="ru-RU"/>
        </w:rPr>
        <w:softHyphen/>
        <w:t>кусства, оформлявшие интерьер, несомненно, отра</w:t>
      </w:r>
      <w:r w:rsidRPr="00385E02">
        <w:rPr>
          <w:rFonts w:ascii="Times New Roman" w:hAnsi="Times New Roman"/>
          <w:sz w:val="28"/>
          <w:szCs w:val="28"/>
          <w:lang w:eastAsia="ru-RU"/>
        </w:rPr>
        <w:softHyphen/>
        <w:t>жали художественные представления эпохи</w:t>
      </w:r>
      <w:r w:rsidR="00CA0872">
        <w:rPr>
          <w:rFonts w:ascii="Times New Roman" w:hAnsi="Times New Roman"/>
          <w:sz w:val="28"/>
          <w:szCs w:val="28"/>
          <w:lang w:eastAsia="ru-RU"/>
        </w:rPr>
        <w:t>.</w:t>
      </w:r>
    </w:p>
    <w:p w:rsidR="005C1F63" w:rsidRPr="00385E02"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r w:rsidRPr="00385E02">
        <w:rPr>
          <w:rFonts w:ascii="Times New Roman" w:hAnsi="Times New Roman"/>
          <w:sz w:val="28"/>
          <w:szCs w:val="28"/>
          <w:lang w:eastAsia="ru-RU"/>
        </w:rPr>
        <w:t>Созерцая красоту и гармонию внутреннего убран</w:t>
      </w:r>
      <w:r w:rsidRPr="00385E02">
        <w:rPr>
          <w:rFonts w:ascii="Times New Roman" w:hAnsi="Times New Roman"/>
          <w:sz w:val="28"/>
          <w:szCs w:val="28"/>
          <w:lang w:eastAsia="ru-RU"/>
        </w:rPr>
        <w:softHyphen/>
        <w:t>ства храма, человек в то же время постигал «мировое устройство», ведь средневековый храм с его архитек</w:t>
      </w:r>
      <w:r w:rsidRPr="00385E02">
        <w:rPr>
          <w:rFonts w:ascii="Times New Roman" w:hAnsi="Times New Roman"/>
          <w:sz w:val="28"/>
          <w:szCs w:val="28"/>
          <w:lang w:eastAsia="ru-RU"/>
        </w:rPr>
        <w:softHyphen/>
        <w:t>турными и изобразительными формами был своего рода «библией для неграмотных».</w:t>
      </w:r>
    </w:p>
    <w:p w:rsidR="005C1F63" w:rsidRPr="004C7B04"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 xml:space="preserve">Появление сокровищниц способствовало выработке правил хранения и учета церковных ценностей. Сокровища церкви могли храниться в обычных закрытых шкафах, но чаще всего находились в специальном помещении. Это могла быть особая комната рядом с алтарем или пристройка к храму, в монастырях – отдельное здание. Церковнославянское название таких сокровищниц – </w:t>
      </w:r>
      <w:r w:rsidRPr="004C7B04">
        <w:rPr>
          <w:rFonts w:ascii="Times New Roman" w:hAnsi="Times New Roman"/>
          <w:color w:val="333333"/>
          <w:sz w:val="28"/>
          <w:szCs w:val="28"/>
          <w:lang w:eastAsia="ru-RU"/>
        </w:rPr>
        <w:t xml:space="preserve">ризница, место для хранения церковной утвари и риз, то есть облачений священнослужителей. Одежда священнослужителей создавалась из дорогих материалов – парчи, бархата, шелка, оформлялась рисунком из золотых и серебряных нитей. Для священнодействия использовались различной формы сосуды, как правило, они изготавливались  из благородных металлов и украшались драгоценными камнями. Евангелия, рукописи, иконы оправлялись в роскошные оклады из золота и серебра, которые </w:t>
      </w:r>
      <w:r w:rsidRPr="004C7B04">
        <w:rPr>
          <w:rFonts w:ascii="Times New Roman" w:hAnsi="Times New Roman"/>
          <w:color w:val="333333"/>
          <w:sz w:val="28"/>
          <w:szCs w:val="28"/>
          <w:lang w:eastAsia="ru-RU"/>
        </w:rPr>
        <w:lastRenderedPageBreak/>
        <w:t>инкрустировались драгоценными камнями. Все вещи выполнялись искусными мастерами, которые учились, и творили в художественных школах при соборе или храме. Одновременно культовые предметы являлись высочайшими образцами декоративно-прикладного искусства и представляли огромную художественную и материальную ценность.</w:t>
      </w:r>
    </w:p>
    <w:p w:rsidR="005C1F63" w:rsidRPr="004C7B04"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4C7B04">
        <w:rPr>
          <w:rFonts w:ascii="Times New Roman" w:hAnsi="Times New Roman"/>
          <w:color w:val="333333"/>
          <w:sz w:val="28"/>
          <w:szCs w:val="28"/>
          <w:lang w:eastAsia="ru-RU"/>
        </w:rPr>
        <w:t>Разнообразными были и  формы хранения мощей:</w:t>
      </w:r>
    </w:p>
    <w:p w:rsidR="005C1F63" w:rsidRPr="004C7B04"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4C7B04">
        <w:rPr>
          <w:rFonts w:ascii="Times New Roman" w:hAnsi="Times New Roman"/>
          <w:color w:val="333333"/>
          <w:sz w:val="28"/>
          <w:szCs w:val="28"/>
          <w:lang w:eastAsia="ru-RU"/>
        </w:rPr>
        <w:t xml:space="preserve">Ковчежец — небольшой ящик, куда могут помещаться как частицы мощей одного святого, так и одновременно нескольких святых. Мощи в ковчежце устанавливаются под престолом православного храма, когда его освящает епископ. В ковчежец наряду с мощами могут помещаться и другие реликвии, связанные с жизнью святого </w:t>
      </w:r>
      <w:r w:rsidR="006C696F">
        <w:rPr>
          <w:rFonts w:ascii="Times New Roman" w:hAnsi="Times New Roman"/>
          <w:color w:val="333333"/>
          <w:sz w:val="28"/>
          <w:szCs w:val="28"/>
          <w:lang w:eastAsia="ru-RU"/>
        </w:rPr>
        <w:t>(одежда, частицы гроба). Ковчеж</w:t>
      </w:r>
      <w:r w:rsidRPr="004C7B04">
        <w:rPr>
          <w:rFonts w:ascii="Times New Roman" w:hAnsi="Times New Roman"/>
          <w:color w:val="333333"/>
          <w:sz w:val="28"/>
          <w:szCs w:val="28"/>
          <w:lang w:eastAsia="ru-RU"/>
        </w:rPr>
        <w:t>цы часто выполняются из драгоценных металлов, некоторые из них являются значимыми предметами ювелирного искусства (например, Ковчег Дионисия). Ковчежцы с особо почитаемыми святынями переносятся священнослужителями на голове.</w:t>
      </w:r>
    </w:p>
    <w:p w:rsidR="005C1F63" w:rsidRPr="004C7B04"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4C7B04">
        <w:rPr>
          <w:rFonts w:ascii="Times New Roman" w:hAnsi="Times New Roman"/>
          <w:color w:val="333333"/>
          <w:sz w:val="28"/>
          <w:szCs w:val="28"/>
          <w:lang w:eastAsia="ru-RU"/>
        </w:rPr>
        <w:t>Рака — металлический или деревянный гроб, куда помещаются мощи. В случае, когда мощи в раке открывают для поклонения, то они облачаются в одежду согласно статусу святого. Раки могут изготавливаться из драгоценных металлов, украшаться литьём (резьбой) и драгоценными камнями (например, рака Александра Невского, хранящаяся в Эрмитаже). Над раками можется возводиться сень (балдахин). В день памяти святого мощи в раках могут торжественно выноситься из храма и участвовать в крестном ходе.</w:t>
      </w:r>
    </w:p>
    <w:p w:rsidR="005C1F63" w:rsidRPr="004C7B04"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4C7B04">
        <w:rPr>
          <w:rFonts w:ascii="Times New Roman" w:hAnsi="Times New Roman"/>
          <w:color w:val="333333"/>
          <w:sz w:val="28"/>
          <w:szCs w:val="28"/>
          <w:lang w:eastAsia="ru-RU"/>
        </w:rPr>
        <w:t>«Под спудом» — форма хранения мощей в глухо запечатанных раках, когда они не открываются для поклонения. В древности на мощах «под спудом» строились храмы.</w:t>
      </w:r>
    </w:p>
    <w:p w:rsidR="005C1F63" w:rsidRPr="004C7B04" w:rsidRDefault="005C1F63" w:rsidP="004C7B04">
      <w:pPr>
        <w:spacing w:after="0" w:line="240" w:lineRule="auto"/>
        <w:ind w:firstLine="709"/>
        <w:jc w:val="both"/>
        <w:textAlignment w:val="baseline"/>
        <w:rPr>
          <w:rFonts w:ascii="Times New Roman" w:hAnsi="Times New Roman"/>
          <w:color w:val="333333"/>
          <w:sz w:val="28"/>
          <w:szCs w:val="28"/>
          <w:lang w:eastAsia="ru-RU"/>
        </w:rPr>
      </w:pPr>
      <w:r w:rsidRPr="004C7B04">
        <w:rPr>
          <w:rFonts w:ascii="Times New Roman" w:hAnsi="Times New Roman"/>
          <w:color w:val="333333"/>
          <w:sz w:val="28"/>
          <w:szCs w:val="28"/>
          <w:lang w:eastAsia="ru-RU"/>
        </w:rPr>
        <w:t>Реликварий — вместилище, характерное для Западной Европы, но встречавшееся в Византии и Древней Руси. Они могли иметь форму продолговатого домика с двухскатной крышей или готического храма, иногда  принимали вид крестов, нарядных ларцов, цилиндрических сосудов, башенок. Если же реликвией являлась часть тела святого, то реликварий создавался в форме руки, ноги, головы, пальцев, то есть сообразно тому, что должно было в нем храниться. Одновременно реликварий выполнял функцию амулета – служил переносным ковчегом, который рассматривался как наиболее ценное украшение комнат, доспехов рыцаря, парадного зала короля. Реликварий можно было увидеть на крепостном валу во время осады крепости, путешественник держал его над собой во время грозы.</w:t>
      </w:r>
    </w:p>
    <w:p w:rsidR="005C1F63" w:rsidRPr="004C7B04"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4C7B04">
        <w:rPr>
          <w:rFonts w:ascii="Times New Roman" w:hAnsi="Times New Roman"/>
          <w:color w:val="333333"/>
          <w:sz w:val="28"/>
          <w:szCs w:val="28"/>
          <w:lang w:eastAsia="ru-RU"/>
        </w:rPr>
        <w:t xml:space="preserve">В состав церковных собраний входили реликвии, связанные с Иисусом Христом, Божьей Матерью, апостолами, мучениками и другими почитаемыми в христианском мире личностями. Это были одежда и предметы обихода святых, ткани, в которых заворачивали их останки, а в случае мученической смерти – орудия истязания и казни. В специальных  серебренных или свинцовых сосудах хранили масло из погребальных лампад. Иногда реликвии одного и того же лица появлялись в нескольких экземплярах. Например, только в Европе как минимум 29 церквей и </w:t>
      </w:r>
      <w:r w:rsidRPr="004C7B04">
        <w:rPr>
          <w:rFonts w:ascii="Times New Roman" w:hAnsi="Times New Roman"/>
          <w:color w:val="333333"/>
          <w:sz w:val="28"/>
          <w:szCs w:val="28"/>
          <w:lang w:eastAsia="ru-RU"/>
        </w:rPr>
        <w:lastRenderedPageBreak/>
        <w:t>монастырей утверждают, что именно у них хранятся гвозди, которыми были прибиты к кресту руки и ноги Иисуса Христа.</w:t>
      </w:r>
    </w:p>
    <w:p w:rsidR="005C1F63" w:rsidRPr="00385E02"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4C7B04">
        <w:rPr>
          <w:rFonts w:ascii="Times New Roman" w:hAnsi="Times New Roman"/>
          <w:color w:val="333333"/>
          <w:sz w:val="28"/>
          <w:szCs w:val="28"/>
          <w:lang w:eastAsia="ru-RU"/>
        </w:rPr>
        <w:t>Большая часть реликвий, относящихся к сыну Божьему, связана с его крестными муками и смертью – крест, гвозди, терновый венец, копье. Кроме</w:t>
      </w:r>
      <w:r w:rsidRPr="00385E02">
        <w:rPr>
          <w:rFonts w:ascii="Times New Roman" w:hAnsi="Times New Roman"/>
          <w:color w:val="333333"/>
          <w:sz w:val="28"/>
          <w:szCs w:val="28"/>
          <w:lang w:eastAsia="ru-RU"/>
        </w:rPr>
        <w:t xml:space="preserve"> того, многие монастыри, церкви и соборы заявляли об обладании одной или несколькими слезами Спасителя. Широкой известностью в христианском мире  издавна пользуется находящийся в парижском соборе Норд Дам де Пари терновый венец, купленный французским королём у византийского императора. Ныне от него остались несколько прутиков без шипов, которые покоятся на хрустальном кольце и выносятся для поклонения в Страстную пятницу.</w:t>
      </w:r>
    </w:p>
    <w:p w:rsidR="005C1F63" w:rsidRPr="004C7B04" w:rsidRDefault="005C1F63" w:rsidP="004C7B04">
      <w:pPr>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Многие реликвии дублировались в разных церквях Европы. Реликвиям приписывались лечебные свойства, они становились целью паломничества, им приносились жертвы. С обретением церковью экономической мощи сюда нередко стали попадать предм</w:t>
      </w:r>
      <w:r>
        <w:rPr>
          <w:rFonts w:ascii="Times New Roman" w:hAnsi="Times New Roman"/>
          <w:color w:val="333333"/>
          <w:sz w:val="28"/>
          <w:szCs w:val="28"/>
          <w:lang w:eastAsia="ru-RU"/>
        </w:rPr>
        <w:t>еты собраний правящих династий.</w:t>
      </w:r>
    </w:p>
    <w:p w:rsidR="005C1F63" w:rsidRPr="00385E02"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Среди Европейских сокровищниц можно назвать следующие храмы:</w:t>
      </w:r>
    </w:p>
    <w:p w:rsidR="005C1F63" w:rsidRPr="00385E02"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Собор Сент – Шапель близ Парижа (1243 – 1248). Собор основан французским королем Людовиком IX Святым. Здесь находится уникальное собрание христианских реликвий, добытых в процессе крестовых походов на Константинополь.</w:t>
      </w:r>
    </w:p>
    <w:p w:rsidR="005C1F63" w:rsidRPr="00385E02"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Собор Сан – Марко — кафедральный собор Венеции (до 1807 года придворная капелла при дворце дожей), представляющий собой пример византийской архитектуры в Западной Европе. Располагается на площади Святого Марка, рядом с Дворцом дожей. Собор, украшенный многочисленными мозаиками, выполненными в византийском стиле, является местом нахождения мощей апостола Марка и множества ценных предметов искусства, вывезенных из Константинополя в ходе крестовых походов. В соборе хранится самая большая в мире коллекция византийских  ювелирных изделий.</w:t>
      </w:r>
    </w:p>
    <w:p w:rsidR="005C1F63" w:rsidRPr="004C7B04"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4C7B04">
        <w:rPr>
          <w:rFonts w:ascii="Times New Roman" w:hAnsi="Times New Roman"/>
          <w:color w:val="333333"/>
          <w:sz w:val="28"/>
          <w:szCs w:val="28"/>
          <w:lang w:eastAsia="ru-RU"/>
        </w:rPr>
        <w:t>Собор Парижской Богоматери (Нотр-Да</w:t>
      </w:r>
      <w:r w:rsidRPr="004C7B04">
        <w:rPr>
          <w:rFonts w:ascii="Times New Roman" w:hAnsi="Times New Roman"/>
          <w:bCs/>
          <w:color w:val="333333"/>
          <w:sz w:val="28"/>
          <w:szCs w:val="28"/>
          <w:bdr w:val="none" w:sz="0" w:space="0" w:color="auto" w:frame="1"/>
          <w:lang w:eastAsia="ru-RU"/>
        </w:rPr>
        <w:t>м) </w:t>
      </w:r>
      <w:r w:rsidRPr="004C7B04">
        <w:rPr>
          <w:rFonts w:ascii="Times New Roman" w:hAnsi="Times New Roman"/>
          <w:color w:val="333333"/>
          <w:sz w:val="28"/>
          <w:szCs w:val="28"/>
          <w:lang w:eastAsia="ru-RU"/>
        </w:rPr>
        <w:t>– 1163 – 1345</w:t>
      </w:r>
      <w:r w:rsidRPr="004C7B04">
        <w:rPr>
          <w:rFonts w:ascii="Times New Roman" w:hAnsi="Times New Roman"/>
          <w:bCs/>
          <w:color w:val="333333"/>
          <w:sz w:val="28"/>
          <w:szCs w:val="28"/>
          <w:bdr w:val="none" w:sz="0" w:space="0" w:color="auto" w:frame="1"/>
          <w:lang w:eastAsia="ru-RU"/>
        </w:rPr>
        <w:t>.</w:t>
      </w:r>
      <w:r w:rsidRPr="004C7B04">
        <w:rPr>
          <w:rFonts w:ascii="Times New Roman" w:hAnsi="Times New Roman"/>
          <w:color w:val="333333"/>
          <w:sz w:val="28"/>
          <w:szCs w:val="28"/>
          <w:lang w:eastAsia="ru-RU"/>
        </w:rPr>
        <w:t> В соборе хранится одна из великих христианских реликвий — Терновый венец Иисуса Христа. До 1063 года венец находился на горе Сион в Иерусалиме, откуда его перевезли во дворец византийских императоров в Константинополе. Балдуин II де Куртенэ, последний император Латинской империи, был вынужден заложить реликвию в Венеции, но из-за нехватки средств ее не на что было выкупить. В 1238 году король Франции Людовик IX приобрёл венец у византийского императора. 18 августа 1239 года король внёс его в Нотр-Дам де Пари. В 1243—1248 при королевском дворце на острове Сите была построена Сент-Шапель (Святая часовня) для хранения Тернового венца, который находился здесь до Французской революции. Позднее венец был передан в сокровищницу Нотр-Дам де Пари.</w:t>
      </w:r>
    </w:p>
    <w:p w:rsidR="005C1F63" w:rsidRPr="004C7B04" w:rsidRDefault="005C1F63" w:rsidP="00343911">
      <w:pPr>
        <w:spacing w:after="0" w:line="240" w:lineRule="auto"/>
        <w:ind w:firstLine="709"/>
        <w:jc w:val="both"/>
        <w:textAlignment w:val="baseline"/>
        <w:rPr>
          <w:rFonts w:ascii="Times New Roman" w:hAnsi="Times New Roman"/>
          <w:color w:val="333333"/>
          <w:sz w:val="28"/>
          <w:szCs w:val="28"/>
          <w:lang w:eastAsia="ru-RU"/>
        </w:rPr>
      </w:pPr>
      <w:r w:rsidRPr="004C7B04">
        <w:rPr>
          <w:rFonts w:ascii="Times New Roman" w:hAnsi="Times New Roman"/>
          <w:color w:val="333333"/>
          <w:sz w:val="28"/>
          <w:szCs w:val="28"/>
          <w:lang w:eastAsia="ru-RU"/>
        </w:rPr>
        <w:t xml:space="preserve">Монастырь Сент – Дени близ Парижа. Монастырь располагает самым знаменитым из ранних собраний богослужебной утвари. Аббат Сугерей, главный советник короля Людовика VII, заботился о пополнении коллекции, </w:t>
      </w:r>
      <w:r w:rsidRPr="004C7B04">
        <w:rPr>
          <w:rFonts w:ascii="Times New Roman" w:hAnsi="Times New Roman"/>
          <w:color w:val="333333"/>
          <w:sz w:val="28"/>
          <w:szCs w:val="28"/>
          <w:lang w:eastAsia="ru-RU"/>
        </w:rPr>
        <w:lastRenderedPageBreak/>
        <w:t>которая в основном состояла из предметов декоративно-прикладного искусства, добытых в Сицилии и странах Востока.</w:t>
      </w:r>
    </w:p>
    <w:p w:rsidR="005C1F63" w:rsidRDefault="005C1F63" w:rsidP="004C7B04">
      <w:pPr>
        <w:spacing w:after="0" w:line="240" w:lineRule="auto"/>
        <w:ind w:firstLine="709"/>
        <w:jc w:val="both"/>
        <w:textAlignment w:val="baseline"/>
        <w:rPr>
          <w:rFonts w:ascii="Times New Roman" w:hAnsi="Times New Roman"/>
          <w:color w:val="333333"/>
          <w:sz w:val="28"/>
          <w:szCs w:val="28"/>
          <w:lang w:eastAsia="ru-RU"/>
        </w:rPr>
      </w:pPr>
      <w:r w:rsidRPr="004C7B04">
        <w:rPr>
          <w:rFonts w:ascii="Times New Roman" w:hAnsi="Times New Roman"/>
          <w:color w:val="333333"/>
          <w:sz w:val="28"/>
          <w:szCs w:val="28"/>
          <w:lang w:eastAsia="ru-RU"/>
        </w:rPr>
        <w:t>Кафедральный собор города Реймса (XIII вв.). Начиная с периода средневековья и до XIX века, этот собор был местом коронации</w:t>
      </w:r>
      <w:r w:rsidRPr="00385E02">
        <w:rPr>
          <w:rFonts w:ascii="Times New Roman" w:hAnsi="Times New Roman"/>
          <w:color w:val="333333"/>
          <w:sz w:val="28"/>
          <w:szCs w:val="28"/>
          <w:lang w:eastAsia="ru-RU"/>
        </w:rPr>
        <w:t xml:space="preserve"> практически всех французских монархов. Здесь до сих пор хранятся коронационн</w:t>
      </w:r>
      <w:r>
        <w:rPr>
          <w:rFonts w:ascii="Times New Roman" w:hAnsi="Times New Roman"/>
          <w:color w:val="333333"/>
          <w:sz w:val="28"/>
          <w:szCs w:val="28"/>
          <w:lang w:eastAsia="ru-RU"/>
        </w:rPr>
        <w:t>ые регалии французских королей.</w:t>
      </w:r>
    </w:p>
    <w:p w:rsidR="005C1F63" w:rsidRPr="004C7B04" w:rsidRDefault="005C1F63" w:rsidP="004C7B04">
      <w:pPr>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sz w:val="28"/>
          <w:szCs w:val="28"/>
          <w:lang w:eastAsia="ru-RU"/>
        </w:rPr>
        <w:t>В средневековой европейской культуре церковные и светские сокровищницы являлись хранилищами не только материальных ценностей, но и собраний предме</w:t>
      </w:r>
      <w:r w:rsidRPr="00385E02">
        <w:rPr>
          <w:rFonts w:ascii="Times New Roman" w:hAnsi="Times New Roman"/>
          <w:sz w:val="28"/>
          <w:szCs w:val="28"/>
          <w:lang w:eastAsia="ru-RU"/>
        </w:rPr>
        <w:softHyphen/>
        <w:t>тов, обладающих мемориальной, исторической и худо</w:t>
      </w:r>
      <w:r w:rsidRPr="00385E02">
        <w:rPr>
          <w:rFonts w:ascii="Times New Roman" w:hAnsi="Times New Roman"/>
          <w:sz w:val="28"/>
          <w:szCs w:val="28"/>
          <w:lang w:eastAsia="ru-RU"/>
        </w:rPr>
        <w:softHyphen/>
        <w:t>жественной значимостью в соответствии с бытовавши</w:t>
      </w:r>
      <w:r w:rsidRPr="00385E02">
        <w:rPr>
          <w:rFonts w:ascii="Times New Roman" w:hAnsi="Times New Roman"/>
          <w:sz w:val="28"/>
          <w:szCs w:val="28"/>
          <w:lang w:eastAsia="ru-RU"/>
        </w:rPr>
        <w:softHyphen/>
        <w:t>ми тогда представлениями. Средневековые храмы и их сокровищницы отчасти осуществляли те функции, ко</w:t>
      </w:r>
      <w:r w:rsidRPr="00385E02">
        <w:rPr>
          <w:rFonts w:ascii="Times New Roman" w:hAnsi="Times New Roman"/>
          <w:sz w:val="28"/>
          <w:szCs w:val="28"/>
          <w:lang w:eastAsia="ru-RU"/>
        </w:rPr>
        <w:softHyphen/>
        <w:t>торые в последующую эпоху станут выполнять музеи. Ведь в них накапливались и хранились предметы, кото</w:t>
      </w:r>
      <w:r w:rsidRPr="00385E02">
        <w:rPr>
          <w:rFonts w:ascii="Times New Roman" w:hAnsi="Times New Roman"/>
          <w:sz w:val="28"/>
          <w:szCs w:val="28"/>
          <w:lang w:eastAsia="ru-RU"/>
        </w:rPr>
        <w:softHyphen/>
        <w:t>рые занимали особое место в системе ценностей эпохи и были важны для передачи культурной традиции. На основе собраний христианских реликвий, икон, кар</w:t>
      </w:r>
      <w:r w:rsidRPr="00385E02">
        <w:rPr>
          <w:rFonts w:ascii="Times New Roman" w:hAnsi="Times New Roman"/>
          <w:sz w:val="28"/>
          <w:szCs w:val="28"/>
          <w:lang w:eastAsia="ru-RU"/>
        </w:rPr>
        <w:softHyphen/>
        <w:t xml:space="preserve">тин, </w:t>
      </w:r>
      <w:r w:rsidRPr="00385E02">
        <w:rPr>
          <w:rFonts w:ascii="Times New Roman" w:hAnsi="Times New Roman"/>
          <w:sz w:val="28"/>
          <w:szCs w:val="28"/>
          <w:lang w:val="be-BY" w:eastAsia="ru-RU"/>
        </w:rPr>
        <w:t xml:space="preserve">скульптуры, церковной </w:t>
      </w:r>
      <w:r w:rsidRPr="00385E02">
        <w:rPr>
          <w:rFonts w:ascii="Times New Roman" w:hAnsi="Times New Roman"/>
          <w:sz w:val="28"/>
          <w:szCs w:val="28"/>
          <w:lang w:eastAsia="ru-RU"/>
        </w:rPr>
        <w:t xml:space="preserve">утвари, </w:t>
      </w:r>
      <w:r w:rsidRPr="00385E02">
        <w:rPr>
          <w:rFonts w:ascii="Times New Roman" w:hAnsi="Times New Roman"/>
          <w:sz w:val="28"/>
          <w:szCs w:val="28"/>
          <w:lang w:val="be-BY" w:eastAsia="ru-RU"/>
        </w:rPr>
        <w:t xml:space="preserve">а также </w:t>
      </w:r>
      <w:r w:rsidRPr="00385E02">
        <w:rPr>
          <w:rFonts w:ascii="Times New Roman" w:hAnsi="Times New Roman"/>
          <w:sz w:val="28"/>
          <w:szCs w:val="28"/>
          <w:lang w:eastAsia="ru-RU"/>
        </w:rPr>
        <w:t xml:space="preserve">других </w:t>
      </w:r>
      <w:r w:rsidRPr="00385E02">
        <w:rPr>
          <w:rFonts w:ascii="Times New Roman" w:hAnsi="Times New Roman"/>
          <w:sz w:val="28"/>
          <w:szCs w:val="28"/>
          <w:lang w:val="be-BY" w:eastAsia="ru-RU"/>
        </w:rPr>
        <w:t xml:space="preserve">предметов, </w:t>
      </w:r>
      <w:r w:rsidRPr="00385E02">
        <w:rPr>
          <w:rFonts w:ascii="Times New Roman" w:hAnsi="Times New Roman"/>
          <w:sz w:val="28"/>
          <w:szCs w:val="28"/>
          <w:lang w:eastAsia="ru-RU"/>
        </w:rPr>
        <w:t>обладающих исторической и мемориальной значимостью, объективно осуществлялась определен</w:t>
      </w:r>
      <w:r w:rsidRPr="00385E02">
        <w:rPr>
          <w:rFonts w:ascii="Times New Roman" w:hAnsi="Times New Roman"/>
          <w:sz w:val="28"/>
          <w:szCs w:val="28"/>
          <w:lang w:eastAsia="ru-RU"/>
        </w:rPr>
        <w:softHyphen/>
        <w:t xml:space="preserve">ная </w:t>
      </w:r>
      <w:r w:rsidRPr="00385E02">
        <w:rPr>
          <w:rFonts w:ascii="Times New Roman" w:hAnsi="Times New Roman"/>
          <w:sz w:val="28"/>
          <w:szCs w:val="28"/>
          <w:lang w:val="be-BY" w:eastAsia="ru-RU"/>
        </w:rPr>
        <w:t xml:space="preserve">культурно-образовательная деятельность. Сама же </w:t>
      </w:r>
      <w:r w:rsidRPr="00385E02">
        <w:rPr>
          <w:rFonts w:ascii="Times New Roman" w:hAnsi="Times New Roman"/>
          <w:sz w:val="28"/>
          <w:szCs w:val="28"/>
          <w:lang w:eastAsia="ru-RU"/>
        </w:rPr>
        <w:t xml:space="preserve">декорация </w:t>
      </w:r>
      <w:r w:rsidRPr="00385E02">
        <w:rPr>
          <w:rFonts w:ascii="Times New Roman" w:hAnsi="Times New Roman"/>
          <w:sz w:val="28"/>
          <w:szCs w:val="28"/>
          <w:lang w:val="be-BY" w:eastAsia="ru-RU"/>
        </w:rPr>
        <w:t xml:space="preserve">средневекового храма в </w:t>
      </w:r>
      <w:r w:rsidRPr="00385E02">
        <w:rPr>
          <w:rFonts w:ascii="Times New Roman" w:hAnsi="Times New Roman"/>
          <w:sz w:val="28"/>
          <w:szCs w:val="28"/>
          <w:lang w:eastAsia="ru-RU"/>
        </w:rPr>
        <w:t xml:space="preserve">последующую </w:t>
      </w:r>
      <w:r w:rsidRPr="00385E02">
        <w:rPr>
          <w:rFonts w:ascii="Times New Roman" w:hAnsi="Times New Roman"/>
          <w:sz w:val="28"/>
          <w:szCs w:val="28"/>
          <w:lang w:val="be-BY" w:eastAsia="ru-RU"/>
        </w:rPr>
        <w:t xml:space="preserve">эпоху сыграла немаловажную роль в </w:t>
      </w:r>
      <w:r w:rsidRPr="00385E02">
        <w:rPr>
          <w:rFonts w:ascii="Times New Roman" w:hAnsi="Times New Roman"/>
          <w:sz w:val="28"/>
          <w:szCs w:val="28"/>
          <w:lang w:eastAsia="ru-RU"/>
        </w:rPr>
        <w:t>формировании принци</w:t>
      </w:r>
      <w:r w:rsidRPr="00385E02">
        <w:rPr>
          <w:rFonts w:ascii="Times New Roman" w:hAnsi="Times New Roman"/>
          <w:sz w:val="28"/>
          <w:szCs w:val="28"/>
          <w:lang w:eastAsia="ru-RU"/>
        </w:rPr>
        <w:softHyphen/>
        <w:t>пов экспонирования коллекций.</w:t>
      </w:r>
    </w:p>
    <w:p w:rsidR="005C1F63" w:rsidRPr="00385E02" w:rsidRDefault="005C1F63" w:rsidP="00343911">
      <w:pPr>
        <w:tabs>
          <w:tab w:val="left" w:pos="5285"/>
        </w:tabs>
        <w:autoSpaceDE w:val="0"/>
        <w:autoSpaceDN w:val="0"/>
        <w:adjustRightInd w:val="0"/>
        <w:spacing w:after="0" w:line="240" w:lineRule="auto"/>
        <w:ind w:firstLine="709"/>
        <w:jc w:val="both"/>
        <w:rPr>
          <w:rFonts w:ascii="Times New Roman" w:hAnsi="Times New Roman"/>
          <w:sz w:val="28"/>
          <w:szCs w:val="28"/>
          <w:vertAlign w:val="superscript"/>
          <w:lang w:eastAsia="ru-RU"/>
        </w:rPr>
      </w:pPr>
      <w:r w:rsidRPr="00385E02">
        <w:rPr>
          <w:rFonts w:ascii="Times New Roman" w:hAnsi="Times New Roman"/>
          <w:sz w:val="28"/>
          <w:szCs w:val="28"/>
          <w:lang w:eastAsia="ru-RU"/>
        </w:rPr>
        <w:t>2. Обстоятельства появления светских сокровищниц</w:t>
      </w:r>
      <w:r w:rsidRPr="00385E02">
        <w:rPr>
          <w:rFonts w:ascii="Times New Roman" w:hAnsi="Times New Roman"/>
          <w:sz w:val="28"/>
          <w:szCs w:val="28"/>
          <w:lang w:eastAsia="ru-RU"/>
        </w:rPr>
        <w:br/>
        <w:t>и их содержимое свидетельствуют о том, что они возникали как хранилища материальных ценностей и служили важнейшим источником финансирования военных и государственных расходов. Состав их собраний</w:t>
      </w:r>
      <w:r w:rsidRPr="00385E02">
        <w:rPr>
          <w:rFonts w:ascii="Times New Roman" w:hAnsi="Times New Roman"/>
          <w:sz w:val="28"/>
          <w:szCs w:val="28"/>
          <w:lang w:eastAsia="ru-RU"/>
        </w:rPr>
        <w:br/>
        <w:t>носил подвижный характер: одни вещи поступали на</w:t>
      </w:r>
      <w:r w:rsidRPr="00385E02">
        <w:rPr>
          <w:rFonts w:ascii="Times New Roman" w:hAnsi="Times New Roman"/>
          <w:sz w:val="28"/>
          <w:szCs w:val="28"/>
          <w:lang w:eastAsia="ru-RU"/>
        </w:rPr>
        <w:br/>
        <w:t>хранение, другие забирались для подарков, продажи,</w:t>
      </w:r>
      <w:r w:rsidRPr="00385E02">
        <w:rPr>
          <w:rFonts w:ascii="Times New Roman" w:hAnsi="Times New Roman"/>
          <w:sz w:val="28"/>
          <w:szCs w:val="28"/>
          <w:lang w:eastAsia="ru-RU"/>
        </w:rPr>
        <w:br/>
        <w:t>залога, вкладов в монастыри и церкви. Вместе с тем со</w:t>
      </w:r>
      <w:r w:rsidRPr="00385E02">
        <w:rPr>
          <w:rFonts w:ascii="Times New Roman" w:hAnsi="Times New Roman"/>
          <w:sz w:val="28"/>
          <w:szCs w:val="28"/>
          <w:lang w:eastAsia="ru-RU"/>
        </w:rPr>
        <w:br/>
        <w:t>временем в них образовывались группы предметов,</w:t>
      </w:r>
      <w:r w:rsidRPr="00385E02">
        <w:rPr>
          <w:rFonts w:ascii="Times New Roman" w:hAnsi="Times New Roman"/>
          <w:sz w:val="28"/>
          <w:szCs w:val="28"/>
          <w:lang w:eastAsia="ru-RU"/>
        </w:rPr>
        <w:br/>
        <w:t>обладавших определенной устойчивостью и единством, при этом некоторые из них могли и не иметь материальной значимости. Их стремились сохранить при любых обстоятельствах, поскольку они воспринимались как реликвии или же вызывали удивление и восхищение своей редкостностью или художественными  достоинствами.</w:t>
      </w:r>
    </w:p>
    <w:p w:rsidR="005C1F63" w:rsidRPr="00385E02" w:rsidRDefault="005C1F63" w:rsidP="004C7B04">
      <w:pPr>
        <w:autoSpaceDE w:val="0"/>
        <w:autoSpaceDN w:val="0"/>
        <w:adjustRightInd w:val="0"/>
        <w:spacing w:after="0" w:line="240" w:lineRule="auto"/>
        <w:ind w:firstLine="709"/>
        <w:jc w:val="both"/>
        <w:rPr>
          <w:rFonts w:ascii="Times New Roman" w:hAnsi="Times New Roman"/>
          <w:sz w:val="28"/>
          <w:szCs w:val="28"/>
          <w:lang w:eastAsia="ru-RU"/>
        </w:rPr>
      </w:pPr>
      <w:r w:rsidRPr="00385E02">
        <w:rPr>
          <w:rFonts w:ascii="Times New Roman" w:hAnsi="Times New Roman"/>
          <w:sz w:val="28"/>
          <w:szCs w:val="28"/>
          <w:lang w:eastAsia="ru-RU"/>
        </w:rPr>
        <w:t>История сохранила для нас имя жителя Рима Нико</w:t>
      </w:r>
      <w:r w:rsidRPr="00385E02">
        <w:rPr>
          <w:rFonts w:ascii="Times New Roman" w:hAnsi="Times New Roman"/>
          <w:sz w:val="28"/>
          <w:szCs w:val="28"/>
          <w:lang w:eastAsia="ru-RU"/>
        </w:rPr>
        <w:softHyphen/>
        <w:t>ло Кресченти (XI в.), разместившего в своем доме со</w:t>
      </w:r>
      <w:r w:rsidRPr="00385E02">
        <w:rPr>
          <w:rFonts w:ascii="Times New Roman" w:hAnsi="Times New Roman"/>
          <w:sz w:val="28"/>
          <w:szCs w:val="28"/>
          <w:lang w:eastAsia="ru-RU"/>
        </w:rPr>
        <w:softHyphen/>
        <w:t>бранные им фрагменты античной архитектуры, англий</w:t>
      </w:r>
      <w:r w:rsidRPr="00385E02">
        <w:rPr>
          <w:rFonts w:ascii="Times New Roman" w:hAnsi="Times New Roman"/>
          <w:sz w:val="28"/>
          <w:szCs w:val="28"/>
          <w:lang w:eastAsia="ru-RU"/>
        </w:rPr>
        <w:softHyphen/>
        <w:t>ского епископа Генри Винчестерского (ХП в), вернув</w:t>
      </w:r>
      <w:r w:rsidRPr="00385E02">
        <w:rPr>
          <w:rFonts w:ascii="Times New Roman" w:hAnsi="Times New Roman"/>
          <w:sz w:val="28"/>
          <w:szCs w:val="28"/>
          <w:lang w:eastAsia="ru-RU"/>
        </w:rPr>
        <w:softHyphen/>
        <w:t>шегося на родину со специально собранными в Риме древностями, кардинала Джордано Орсини (XII в.), от</w:t>
      </w:r>
      <w:r w:rsidRPr="00385E02">
        <w:rPr>
          <w:rFonts w:ascii="Times New Roman" w:hAnsi="Times New Roman"/>
          <w:sz w:val="28"/>
          <w:szCs w:val="28"/>
          <w:lang w:eastAsia="ru-RU"/>
        </w:rPr>
        <w:softHyphen/>
        <w:t>крывшего доступ к своей коллекции древностей всем желающим, если верить панегирику XVI в. Большим любителем старины был император Священной Рим</w:t>
      </w:r>
      <w:r w:rsidRPr="00385E02">
        <w:rPr>
          <w:rFonts w:ascii="Times New Roman" w:hAnsi="Times New Roman"/>
          <w:sz w:val="28"/>
          <w:szCs w:val="28"/>
          <w:lang w:eastAsia="ru-RU"/>
        </w:rPr>
        <w:softHyphen/>
        <w:t>ской империи Фридрих II Гогенштауфен (1220— 1250), разместивший в своем замке близ города Лучера (Ита</w:t>
      </w:r>
      <w:r w:rsidRPr="00385E02">
        <w:rPr>
          <w:rFonts w:ascii="Times New Roman" w:hAnsi="Times New Roman"/>
          <w:sz w:val="28"/>
          <w:szCs w:val="28"/>
          <w:lang w:eastAsia="ru-RU"/>
        </w:rPr>
        <w:softHyphen/>
        <w:t>лия) с любовью собранные им раритеты.</w:t>
      </w:r>
    </w:p>
    <w:p w:rsidR="005C1F63" w:rsidRPr="00385E02" w:rsidRDefault="005C1F63" w:rsidP="004C7B04">
      <w:pPr>
        <w:autoSpaceDE w:val="0"/>
        <w:autoSpaceDN w:val="0"/>
        <w:adjustRightInd w:val="0"/>
        <w:spacing w:after="0" w:line="240" w:lineRule="auto"/>
        <w:ind w:firstLine="709"/>
        <w:jc w:val="both"/>
        <w:rPr>
          <w:rFonts w:ascii="Times New Roman" w:hAnsi="Times New Roman"/>
          <w:sz w:val="28"/>
          <w:szCs w:val="28"/>
          <w:lang w:eastAsia="ru-RU"/>
        </w:rPr>
      </w:pPr>
      <w:r w:rsidRPr="00385E02">
        <w:rPr>
          <w:rFonts w:ascii="Times New Roman" w:hAnsi="Times New Roman"/>
          <w:sz w:val="28"/>
          <w:szCs w:val="28"/>
          <w:lang w:eastAsia="ru-RU"/>
        </w:rPr>
        <w:t>Но самым ярким представителем нового, еще только формирующегося типа европейских част</w:t>
      </w:r>
      <w:r w:rsidRPr="00385E02">
        <w:rPr>
          <w:rFonts w:ascii="Times New Roman" w:hAnsi="Times New Roman"/>
          <w:sz w:val="28"/>
          <w:szCs w:val="28"/>
          <w:lang w:eastAsia="ru-RU"/>
        </w:rPr>
        <w:softHyphen/>
        <w:t>ных коллекционеров стал герцог Жан Беррийский</w:t>
      </w:r>
      <w:r w:rsidRPr="00385E02">
        <w:rPr>
          <w:rFonts w:ascii="Times New Roman" w:hAnsi="Times New Roman"/>
          <w:sz w:val="28"/>
          <w:szCs w:val="28"/>
          <w:u w:val="single"/>
          <w:lang w:eastAsia="ru-RU"/>
        </w:rPr>
        <w:t xml:space="preserve"> </w:t>
      </w:r>
      <w:r w:rsidRPr="00385E02">
        <w:rPr>
          <w:rFonts w:ascii="Times New Roman" w:hAnsi="Times New Roman"/>
          <w:sz w:val="28"/>
          <w:szCs w:val="28"/>
          <w:lang w:eastAsia="ru-RU"/>
        </w:rPr>
        <w:t xml:space="preserve">(1340—1416), младший сын французского короля Иоанна Доброго. </w:t>
      </w:r>
      <w:r w:rsidRPr="00385E02">
        <w:rPr>
          <w:rFonts w:ascii="Times New Roman" w:hAnsi="Times New Roman"/>
          <w:sz w:val="28"/>
          <w:szCs w:val="28"/>
          <w:lang w:eastAsia="ru-RU"/>
        </w:rPr>
        <w:lastRenderedPageBreak/>
        <w:t>Страстный собиратель и щедрый меценат, герцог в соответствии со своим социальным статусом и духом времени приобретал ювелирные изделия, драгоценные камни, роскошные ковры, доро</w:t>
      </w:r>
      <w:r w:rsidRPr="00385E02">
        <w:rPr>
          <w:rFonts w:ascii="Times New Roman" w:hAnsi="Times New Roman"/>
          <w:sz w:val="28"/>
          <w:szCs w:val="28"/>
          <w:lang w:eastAsia="ru-RU"/>
        </w:rPr>
        <w:softHyphen/>
        <w:t>гие ткани, золотую посуду, церковную утварь. Но при это</w:t>
      </w:r>
      <w:r w:rsidR="00CA0872">
        <w:rPr>
          <w:rFonts w:ascii="Times New Roman" w:hAnsi="Times New Roman"/>
          <w:sz w:val="28"/>
          <w:szCs w:val="28"/>
          <w:lang w:eastAsia="ru-RU"/>
        </w:rPr>
        <w:t xml:space="preserve">м его гардеробная,  в </w:t>
      </w:r>
      <w:r w:rsidRPr="00385E02">
        <w:rPr>
          <w:rFonts w:ascii="Times New Roman" w:hAnsi="Times New Roman"/>
          <w:sz w:val="28"/>
          <w:szCs w:val="28"/>
          <w:lang w:eastAsia="ru-RU"/>
        </w:rPr>
        <w:t>отличае от гардеробной бра</w:t>
      </w:r>
      <w:r w:rsidRPr="00385E02">
        <w:rPr>
          <w:rFonts w:ascii="Times New Roman" w:hAnsi="Times New Roman"/>
          <w:sz w:val="28"/>
          <w:szCs w:val="28"/>
          <w:lang w:eastAsia="ru-RU"/>
        </w:rPr>
        <w:softHyphen/>
        <w:t xml:space="preserve">та, короля Карла V, была уже собранием не простых </w:t>
      </w:r>
      <w:r w:rsidRPr="00385E02">
        <w:rPr>
          <w:rFonts w:ascii="Times New Roman" w:hAnsi="Times New Roman"/>
          <w:sz w:val="28"/>
          <w:szCs w:val="28"/>
          <w:lang w:val="be-BY" w:eastAsia="ru-RU"/>
        </w:rPr>
        <w:t xml:space="preserve">предметов </w:t>
      </w:r>
      <w:r w:rsidRPr="00385E02">
        <w:rPr>
          <w:rFonts w:ascii="Times New Roman" w:hAnsi="Times New Roman"/>
          <w:sz w:val="28"/>
          <w:szCs w:val="28"/>
          <w:lang w:eastAsia="ru-RU"/>
        </w:rPr>
        <w:t xml:space="preserve">роскоши, </w:t>
      </w:r>
      <w:r w:rsidRPr="00385E02">
        <w:rPr>
          <w:rFonts w:ascii="Times New Roman" w:hAnsi="Times New Roman"/>
          <w:sz w:val="28"/>
          <w:szCs w:val="28"/>
          <w:lang w:val="be-BY" w:eastAsia="ru-RU"/>
        </w:rPr>
        <w:t xml:space="preserve">а </w:t>
      </w:r>
      <w:r w:rsidRPr="00385E02">
        <w:rPr>
          <w:rFonts w:ascii="Times New Roman" w:hAnsi="Times New Roman"/>
          <w:sz w:val="28"/>
          <w:szCs w:val="28"/>
          <w:lang w:eastAsia="ru-RU"/>
        </w:rPr>
        <w:t xml:space="preserve">помещением </w:t>
      </w:r>
      <w:r w:rsidRPr="00385E02">
        <w:rPr>
          <w:rFonts w:ascii="Times New Roman" w:hAnsi="Times New Roman"/>
          <w:sz w:val="28"/>
          <w:szCs w:val="28"/>
          <w:lang w:val="be-BY" w:eastAsia="ru-RU"/>
        </w:rPr>
        <w:t xml:space="preserve">для </w:t>
      </w:r>
      <w:r w:rsidRPr="00385E02">
        <w:rPr>
          <w:rFonts w:ascii="Times New Roman" w:hAnsi="Times New Roman"/>
          <w:sz w:val="28"/>
          <w:szCs w:val="28"/>
          <w:lang w:eastAsia="ru-RU"/>
        </w:rPr>
        <w:t xml:space="preserve">коллекций </w:t>
      </w:r>
      <w:r w:rsidRPr="00385E02">
        <w:rPr>
          <w:rFonts w:ascii="Times New Roman" w:hAnsi="Times New Roman"/>
          <w:sz w:val="28"/>
          <w:szCs w:val="28"/>
          <w:lang w:val="be-BY" w:eastAsia="ru-RU"/>
        </w:rPr>
        <w:t xml:space="preserve">тонкого знатока </w:t>
      </w:r>
      <w:r w:rsidRPr="00385E02">
        <w:rPr>
          <w:rFonts w:ascii="Times New Roman" w:hAnsi="Times New Roman"/>
          <w:sz w:val="28"/>
          <w:szCs w:val="28"/>
          <w:lang w:eastAsia="ru-RU"/>
        </w:rPr>
        <w:t>и любителя искусства.</w:t>
      </w:r>
    </w:p>
    <w:p w:rsidR="005C1F63" w:rsidRPr="00385E02" w:rsidRDefault="005C1F63" w:rsidP="00CA0872">
      <w:pPr>
        <w:tabs>
          <w:tab w:val="left" w:pos="4678"/>
          <w:tab w:val="left" w:pos="5448"/>
          <w:tab w:val="left" w:pos="6379"/>
        </w:tabs>
        <w:autoSpaceDE w:val="0"/>
        <w:autoSpaceDN w:val="0"/>
        <w:adjustRightInd w:val="0"/>
        <w:spacing w:after="0" w:line="240" w:lineRule="auto"/>
        <w:ind w:firstLine="709"/>
        <w:jc w:val="both"/>
        <w:rPr>
          <w:rFonts w:ascii="Times New Roman" w:hAnsi="Times New Roman"/>
          <w:sz w:val="28"/>
          <w:szCs w:val="28"/>
          <w:lang w:eastAsia="be-BY"/>
        </w:rPr>
      </w:pPr>
      <w:r w:rsidRPr="00385E02">
        <w:rPr>
          <w:rFonts w:ascii="Times New Roman" w:hAnsi="Times New Roman"/>
          <w:sz w:val="28"/>
          <w:szCs w:val="28"/>
          <w:lang w:val="be-BY" w:eastAsia="be-BY"/>
        </w:rPr>
        <w:t xml:space="preserve">Он целенаправленно </w:t>
      </w:r>
      <w:r w:rsidRPr="00385E02">
        <w:rPr>
          <w:rFonts w:ascii="Times New Roman" w:hAnsi="Times New Roman"/>
          <w:sz w:val="28"/>
          <w:szCs w:val="28"/>
          <w:lang w:eastAsia="be-BY"/>
        </w:rPr>
        <w:t xml:space="preserve">искал и приобретал византийские </w:t>
      </w:r>
      <w:r w:rsidRPr="00385E02">
        <w:rPr>
          <w:rFonts w:ascii="Times New Roman" w:hAnsi="Times New Roman"/>
          <w:sz w:val="28"/>
          <w:szCs w:val="28"/>
          <w:lang w:val="be-BY" w:eastAsia="be-BY"/>
        </w:rPr>
        <w:t xml:space="preserve">вазы, </w:t>
      </w:r>
      <w:r w:rsidRPr="00385E02">
        <w:rPr>
          <w:rFonts w:ascii="Times New Roman" w:hAnsi="Times New Roman"/>
          <w:sz w:val="28"/>
          <w:szCs w:val="28"/>
          <w:lang w:eastAsia="be-BY"/>
        </w:rPr>
        <w:t xml:space="preserve">античные и </w:t>
      </w:r>
      <w:r w:rsidRPr="00385E02">
        <w:rPr>
          <w:rFonts w:ascii="Times New Roman" w:hAnsi="Times New Roman"/>
          <w:sz w:val="28"/>
          <w:szCs w:val="28"/>
          <w:lang w:val="be-BY" w:eastAsia="be-BY"/>
        </w:rPr>
        <w:t xml:space="preserve">восточные </w:t>
      </w:r>
      <w:r w:rsidRPr="00385E02">
        <w:rPr>
          <w:rFonts w:ascii="Times New Roman" w:hAnsi="Times New Roman"/>
          <w:sz w:val="28"/>
          <w:szCs w:val="28"/>
          <w:lang w:eastAsia="be-BY"/>
        </w:rPr>
        <w:t>камеи и медали,</w:t>
      </w:r>
      <w:r w:rsidRPr="00385E02">
        <w:rPr>
          <w:rFonts w:ascii="Times New Roman" w:hAnsi="Times New Roman"/>
          <w:sz w:val="28"/>
          <w:szCs w:val="28"/>
          <w:lang w:eastAsia="be-BY"/>
        </w:rPr>
        <w:br/>
        <w:t xml:space="preserve">платил большие </w:t>
      </w:r>
      <w:r w:rsidRPr="00385E02">
        <w:rPr>
          <w:rFonts w:ascii="Times New Roman" w:hAnsi="Times New Roman"/>
          <w:sz w:val="28"/>
          <w:szCs w:val="28"/>
          <w:lang w:val="be-BY" w:eastAsia="be-BY"/>
        </w:rPr>
        <w:t xml:space="preserve">суммы за </w:t>
      </w:r>
      <w:r w:rsidRPr="00385E02">
        <w:rPr>
          <w:rFonts w:ascii="Times New Roman" w:hAnsi="Times New Roman"/>
          <w:sz w:val="28"/>
          <w:szCs w:val="28"/>
          <w:lang w:eastAsia="be-BY"/>
        </w:rPr>
        <w:t>часословы-молитвенники</w:t>
      </w:r>
      <w:r w:rsidRPr="00385E02">
        <w:rPr>
          <w:rFonts w:ascii="Times New Roman" w:hAnsi="Times New Roman"/>
          <w:sz w:val="28"/>
          <w:szCs w:val="28"/>
          <w:lang w:eastAsia="be-BY"/>
        </w:rPr>
        <w:br/>
      </w:r>
      <w:r w:rsidRPr="00385E02">
        <w:rPr>
          <w:rFonts w:ascii="Times New Roman" w:hAnsi="Times New Roman"/>
          <w:sz w:val="28"/>
          <w:szCs w:val="28"/>
          <w:lang w:val="be-BY" w:eastAsia="be-BY"/>
        </w:rPr>
        <w:t xml:space="preserve">с </w:t>
      </w:r>
      <w:r w:rsidRPr="00385E02">
        <w:rPr>
          <w:rFonts w:ascii="Times New Roman" w:hAnsi="Times New Roman"/>
          <w:sz w:val="28"/>
          <w:szCs w:val="28"/>
          <w:lang w:eastAsia="be-BY"/>
        </w:rPr>
        <w:t xml:space="preserve">прекрасными миниатюрами, исполненными </w:t>
      </w:r>
      <w:r w:rsidRPr="00385E02">
        <w:rPr>
          <w:rFonts w:ascii="Times New Roman" w:hAnsi="Times New Roman"/>
          <w:sz w:val="28"/>
          <w:szCs w:val="28"/>
          <w:lang w:val="be-BY" w:eastAsia="be-BY"/>
        </w:rPr>
        <w:t>по его</w:t>
      </w:r>
      <w:r w:rsidRPr="00385E02">
        <w:rPr>
          <w:rFonts w:ascii="Times New Roman" w:hAnsi="Times New Roman"/>
          <w:sz w:val="28"/>
          <w:szCs w:val="28"/>
          <w:lang w:val="be-BY" w:eastAsia="be-BY"/>
        </w:rPr>
        <w:br/>
      </w:r>
      <w:r w:rsidRPr="00385E02">
        <w:rPr>
          <w:rFonts w:ascii="Times New Roman" w:hAnsi="Times New Roman"/>
          <w:sz w:val="28"/>
          <w:szCs w:val="28"/>
          <w:lang w:eastAsia="be-BY"/>
        </w:rPr>
        <w:t>заказу выдающимися художниками. Около 1380 г. специально для герцога был изготовлен золотой кубок весом 1,93 кг, богато украшенный изображения</w:t>
      </w:r>
      <w:r w:rsidR="00CA0872">
        <w:rPr>
          <w:rFonts w:ascii="Times New Roman" w:hAnsi="Times New Roman"/>
          <w:sz w:val="28"/>
          <w:szCs w:val="28"/>
          <w:lang w:eastAsia="be-BY"/>
        </w:rPr>
        <w:t>ми из</w:t>
      </w:r>
      <w:r w:rsidR="006C696F">
        <w:rPr>
          <w:rFonts w:ascii="Times New Roman" w:hAnsi="Times New Roman"/>
          <w:sz w:val="28"/>
          <w:szCs w:val="28"/>
          <w:lang w:eastAsia="be-BY"/>
        </w:rPr>
        <w:t xml:space="preserve"> </w:t>
      </w:r>
      <w:r w:rsidRPr="00385E02">
        <w:rPr>
          <w:rFonts w:ascii="Times New Roman" w:hAnsi="Times New Roman"/>
          <w:sz w:val="28"/>
          <w:szCs w:val="28"/>
          <w:lang w:eastAsia="be-BY"/>
        </w:rPr>
        <w:t>разноцветной эмали</w:t>
      </w:r>
      <w:r w:rsidR="006C696F">
        <w:rPr>
          <w:rFonts w:ascii="Times New Roman" w:hAnsi="Times New Roman"/>
          <w:sz w:val="28"/>
          <w:szCs w:val="28"/>
          <w:lang w:eastAsia="be-BY"/>
        </w:rPr>
        <w:t>.</w:t>
      </w:r>
      <w:r>
        <w:rPr>
          <w:rFonts w:ascii="Times New Roman" w:hAnsi="Times New Roman"/>
          <w:sz w:val="28"/>
          <w:szCs w:val="28"/>
          <w:lang w:eastAsia="be-BY"/>
        </w:rPr>
        <w:t xml:space="preserve"> На его крышке и боковых сторо</w:t>
      </w:r>
      <w:r w:rsidRPr="00385E02">
        <w:rPr>
          <w:rFonts w:ascii="Times New Roman" w:hAnsi="Times New Roman"/>
          <w:sz w:val="28"/>
          <w:szCs w:val="28"/>
          <w:lang w:eastAsia="be-BY"/>
        </w:rPr>
        <w:t>нах художник предс</w:t>
      </w:r>
      <w:r>
        <w:rPr>
          <w:rFonts w:ascii="Times New Roman" w:hAnsi="Times New Roman"/>
          <w:sz w:val="28"/>
          <w:szCs w:val="28"/>
          <w:lang w:eastAsia="be-BY"/>
        </w:rPr>
        <w:t>тавил сцены из жизни святой Аг</w:t>
      </w:r>
      <w:r w:rsidRPr="00385E02">
        <w:rPr>
          <w:rFonts w:ascii="Times New Roman" w:hAnsi="Times New Roman"/>
          <w:sz w:val="28"/>
          <w:szCs w:val="28"/>
          <w:lang w:eastAsia="be-BY"/>
        </w:rPr>
        <w:t>нессы, н</w:t>
      </w:r>
      <w:r w:rsidR="00CA0872">
        <w:rPr>
          <w:rFonts w:ascii="Times New Roman" w:hAnsi="Times New Roman"/>
          <w:sz w:val="28"/>
          <w:szCs w:val="28"/>
          <w:lang w:eastAsia="be-BY"/>
        </w:rPr>
        <w:t xml:space="preserve">а ножке — символы евангелистов.  </w:t>
      </w:r>
      <w:r w:rsidRPr="00385E02">
        <w:rPr>
          <w:rFonts w:ascii="Times New Roman" w:hAnsi="Times New Roman"/>
          <w:sz w:val="28"/>
          <w:szCs w:val="28"/>
          <w:lang w:eastAsia="be-BY"/>
        </w:rPr>
        <w:t>Ныне это</w:t>
      </w:r>
      <w:r w:rsidRPr="00385E02">
        <w:rPr>
          <w:rFonts w:ascii="Times New Roman" w:hAnsi="Times New Roman"/>
          <w:sz w:val="28"/>
          <w:szCs w:val="28"/>
          <w:lang w:eastAsia="be-BY"/>
        </w:rPr>
        <w:br/>
        <w:t>выдающееся произведение французского ювелирного</w:t>
      </w:r>
      <w:r w:rsidRPr="00385E02">
        <w:rPr>
          <w:rFonts w:ascii="Times New Roman" w:hAnsi="Times New Roman"/>
          <w:sz w:val="28"/>
          <w:szCs w:val="28"/>
          <w:lang w:eastAsia="be-BY"/>
        </w:rPr>
        <w:br/>
        <w:t>искусства является одн</w:t>
      </w:r>
      <w:r>
        <w:rPr>
          <w:rFonts w:ascii="Times New Roman" w:hAnsi="Times New Roman"/>
          <w:sz w:val="28"/>
          <w:szCs w:val="28"/>
          <w:lang w:eastAsia="be-BY"/>
        </w:rPr>
        <w:t>им из самых известных экспо</w:t>
      </w:r>
      <w:r w:rsidRPr="00385E02">
        <w:rPr>
          <w:rFonts w:ascii="Times New Roman" w:hAnsi="Times New Roman"/>
          <w:sz w:val="28"/>
          <w:szCs w:val="28"/>
          <w:lang w:eastAsia="be-BY"/>
        </w:rPr>
        <w:t>натов Британского музея и носит название «Кубок</w:t>
      </w:r>
      <w:r w:rsidRPr="00385E02">
        <w:rPr>
          <w:rFonts w:ascii="Times New Roman" w:hAnsi="Times New Roman"/>
          <w:sz w:val="28"/>
          <w:szCs w:val="28"/>
          <w:lang w:eastAsia="be-BY"/>
        </w:rPr>
        <w:br/>
        <w:t>фран</w:t>
      </w:r>
      <w:r>
        <w:rPr>
          <w:rFonts w:ascii="Times New Roman" w:hAnsi="Times New Roman"/>
          <w:sz w:val="28"/>
          <w:szCs w:val="28"/>
          <w:lang w:eastAsia="be-BY"/>
        </w:rPr>
        <w:t>цузских и английских королей».</w:t>
      </w:r>
    </w:p>
    <w:p w:rsidR="005C1F63" w:rsidRPr="00385E02" w:rsidRDefault="005C1F63" w:rsidP="004C7B04">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3. В создании средневековой культуры важная роль принадлежала народам Ближнего и Среднего Востока. Наряду с Византией арабские страны, Иран и Средняя Азия – очаги древних культур – были непосредственными преемниками и хранителями достижений античной культуры. Это определяло и формировало собрания в данных регионах.</w:t>
      </w:r>
    </w:p>
    <w:p w:rsidR="005C1F63" w:rsidRPr="00385E02" w:rsidRDefault="005C1F63" w:rsidP="004C7B04">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В Северной и Центральной Аравии основную массу населения составляли кочевники-скотоводы, стремившиеся к захвату новых земель и торговых путей. Возникновение новых общественных отношений вызвало к жизни новую религию – ислам, провозгласившую культ бога Аллаха. Основателем ее был пророк Мухаммед. Первоначальное место пребывания Мухаммеда и его преемников – халифов (отсюда название государства – Халифат) были аравийские города Медина и Мекка, где в древнем мекканском храме Кааба хранился Черный камень – мусульманская святыня. В VII в. арабы завоевали Палестину, Сирию, Месопотамию, Египет и Иран, присоединив в VIII в. гигантскую территорию, включавшую на западе Пиренейский полуостров и всю Северную Африку, а на востоке – Закавказье и Среднюю Азию до границ Индии. В руках халифов оказались огромные земли и богатства.</w:t>
      </w:r>
    </w:p>
    <w:p w:rsidR="005C1F63" w:rsidRPr="00385E02" w:rsidRDefault="005C1F63" w:rsidP="004C7B04">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Следует отметить, что собирательство в этих государствах носило почти исключительно религиозный характер. Появляются богатейшие гробницы мусульманских святых и мучеников. Наиболее известна усыпальница Имама Резы (VII в.) в Мешхеде в провинции Хорасан на северо-востоке Ирана, в которой обнаружены многочисленные ценные и высокохудожественные произведения искусства, почитаемые как священные реликвии (сейчас они хранятся в музее, который находится недалеко от усыпальницы).</w:t>
      </w:r>
    </w:p>
    <w:p w:rsidR="005C1F63" w:rsidRPr="00385E02" w:rsidRDefault="005C1F63" w:rsidP="004C7B04">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lastRenderedPageBreak/>
        <w:t>В то время собирательство составляло экономическую основу влияния мусульманского духовенства на население Востока и благодаря ему в ряде центров мусульманской культуры возникли ценнейшие собрания художественных предметов (многие из них вошли в состав современных музейных коллекций).</w:t>
      </w:r>
    </w:p>
    <w:p w:rsidR="005C1F63" w:rsidRPr="00385E02" w:rsidRDefault="005C1F63" w:rsidP="004C7B04">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Храмовые сокровищницы долгое время были единственными хранилищами как религиозного, так и светского искусства в Японии. Всемирную известность снискала сокровищница Сёсоин, созданная в VIII в. в монастыре Тодайдзи в Наре. Ее основу составили предметы, принадлежавшие императору Сому (прав. 724 — 756) и пожертвованные его вдовой будде Вайрочане. Этот вклад включал оружие, доспехи, облачение монахов, зеркала, ширмы, музыкальные инструменты — всего около 650 предметов. Для его размещения на территории монастыря было сооружено специальное деревянное здание, впоследствии неоднократно обновлявшееся. В XX в. сокровищница превратилась в музей.</w:t>
      </w:r>
    </w:p>
    <w:p w:rsidR="005C1F63" w:rsidRPr="00385E02" w:rsidRDefault="005C1F63" w:rsidP="004C7B04">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Богатые собрания произведений искусства украшали дворцы светских владык, а одним из главных источников их пополнения были удачные военные походы. Немало декоративного оружия и художественных изделий хранили резиденции арабских халифов династии Аббасидов (750— 1258) в Багдаде и дворцы арабских халифов династии Фатимидов (909— 1171) в Каире. Особым почетом пользовались произведения каллиграфии, ведь уровень овладения красотой письма считался показателем образованности и духовного совершенства личности. Как святыня и драгоценность ценилась в мусульманском мире рукописная книга, создававшаяся совместными усилиями каллиграфа, орнаменталиста, миниатюриста и переплетчика. Ее чтение и рассматривание призвано было доставлять удовольствие не только интеллектуальное, но и эстетическое.</w:t>
      </w:r>
    </w:p>
    <w:p w:rsidR="005C1F63" w:rsidRPr="00385E02" w:rsidRDefault="005C1F63" w:rsidP="00CA0872">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Особый размах коллекционирование иллюстрированных рукописей приобрело в XV —XVI вв. в Иране, Индии, Османской империи. При дворе Тимуридов в Герате (Иран) работала специальная книжная мастерская, где были собраны лучшие каллиграфы и живописцы из Багдада и Тебриза, а при дворе османских султанов в Стамбуле над созданием рукописей кроме местных умельцев трудились мастера из Италии, Ирана и Азербайджана.</w:t>
      </w:r>
    </w:p>
    <w:p w:rsidR="005C1F63" w:rsidRPr="00385E02" w:rsidRDefault="005C1F63" w:rsidP="00CA0872">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Высочайшего уровня развития достигло коллекционирование в Китае. Для императорских дворцов во всех провинциях страны собирались наиболее известные произведения живописи и каллиграфии.</w:t>
      </w:r>
    </w:p>
    <w:p w:rsidR="005C1F63" w:rsidRPr="00385E02" w:rsidRDefault="005C1F63" w:rsidP="00CA0872">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Пользуясь иероглифами в повседневной жизни, китайцы довели этот способ письма до такого совершенства и красоты, что умение рисовать иероглифы превратилось в подлинное искусство, которому образованные люди отдавали много времени и сил, поскольку видели в нем средство духовного возвышения и эмоционального наслаждения. Став поистине уникальным видом творчества, в котором всегда находили отражение индивидуальность мастера и дух времени, каллиграфия ценилась наравне с живописью. Коллекции пополнялись и выдающимися творениями современных мастеров, а их было немало в эпоху империи Тан (618 — 907), </w:t>
      </w:r>
      <w:r w:rsidRPr="00385E02">
        <w:rPr>
          <w:rFonts w:ascii="Times New Roman" w:hAnsi="Times New Roman"/>
          <w:sz w:val="28"/>
          <w:szCs w:val="28"/>
        </w:rPr>
        <w:lastRenderedPageBreak/>
        <w:t>когда искусство считалось столь же важным и престижным поприщем для приложения сил и талантов, как и государственная служба. Способных к живописи или каллиграфии людей отыскивали специально, особенно среди чиновничества.</w:t>
      </w:r>
    </w:p>
    <w:p w:rsidR="005C1F63" w:rsidRPr="00385E02" w:rsidRDefault="005C1F63" w:rsidP="004C7B04">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Развитие коллекционирования продолжалось и после падения Танской империи. В период царствования Ли Бяня (937 — 943), правителя Южной Тан, появилась Академия, ставшая местом хранения многих тысяч картин и книг. Но особенно высокого уровня китайское коллекционирование достигло в последующий, сунский период (960— 1279), когда в пору расцвета вступили и экономика, и культура нового объединенного государства. Уже при дворе первого сунского императора Чжао-Куан-иня (960 — 976</w:t>
      </w:r>
      <w:r w:rsidR="00CA0872">
        <w:rPr>
          <w:rFonts w:ascii="Times New Roman" w:hAnsi="Times New Roman"/>
          <w:sz w:val="28"/>
          <w:szCs w:val="28"/>
        </w:rPr>
        <w:t xml:space="preserve"> гг.</w:t>
      </w:r>
      <w:r w:rsidRPr="00385E02">
        <w:rPr>
          <w:rFonts w:ascii="Times New Roman" w:hAnsi="Times New Roman"/>
          <w:sz w:val="28"/>
          <w:szCs w:val="28"/>
        </w:rPr>
        <w:t>) возродился департамент живописи, где обучались искусству молодые художники, а мастера с именем выполняли заказы монарха и его приближенных. Постоянно растущая императорская коллекция включала не только шедевры живописи и каллиграфии, но и ювелирные изделия, дорогие ковры, представляющие художественную ценность древние изделия из бронзы, камня, а также найденные во время раскопок памятники материальной культуры. Периодически по распоряжению императоров публиковались и печатные каталоги живописных произведений.</w:t>
      </w:r>
    </w:p>
    <w:p w:rsidR="005C1F63" w:rsidRPr="00385E02" w:rsidRDefault="005C1F63" w:rsidP="004C7B04">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Наряду с императорским коллекционированием развивалось и частное. Любители искусства неистово сражались за шедевры минувших эпох и выдающиеся творения современников. Как правило, на чистом поле живописного свитка они ставили свои печати и помещали тексты-комментарии, так называемые колофоны, в которых давали оценку художественным достоинствам картины. Эти надписи выполнялись на высоком уровне каллиграфического искусства самими владельцами или же специально приглашенными поэтами-каллиграфами. </w:t>
      </w:r>
    </w:p>
    <w:p w:rsidR="005C1F63" w:rsidRDefault="005C1F63" w:rsidP="004C7B04">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В помощь коллекционерам создавались специальные трактаты; в сунскую эпоху их было написано семь, а во времена династии Юань (XIII — XIV вв.) — еще два. В 1387 г. увидел свет самый фундаментальный и наиболее известный трехтомный</w:t>
      </w:r>
      <w:r>
        <w:rPr>
          <w:rFonts w:ascii="Times New Roman" w:hAnsi="Times New Roman"/>
          <w:sz w:val="28"/>
          <w:szCs w:val="28"/>
        </w:rPr>
        <w:t xml:space="preserve"> труд Цао Чжао «Ге гу яолинь». </w:t>
      </w:r>
    </w:p>
    <w:p w:rsidR="005C1F63" w:rsidRPr="00385E02" w:rsidRDefault="005C1F63" w:rsidP="004C7B04">
      <w:pPr>
        <w:tabs>
          <w:tab w:val="left" w:pos="0"/>
        </w:tabs>
        <w:spacing w:after="0" w:line="240" w:lineRule="auto"/>
        <w:ind w:firstLine="709"/>
        <w:jc w:val="both"/>
        <w:rPr>
          <w:rFonts w:ascii="Times New Roman" w:hAnsi="Times New Roman"/>
          <w:sz w:val="28"/>
          <w:szCs w:val="28"/>
        </w:rPr>
      </w:pPr>
    </w:p>
    <w:p w:rsidR="005C1F63" w:rsidRDefault="005C1F63" w:rsidP="004C7B04">
      <w:pPr>
        <w:tabs>
          <w:tab w:val="left" w:pos="0"/>
        </w:tabs>
        <w:spacing w:after="0" w:line="240" w:lineRule="auto"/>
        <w:ind w:firstLine="709"/>
        <w:jc w:val="both"/>
        <w:rPr>
          <w:rFonts w:ascii="Times New Roman" w:hAnsi="Times New Roman"/>
          <w:sz w:val="28"/>
          <w:szCs w:val="28"/>
          <w:u w:val="single"/>
        </w:rPr>
      </w:pPr>
      <w:r w:rsidRPr="003F663D">
        <w:rPr>
          <w:rFonts w:ascii="Times New Roman" w:hAnsi="Times New Roman"/>
          <w:sz w:val="28"/>
          <w:szCs w:val="28"/>
          <w:u w:val="single"/>
        </w:rPr>
        <w:t xml:space="preserve">Вопросы по материалу лекций: </w:t>
      </w:r>
    </w:p>
    <w:p w:rsidR="00CA0872" w:rsidRPr="003F663D" w:rsidRDefault="00CA0872" w:rsidP="004C7B04">
      <w:pPr>
        <w:tabs>
          <w:tab w:val="left" w:pos="0"/>
        </w:tabs>
        <w:spacing w:after="0" w:line="240" w:lineRule="auto"/>
        <w:ind w:firstLine="709"/>
        <w:jc w:val="both"/>
        <w:rPr>
          <w:rFonts w:ascii="Times New Roman" w:hAnsi="Times New Roman"/>
          <w:sz w:val="28"/>
          <w:szCs w:val="28"/>
          <w:u w:val="single"/>
        </w:rPr>
      </w:pPr>
    </w:p>
    <w:p w:rsidR="005C1F63" w:rsidRPr="00385E02" w:rsidRDefault="005C1F63" w:rsidP="004C7B04">
      <w:pPr>
        <w:tabs>
          <w:tab w:val="left" w:pos="0"/>
        </w:tabs>
        <w:spacing w:after="0" w:line="240" w:lineRule="auto"/>
        <w:ind w:firstLine="709"/>
        <w:jc w:val="both"/>
        <w:rPr>
          <w:rFonts w:ascii="Times New Roman" w:hAnsi="Times New Roman"/>
          <w:color w:val="333333"/>
          <w:sz w:val="28"/>
          <w:szCs w:val="28"/>
        </w:rPr>
      </w:pPr>
      <w:r>
        <w:rPr>
          <w:rFonts w:ascii="Times New Roman" w:hAnsi="Times New Roman"/>
          <w:color w:val="333333"/>
          <w:sz w:val="28"/>
          <w:szCs w:val="28"/>
        </w:rPr>
        <w:t>1.</w:t>
      </w:r>
      <w:r w:rsidRPr="00385E02">
        <w:rPr>
          <w:rFonts w:ascii="Times New Roman" w:hAnsi="Times New Roman"/>
          <w:color w:val="333333"/>
          <w:sz w:val="28"/>
          <w:szCs w:val="28"/>
        </w:rPr>
        <w:t xml:space="preserve"> Когда в Западной Европе появляютс</w:t>
      </w:r>
      <w:r w:rsidR="006C696F">
        <w:rPr>
          <w:rFonts w:ascii="Times New Roman" w:hAnsi="Times New Roman"/>
          <w:color w:val="333333"/>
          <w:sz w:val="28"/>
          <w:szCs w:val="28"/>
        </w:rPr>
        <w:t>я первые церковные сокровищницы</w:t>
      </w:r>
      <w:r w:rsidRPr="00385E02">
        <w:rPr>
          <w:rFonts w:ascii="Times New Roman" w:hAnsi="Times New Roman"/>
          <w:color w:val="333333"/>
          <w:sz w:val="28"/>
          <w:szCs w:val="28"/>
        </w:rPr>
        <w:t>?</w:t>
      </w:r>
    </w:p>
    <w:p w:rsidR="005C1F63" w:rsidRPr="00385E02" w:rsidRDefault="005C1F63" w:rsidP="004C7B04">
      <w:pPr>
        <w:numPr>
          <w:ilvl w:val="0"/>
          <w:numId w:val="3"/>
        </w:numPr>
        <w:tabs>
          <w:tab w:val="left" w:pos="0"/>
        </w:tabs>
        <w:spacing w:after="0" w:line="240" w:lineRule="auto"/>
        <w:ind w:left="0" w:firstLine="709"/>
        <w:contextualSpacing/>
        <w:jc w:val="both"/>
        <w:rPr>
          <w:rFonts w:ascii="Times New Roman" w:hAnsi="Times New Roman"/>
          <w:color w:val="333333"/>
          <w:sz w:val="28"/>
          <w:szCs w:val="28"/>
        </w:rPr>
      </w:pPr>
      <w:r w:rsidRPr="00385E02">
        <w:rPr>
          <w:rFonts w:ascii="Times New Roman" w:hAnsi="Times New Roman"/>
          <w:color w:val="333333"/>
          <w:sz w:val="28"/>
          <w:szCs w:val="28"/>
        </w:rPr>
        <w:t>Назовите крупнейшие церковные сокровищницы, существовавшие в зап</w:t>
      </w:r>
      <w:r w:rsidR="006C696F">
        <w:rPr>
          <w:rFonts w:ascii="Times New Roman" w:hAnsi="Times New Roman"/>
          <w:color w:val="333333"/>
          <w:sz w:val="28"/>
          <w:szCs w:val="28"/>
        </w:rPr>
        <w:t>а</w:t>
      </w:r>
      <w:r w:rsidRPr="00385E02">
        <w:rPr>
          <w:rFonts w:ascii="Times New Roman" w:hAnsi="Times New Roman"/>
          <w:color w:val="333333"/>
          <w:sz w:val="28"/>
          <w:szCs w:val="28"/>
        </w:rPr>
        <w:t>дноевропейских городах в период Средневековья.</w:t>
      </w:r>
    </w:p>
    <w:p w:rsidR="005C1F63" w:rsidRPr="006C696F" w:rsidRDefault="005C1F63" w:rsidP="006C696F">
      <w:pPr>
        <w:numPr>
          <w:ilvl w:val="0"/>
          <w:numId w:val="3"/>
        </w:numPr>
        <w:tabs>
          <w:tab w:val="left" w:pos="0"/>
        </w:tabs>
        <w:spacing w:after="0" w:line="240" w:lineRule="auto"/>
        <w:ind w:left="0" w:firstLine="709"/>
        <w:contextualSpacing/>
        <w:jc w:val="both"/>
        <w:rPr>
          <w:rFonts w:ascii="Times New Roman" w:hAnsi="Times New Roman"/>
          <w:color w:val="333333"/>
          <w:sz w:val="28"/>
          <w:szCs w:val="28"/>
        </w:rPr>
      </w:pPr>
      <w:r w:rsidRPr="00385E02">
        <w:rPr>
          <w:rFonts w:ascii="Times New Roman" w:hAnsi="Times New Roman"/>
          <w:color w:val="333333"/>
          <w:sz w:val="28"/>
          <w:szCs w:val="28"/>
        </w:rPr>
        <w:t>Каков был состав церковных сокровищниц периода средневековья?</w:t>
      </w:r>
      <w:r w:rsidR="006C696F">
        <w:rPr>
          <w:rFonts w:ascii="Times New Roman" w:hAnsi="Times New Roman"/>
          <w:color w:val="333333"/>
          <w:sz w:val="28"/>
          <w:szCs w:val="28"/>
        </w:rPr>
        <w:t xml:space="preserve"> </w:t>
      </w:r>
      <w:r w:rsidRPr="006C696F">
        <w:rPr>
          <w:rFonts w:ascii="Times New Roman" w:hAnsi="Times New Roman"/>
          <w:color w:val="333333"/>
          <w:sz w:val="28"/>
          <w:szCs w:val="28"/>
        </w:rPr>
        <w:t>Каковы были источники их поп</w:t>
      </w:r>
      <w:r w:rsidR="006C696F">
        <w:rPr>
          <w:rFonts w:ascii="Times New Roman" w:hAnsi="Times New Roman"/>
          <w:color w:val="333333"/>
          <w:sz w:val="28"/>
          <w:szCs w:val="28"/>
        </w:rPr>
        <w:t>о</w:t>
      </w:r>
      <w:r w:rsidRPr="006C696F">
        <w:rPr>
          <w:rFonts w:ascii="Times New Roman" w:hAnsi="Times New Roman"/>
          <w:color w:val="333333"/>
          <w:sz w:val="28"/>
          <w:szCs w:val="28"/>
        </w:rPr>
        <w:t>лнения?</w:t>
      </w:r>
    </w:p>
    <w:p w:rsidR="005C1F63" w:rsidRPr="00385E02" w:rsidRDefault="005C1F63" w:rsidP="004C7B04">
      <w:pPr>
        <w:numPr>
          <w:ilvl w:val="0"/>
          <w:numId w:val="3"/>
        </w:numPr>
        <w:tabs>
          <w:tab w:val="left" w:pos="0"/>
        </w:tabs>
        <w:spacing w:after="0" w:line="240" w:lineRule="auto"/>
        <w:ind w:left="0" w:firstLine="709"/>
        <w:contextualSpacing/>
        <w:jc w:val="both"/>
        <w:rPr>
          <w:rFonts w:ascii="Times New Roman" w:hAnsi="Times New Roman"/>
          <w:color w:val="333333"/>
          <w:sz w:val="28"/>
          <w:szCs w:val="28"/>
        </w:rPr>
      </w:pPr>
      <w:r w:rsidRPr="00385E02">
        <w:rPr>
          <w:rFonts w:ascii="Times New Roman" w:hAnsi="Times New Roman"/>
          <w:color w:val="333333"/>
          <w:sz w:val="28"/>
          <w:szCs w:val="28"/>
        </w:rPr>
        <w:t>Охарактеризуйте специфику художественного светского коллекционирования в период Средневековья.</w:t>
      </w:r>
    </w:p>
    <w:p w:rsidR="005C1F63" w:rsidRDefault="005C1F63" w:rsidP="004C7B04">
      <w:pPr>
        <w:numPr>
          <w:ilvl w:val="0"/>
          <w:numId w:val="3"/>
        </w:numPr>
        <w:tabs>
          <w:tab w:val="left" w:pos="0"/>
        </w:tabs>
        <w:spacing w:after="0" w:line="240" w:lineRule="auto"/>
        <w:ind w:left="0" w:firstLine="709"/>
        <w:contextualSpacing/>
        <w:jc w:val="both"/>
        <w:rPr>
          <w:rFonts w:ascii="Times New Roman" w:hAnsi="Times New Roman"/>
          <w:color w:val="333333"/>
          <w:sz w:val="28"/>
          <w:szCs w:val="28"/>
        </w:rPr>
      </w:pPr>
      <w:r w:rsidRPr="00385E02">
        <w:rPr>
          <w:rFonts w:ascii="Times New Roman" w:hAnsi="Times New Roman"/>
          <w:color w:val="333333"/>
          <w:sz w:val="28"/>
          <w:szCs w:val="28"/>
        </w:rPr>
        <w:t>В чем заключаются особенности коллекционирования в период Средневековья в странах Востока?</w:t>
      </w:r>
    </w:p>
    <w:p w:rsidR="005C1F63" w:rsidRPr="003F663D" w:rsidRDefault="005C1F63" w:rsidP="00343911">
      <w:pPr>
        <w:tabs>
          <w:tab w:val="left" w:pos="0"/>
        </w:tabs>
        <w:spacing w:after="200" w:line="240" w:lineRule="auto"/>
        <w:ind w:firstLine="709"/>
        <w:contextualSpacing/>
        <w:jc w:val="both"/>
        <w:rPr>
          <w:rFonts w:ascii="Times New Roman" w:hAnsi="Times New Roman"/>
          <w:color w:val="333333"/>
          <w:sz w:val="28"/>
          <w:szCs w:val="28"/>
        </w:rPr>
      </w:pPr>
    </w:p>
    <w:p w:rsidR="005C1F63" w:rsidRDefault="005C1F63" w:rsidP="00343911">
      <w:pPr>
        <w:tabs>
          <w:tab w:val="left" w:pos="0"/>
        </w:tabs>
        <w:spacing w:line="240" w:lineRule="auto"/>
        <w:ind w:firstLine="709"/>
        <w:rPr>
          <w:rFonts w:ascii="Times New Roman" w:hAnsi="Times New Roman"/>
          <w:sz w:val="28"/>
          <w:szCs w:val="28"/>
          <w:u w:val="single"/>
        </w:rPr>
      </w:pPr>
      <w:r w:rsidRPr="003F663D">
        <w:rPr>
          <w:rFonts w:ascii="Times New Roman" w:hAnsi="Times New Roman"/>
          <w:sz w:val="28"/>
          <w:szCs w:val="28"/>
          <w:u w:val="single"/>
        </w:rPr>
        <w:lastRenderedPageBreak/>
        <w:t xml:space="preserve">Литература: </w:t>
      </w:r>
    </w:p>
    <w:p w:rsidR="005C1F63" w:rsidRPr="00956601" w:rsidRDefault="00AC6A01" w:rsidP="007C2C56">
      <w:pPr>
        <w:widowControl w:val="0"/>
        <w:numPr>
          <w:ilvl w:val="0"/>
          <w:numId w:val="15"/>
        </w:numPr>
        <w:tabs>
          <w:tab w:val="left" w:pos="709"/>
          <w:tab w:val="left" w:pos="993"/>
        </w:tabs>
        <w:autoSpaceDE w:val="0"/>
        <w:autoSpaceDN w:val="0"/>
        <w:adjustRightInd w:val="0"/>
        <w:spacing w:after="0" w:line="240" w:lineRule="auto"/>
        <w:ind w:left="0" w:right="-57" w:firstLine="567"/>
        <w:contextualSpacing/>
        <w:rPr>
          <w:rFonts w:ascii="Times New Roman" w:hAnsi="Times New Roman"/>
          <w:sz w:val="28"/>
          <w:szCs w:val="28"/>
        </w:rPr>
      </w:pPr>
      <w:r>
        <w:rPr>
          <w:rFonts w:ascii="Times New Roman" w:hAnsi="Times New Roman"/>
          <w:sz w:val="28"/>
          <w:szCs w:val="28"/>
        </w:rPr>
        <w:t>.</w:t>
      </w:r>
      <w:r w:rsidR="005C1F63">
        <w:rPr>
          <w:rFonts w:ascii="Times New Roman" w:hAnsi="Times New Roman"/>
          <w:sz w:val="28"/>
          <w:szCs w:val="28"/>
        </w:rPr>
        <w:t xml:space="preserve"> </w:t>
      </w:r>
      <w:r w:rsidR="005C1F63" w:rsidRPr="00956601">
        <w:rPr>
          <w:rFonts w:ascii="Times New Roman" w:hAnsi="Times New Roman"/>
          <w:sz w:val="28"/>
          <w:szCs w:val="28"/>
        </w:rPr>
        <w:t>Сотникова С.И. Музеология / С.И. Сотникова. – М.: Дрофа, 2004. – 191 с.</w:t>
      </w:r>
    </w:p>
    <w:p w:rsidR="005C1F63" w:rsidRPr="00956601" w:rsidRDefault="00AC6A01" w:rsidP="007C2C56">
      <w:pPr>
        <w:widowControl w:val="0"/>
        <w:numPr>
          <w:ilvl w:val="0"/>
          <w:numId w:val="15"/>
        </w:numPr>
        <w:tabs>
          <w:tab w:val="left" w:pos="709"/>
          <w:tab w:val="left" w:pos="993"/>
        </w:tabs>
        <w:autoSpaceDE w:val="0"/>
        <w:autoSpaceDN w:val="0"/>
        <w:adjustRightInd w:val="0"/>
        <w:spacing w:after="0" w:line="240" w:lineRule="auto"/>
        <w:ind w:left="0" w:right="-57" w:firstLine="567"/>
        <w:contextualSpacing/>
        <w:rPr>
          <w:rFonts w:ascii="Times New Roman" w:hAnsi="Times New Roman"/>
          <w:sz w:val="28"/>
          <w:szCs w:val="28"/>
        </w:rPr>
      </w:pPr>
      <w:r>
        <w:rPr>
          <w:rFonts w:ascii="Times New Roman" w:hAnsi="Times New Roman"/>
          <w:sz w:val="28"/>
          <w:szCs w:val="28"/>
        </w:rPr>
        <w:t>.</w:t>
      </w:r>
      <w:r w:rsidR="00CA0872">
        <w:rPr>
          <w:rFonts w:ascii="Times New Roman" w:hAnsi="Times New Roman"/>
          <w:sz w:val="28"/>
          <w:szCs w:val="28"/>
        </w:rPr>
        <w:t xml:space="preserve"> </w:t>
      </w:r>
      <w:r w:rsidR="005C1F63" w:rsidRPr="00956601">
        <w:rPr>
          <w:rFonts w:ascii="Times New Roman" w:hAnsi="Times New Roman"/>
          <w:sz w:val="28"/>
          <w:szCs w:val="28"/>
        </w:rPr>
        <w:t>Тельчаров А.Д. Основы музейного дела / А.Д. Тельчаров. – М.: Омега-Л, 2005. – 184 с.</w:t>
      </w:r>
    </w:p>
    <w:p w:rsidR="005C1F63" w:rsidRPr="00956601" w:rsidRDefault="00AC6A01" w:rsidP="007C2C56">
      <w:pPr>
        <w:widowControl w:val="0"/>
        <w:numPr>
          <w:ilvl w:val="0"/>
          <w:numId w:val="15"/>
        </w:numPr>
        <w:tabs>
          <w:tab w:val="left" w:pos="709"/>
          <w:tab w:val="left" w:pos="993"/>
        </w:tabs>
        <w:autoSpaceDE w:val="0"/>
        <w:autoSpaceDN w:val="0"/>
        <w:adjustRightInd w:val="0"/>
        <w:spacing w:after="0" w:line="240" w:lineRule="auto"/>
        <w:ind w:left="0" w:right="-57" w:firstLine="567"/>
        <w:contextualSpacing/>
        <w:rPr>
          <w:rFonts w:ascii="Times New Roman" w:hAnsi="Times New Roman"/>
          <w:sz w:val="28"/>
          <w:szCs w:val="28"/>
        </w:rPr>
      </w:pPr>
      <w:r>
        <w:rPr>
          <w:rFonts w:ascii="Times New Roman" w:hAnsi="Times New Roman"/>
          <w:sz w:val="28"/>
          <w:szCs w:val="28"/>
        </w:rPr>
        <w:t>.</w:t>
      </w:r>
      <w:r w:rsidR="00CA0872">
        <w:rPr>
          <w:rFonts w:ascii="Times New Roman" w:hAnsi="Times New Roman"/>
          <w:sz w:val="28"/>
          <w:szCs w:val="28"/>
        </w:rPr>
        <w:t xml:space="preserve"> </w:t>
      </w:r>
      <w:r w:rsidR="005C1F63" w:rsidRPr="00956601">
        <w:rPr>
          <w:rFonts w:ascii="Times New Roman" w:hAnsi="Times New Roman"/>
          <w:sz w:val="28"/>
          <w:szCs w:val="28"/>
        </w:rPr>
        <w:t>Юренева Т.Ю. Музееведение / Т.Ю. Юренева. – М.: Академический Прект, 2004. – 560 с.</w:t>
      </w:r>
    </w:p>
    <w:p w:rsidR="005C1F63" w:rsidRPr="00956601" w:rsidRDefault="00AC6A01" w:rsidP="007C2C56">
      <w:pPr>
        <w:widowControl w:val="0"/>
        <w:numPr>
          <w:ilvl w:val="0"/>
          <w:numId w:val="15"/>
        </w:numPr>
        <w:tabs>
          <w:tab w:val="left" w:pos="709"/>
          <w:tab w:val="left" w:pos="993"/>
        </w:tabs>
        <w:autoSpaceDE w:val="0"/>
        <w:autoSpaceDN w:val="0"/>
        <w:adjustRightInd w:val="0"/>
        <w:spacing w:after="0" w:line="240" w:lineRule="auto"/>
        <w:ind w:left="0" w:right="-57" w:firstLine="567"/>
        <w:contextualSpacing/>
        <w:rPr>
          <w:rFonts w:ascii="Times New Roman" w:hAnsi="Times New Roman"/>
          <w:sz w:val="28"/>
          <w:szCs w:val="28"/>
        </w:rPr>
      </w:pPr>
      <w:r>
        <w:rPr>
          <w:rFonts w:ascii="Times New Roman" w:hAnsi="Times New Roman"/>
          <w:sz w:val="28"/>
          <w:szCs w:val="28"/>
        </w:rPr>
        <w:t>.</w:t>
      </w:r>
      <w:r w:rsidR="00CA0872">
        <w:rPr>
          <w:rFonts w:ascii="Times New Roman" w:hAnsi="Times New Roman"/>
          <w:sz w:val="28"/>
          <w:szCs w:val="28"/>
        </w:rPr>
        <w:t xml:space="preserve"> </w:t>
      </w:r>
      <w:r w:rsidR="005C1F63" w:rsidRPr="00956601">
        <w:rPr>
          <w:rFonts w:ascii="Times New Roman" w:hAnsi="Times New Roman"/>
          <w:sz w:val="28"/>
          <w:szCs w:val="28"/>
        </w:rPr>
        <w:t>Юренева Т.Ю. Музей в мировой культуре / Т.Ю. Юренева. – М.: Дрофа, 2003. – 258 с.</w:t>
      </w:r>
    </w:p>
    <w:p w:rsidR="005C1F63" w:rsidRPr="00956601" w:rsidRDefault="005C1F63" w:rsidP="007C2C56">
      <w:pPr>
        <w:numPr>
          <w:ilvl w:val="0"/>
          <w:numId w:val="16"/>
        </w:numPr>
        <w:tabs>
          <w:tab w:val="left" w:pos="709"/>
          <w:tab w:val="left" w:pos="851"/>
        </w:tabs>
        <w:spacing w:after="0" w:line="240" w:lineRule="auto"/>
        <w:ind w:left="0" w:firstLine="567"/>
        <w:contextualSpacing/>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Российская музейная энциклопедия.В 2 т. / Под ред. Т.Ю. Юреневой [и др.]. – М.: Аванта+, 2001. – 640 с.</w:t>
      </w:r>
    </w:p>
    <w:p w:rsidR="005C1F63" w:rsidRPr="00956601" w:rsidRDefault="005C1F63" w:rsidP="007C2C56">
      <w:pPr>
        <w:numPr>
          <w:ilvl w:val="0"/>
          <w:numId w:val="16"/>
        </w:numPr>
        <w:tabs>
          <w:tab w:val="left" w:pos="709"/>
          <w:tab w:val="left" w:pos="851"/>
        </w:tabs>
        <w:spacing w:after="0" w:line="240" w:lineRule="auto"/>
        <w:ind w:left="0" w:firstLine="567"/>
        <w:contextualSpacing/>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Лысикова В. Музеи мира: учебное пособие / В. Лысикова. – М.: Флинта: Наука, 2004. – 187 с.</w:t>
      </w:r>
    </w:p>
    <w:p w:rsidR="005C1F63" w:rsidRPr="00956601" w:rsidRDefault="005C1F63" w:rsidP="007C2C56">
      <w:pPr>
        <w:widowControl w:val="0"/>
        <w:numPr>
          <w:ilvl w:val="0"/>
          <w:numId w:val="16"/>
        </w:numPr>
        <w:tabs>
          <w:tab w:val="left" w:pos="709"/>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956601" w:rsidRDefault="005C1F63" w:rsidP="007C2C56">
      <w:pPr>
        <w:widowControl w:val="0"/>
        <w:numPr>
          <w:ilvl w:val="0"/>
          <w:numId w:val="16"/>
        </w:numPr>
        <w:tabs>
          <w:tab w:val="left" w:pos="709"/>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bCs/>
          <w:color w:val="000000"/>
          <w:sz w:val="28"/>
          <w:szCs w:val="28"/>
          <w:lang w:val="be-BY" w:eastAsia="ru-RU"/>
        </w:rPr>
        <w:tab/>
      </w:r>
      <w:r w:rsidRPr="00956601">
        <w:rPr>
          <w:rFonts w:ascii="Times New Roman" w:hAnsi="Times New Roman"/>
          <w:color w:val="000000"/>
          <w:sz w:val="28"/>
          <w:szCs w:val="28"/>
          <w:lang w:val="be-BY" w:eastAsia="ru-RU"/>
        </w:rPr>
        <w:t>Грицкевич В.П. История музейного дела до конца XVIII в.: В 2 ч. / В.П. Грицкевич.– СПб: Аграф, 2001. – 256 с.</w:t>
      </w:r>
    </w:p>
    <w:p w:rsidR="005C1F63" w:rsidRPr="00956601" w:rsidRDefault="005C1F63" w:rsidP="007C2C56">
      <w:pPr>
        <w:numPr>
          <w:ilvl w:val="0"/>
          <w:numId w:val="16"/>
        </w:numPr>
        <w:tabs>
          <w:tab w:val="left" w:pos="709"/>
          <w:tab w:val="left" w:pos="851"/>
        </w:tabs>
        <w:spacing w:after="200" w:line="276" w:lineRule="auto"/>
        <w:ind w:left="0" w:firstLine="567"/>
        <w:contextualSpacing/>
        <w:rPr>
          <w:rFonts w:ascii="Times New Roman" w:hAnsi="Times New Roman"/>
          <w:bCs/>
          <w:color w:val="000000"/>
          <w:sz w:val="28"/>
          <w:szCs w:val="28"/>
          <w:lang w:val="be-BY" w:eastAsia="ru-RU"/>
        </w:rPr>
      </w:pPr>
      <w:r w:rsidRPr="00956601">
        <w:rPr>
          <w:rFonts w:ascii="Times New Roman" w:hAnsi="Times New Roman"/>
          <w:bCs/>
          <w:color w:val="000000"/>
          <w:sz w:val="28"/>
          <w:szCs w:val="28"/>
          <w:lang w:val="be-BY" w:eastAsia="ru-RU"/>
        </w:rPr>
        <w:t>Крейн А.З. Рождение музея / А.З. Крейн. – М.: Наука, 1969. – 267 с.</w:t>
      </w:r>
    </w:p>
    <w:p w:rsidR="005C1F63" w:rsidRDefault="005C1F63" w:rsidP="007C2C56">
      <w:pPr>
        <w:numPr>
          <w:ilvl w:val="0"/>
          <w:numId w:val="16"/>
        </w:numPr>
        <w:tabs>
          <w:tab w:val="left" w:pos="709"/>
          <w:tab w:val="left" w:pos="851"/>
        </w:tabs>
        <w:spacing w:after="0" w:line="240" w:lineRule="auto"/>
        <w:ind w:left="0" w:firstLine="567"/>
        <w:contextualSpacing/>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0A2D20" w:rsidRDefault="005C1F63" w:rsidP="000A2D20">
      <w:pPr>
        <w:tabs>
          <w:tab w:val="left" w:pos="709"/>
          <w:tab w:val="left" w:pos="851"/>
        </w:tabs>
        <w:spacing w:after="0" w:line="240" w:lineRule="auto"/>
        <w:ind w:left="567"/>
        <w:contextualSpacing/>
        <w:rPr>
          <w:rFonts w:ascii="Times New Roman" w:hAnsi="Times New Roman"/>
          <w:color w:val="000000"/>
          <w:sz w:val="28"/>
          <w:szCs w:val="28"/>
          <w:lang w:val="be-BY" w:eastAsia="ru-RU"/>
        </w:rPr>
      </w:pPr>
    </w:p>
    <w:p w:rsidR="005C1F63" w:rsidRPr="00286876" w:rsidRDefault="005C1F63" w:rsidP="00343911">
      <w:pPr>
        <w:tabs>
          <w:tab w:val="left" w:pos="0"/>
        </w:tabs>
        <w:spacing w:line="240" w:lineRule="auto"/>
        <w:ind w:firstLine="709"/>
        <w:jc w:val="both"/>
        <w:rPr>
          <w:rFonts w:ascii="Times New Roman" w:hAnsi="Times New Roman"/>
          <w:b/>
          <w:sz w:val="28"/>
          <w:szCs w:val="28"/>
          <w:u w:val="single"/>
        </w:rPr>
      </w:pPr>
      <w:r w:rsidRPr="00286876">
        <w:rPr>
          <w:rFonts w:ascii="Times New Roman" w:hAnsi="Times New Roman"/>
          <w:b/>
          <w:sz w:val="28"/>
          <w:szCs w:val="28"/>
          <w:u w:val="single"/>
        </w:rPr>
        <w:t>Лекция 6.</w:t>
      </w:r>
      <w:r w:rsidRPr="00286876">
        <w:rPr>
          <w:rFonts w:ascii="Times New Roman" w:hAnsi="Times New Roman"/>
          <w:b/>
          <w:sz w:val="28"/>
          <w:szCs w:val="28"/>
        </w:rPr>
        <w:t xml:space="preserve">  Исторические предпосылки возникновения музеев</w:t>
      </w:r>
    </w:p>
    <w:p w:rsidR="005C1F63" w:rsidRDefault="005C1F63" w:rsidP="00343911">
      <w:pPr>
        <w:tabs>
          <w:tab w:val="left" w:pos="0"/>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3F663D">
        <w:rPr>
          <w:rFonts w:ascii="Times New Roman" w:hAnsi="Times New Roman"/>
          <w:sz w:val="28"/>
          <w:szCs w:val="28"/>
          <w:u w:val="single"/>
          <w:lang w:eastAsia="ru-RU"/>
        </w:rPr>
        <w:t>Ключевые понятия</w:t>
      </w:r>
      <w:r w:rsidRPr="003F663D">
        <w:rPr>
          <w:rFonts w:ascii="Times New Roman" w:hAnsi="Times New Roman"/>
          <w:sz w:val="28"/>
          <w:szCs w:val="28"/>
          <w:lang w:eastAsia="ru-RU"/>
        </w:rPr>
        <w:t xml:space="preserve">: </w:t>
      </w:r>
      <w:r>
        <w:rPr>
          <w:rFonts w:ascii="Times New Roman" w:hAnsi="Times New Roman"/>
          <w:color w:val="000000"/>
          <w:sz w:val="28"/>
          <w:szCs w:val="28"/>
          <w:lang w:eastAsia="ru-RU"/>
        </w:rPr>
        <w:t>э</w:t>
      </w:r>
      <w:r w:rsidRPr="003F663D">
        <w:rPr>
          <w:rFonts w:ascii="Times New Roman" w:hAnsi="Times New Roman"/>
          <w:color w:val="000000"/>
          <w:sz w:val="28"/>
          <w:szCs w:val="28"/>
          <w:lang w:eastAsia="ru-RU"/>
        </w:rPr>
        <w:t>поха Возрождения, Д. Вазари,  Великие географические открытия, гуманизм, гуманисты, Петрарка, Боккаччо, Филиппо Брунеллески, Джотто, Мазаччо, Данте Алигьери.</w:t>
      </w:r>
    </w:p>
    <w:p w:rsidR="00AC6A01" w:rsidRPr="003F663D" w:rsidRDefault="00AC6A01" w:rsidP="006C696F">
      <w:pPr>
        <w:tabs>
          <w:tab w:val="left" w:pos="0"/>
        </w:tabs>
        <w:autoSpaceDE w:val="0"/>
        <w:autoSpaceDN w:val="0"/>
        <w:adjustRightInd w:val="0"/>
        <w:spacing w:after="0" w:line="240" w:lineRule="auto"/>
        <w:jc w:val="both"/>
        <w:rPr>
          <w:rFonts w:ascii="Times New Roman" w:hAnsi="Times New Roman"/>
          <w:sz w:val="28"/>
          <w:szCs w:val="28"/>
          <w:lang w:eastAsia="ru-RU"/>
        </w:rPr>
      </w:pPr>
    </w:p>
    <w:p w:rsidR="005C1F63" w:rsidRPr="003F663D" w:rsidRDefault="005C1F63" w:rsidP="00343911">
      <w:pPr>
        <w:tabs>
          <w:tab w:val="left" w:pos="0"/>
        </w:tabs>
        <w:spacing w:line="240" w:lineRule="auto"/>
        <w:ind w:firstLine="709"/>
        <w:jc w:val="both"/>
        <w:rPr>
          <w:rFonts w:ascii="Times New Roman" w:hAnsi="Times New Roman"/>
          <w:sz w:val="28"/>
          <w:szCs w:val="28"/>
          <w:u w:val="single"/>
        </w:rPr>
      </w:pPr>
      <w:r w:rsidRPr="003F663D">
        <w:rPr>
          <w:rFonts w:ascii="Times New Roman" w:hAnsi="Times New Roman"/>
          <w:sz w:val="28"/>
          <w:szCs w:val="28"/>
          <w:u w:val="single"/>
        </w:rPr>
        <w:t xml:space="preserve">План: </w:t>
      </w:r>
    </w:p>
    <w:p w:rsidR="005C1F63" w:rsidRPr="003F663D" w:rsidRDefault="005C1F63" w:rsidP="00286876">
      <w:pPr>
        <w:tabs>
          <w:tab w:val="left" w:pos="0"/>
          <w:tab w:val="left" w:pos="993"/>
        </w:tabs>
        <w:spacing w:after="0" w:line="240" w:lineRule="auto"/>
        <w:ind w:firstLine="709"/>
        <w:jc w:val="both"/>
        <w:rPr>
          <w:rFonts w:ascii="Times New Roman" w:hAnsi="Times New Roman"/>
          <w:sz w:val="28"/>
          <w:szCs w:val="28"/>
        </w:rPr>
      </w:pPr>
      <w:r w:rsidRPr="003F663D">
        <w:rPr>
          <w:rFonts w:ascii="Times New Roman" w:hAnsi="Times New Roman"/>
          <w:sz w:val="28"/>
          <w:szCs w:val="28"/>
        </w:rPr>
        <w:t>1.</w:t>
      </w:r>
      <w:r w:rsidRPr="003F663D">
        <w:rPr>
          <w:rFonts w:ascii="Times New Roman" w:hAnsi="Times New Roman"/>
          <w:sz w:val="28"/>
          <w:szCs w:val="28"/>
        </w:rPr>
        <w:tab/>
        <w:t>Историко-культурные условия становления культуры Возрождения.</w:t>
      </w:r>
    </w:p>
    <w:p w:rsidR="005C1F63" w:rsidRPr="003F663D" w:rsidRDefault="005C1F63" w:rsidP="00286876">
      <w:pPr>
        <w:tabs>
          <w:tab w:val="left" w:pos="993"/>
        </w:tabs>
        <w:spacing w:after="0" w:line="240" w:lineRule="auto"/>
        <w:ind w:firstLine="709"/>
        <w:jc w:val="both"/>
        <w:rPr>
          <w:rFonts w:ascii="Times New Roman" w:hAnsi="Times New Roman"/>
          <w:sz w:val="28"/>
          <w:szCs w:val="28"/>
        </w:rPr>
      </w:pPr>
      <w:r w:rsidRPr="003F663D">
        <w:rPr>
          <w:rFonts w:ascii="Times New Roman" w:hAnsi="Times New Roman"/>
          <w:sz w:val="28"/>
          <w:szCs w:val="28"/>
        </w:rPr>
        <w:t>2.</w:t>
      </w:r>
      <w:r w:rsidRPr="003F663D">
        <w:rPr>
          <w:rFonts w:ascii="Times New Roman" w:hAnsi="Times New Roman"/>
          <w:sz w:val="28"/>
          <w:szCs w:val="28"/>
        </w:rPr>
        <w:tab/>
        <w:t>Эпоха географических открытий.</w:t>
      </w:r>
    </w:p>
    <w:p w:rsidR="005C1F63" w:rsidRDefault="005C1F63" w:rsidP="00286876">
      <w:pPr>
        <w:tabs>
          <w:tab w:val="left" w:pos="993"/>
        </w:tabs>
        <w:spacing w:after="0" w:line="240" w:lineRule="auto"/>
        <w:ind w:firstLine="709"/>
        <w:jc w:val="both"/>
        <w:rPr>
          <w:rFonts w:ascii="Times New Roman" w:hAnsi="Times New Roman"/>
          <w:sz w:val="28"/>
          <w:szCs w:val="28"/>
        </w:rPr>
      </w:pPr>
      <w:r w:rsidRPr="003F663D">
        <w:rPr>
          <w:rFonts w:ascii="Times New Roman" w:hAnsi="Times New Roman"/>
          <w:sz w:val="28"/>
          <w:szCs w:val="28"/>
        </w:rPr>
        <w:t>3.</w:t>
      </w:r>
      <w:r w:rsidRPr="003F663D">
        <w:rPr>
          <w:rFonts w:ascii="Times New Roman" w:hAnsi="Times New Roman"/>
          <w:sz w:val="28"/>
          <w:szCs w:val="28"/>
        </w:rPr>
        <w:tab/>
        <w:t>Гуманизм эпохи Возрождения.</w:t>
      </w:r>
    </w:p>
    <w:p w:rsidR="005C1F63" w:rsidRPr="003F663D" w:rsidRDefault="005C1F63" w:rsidP="00343911">
      <w:pPr>
        <w:spacing w:after="0" w:line="240" w:lineRule="auto"/>
        <w:ind w:firstLine="709"/>
        <w:jc w:val="both"/>
        <w:rPr>
          <w:rFonts w:ascii="Times New Roman" w:hAnsi="Times New Roman"/>
          <w:sz w:val="28"/>
          <w:szCs w:val="28"/>
        </w:rPr>
      </w:pPr>
    </w:p>
    <w:p w:rsidR="005C1F63" w:rsidRDefault="005C1F63" w:rsidP="00343911">
      <w:pPr>
        <w:spacing w:line="240" w:lineRule="auto"/>
        <w:ind w:firstLine="709"/>
        <w:jc w:val="both"/>
        <w:rPr>
          <w:rFonts w:ascii="Times New Roman" w:hAnsi="Times New Roman"/>
          <w:sz w:val="28"/>
          <w:szCs w:val="28"/>
          <w:u w:val="single"/>
        </w:rPr>
      </w:pPr>
      <w:r w:rsidRPr="003F663D">
        <w:rPr>
          <w:rFonts w:ascii="Times New Roman" w:hAnsi="Times New Roman"/>
          <w:sz w:val="28"/>
          <w:szCs w:val="28"/>
          <w:u w:val="single"/>
        </w:rPr>
        <w:t xml:space="preserve"> Конспект лек</w:t>
      </w:r>
      <w:r>
        <w:rPr>
          <w:rFonts w:ascii="Times New Roman" w:hAnsi="Times New Roman"/>
          <w:sz w:val="28"/>
          <w:szCs w:val="28"/>
          <w:u w:val="single"/>
        </w:rPr>
        <w:t>ции:</w:t>
      </w:r>
    </w:p>
    <w:p w:rsidR="005C1F63" w:rsidRDefault="005C1F63" w:rsidP="004C7B04">
      <w:pPr>
        <w:shd w:val="clear" w:color="auto" w:fill="FFFFFF"/>
        <w:tabs>
          <w:tab w:val="left" w:pos="0"/>
        </w:tabs>
        <w:spacing w:after="0" w:line="240" w:lineRule="auto"/>
        <w:ind w:firstLine="709"/>
        <w:jc w:val="both"/>
        <w:textAlignment w:val="baseline"/>
        <w:rPr>
          <w:rFonts w:ascii="Times New Roman" w:hAnsi="Times New Roman"/>
          <w:color w:val="222222"/>
          <w:sz w:val="28"/>
          <w:szCs w:val="28"/>
          <w:lang w:eastAsia="ru-RU"/>
        </w:rPr>
      </w:pPr>
      <w:r w:rsidRPr="00385E02">
        <w:rPr>
          <w:rFonts w:ascii="Times New Roman" w:hAnsi="Times New Roman"/>
          <w:color w:val="222222"/>
          <w:sz w:val="28"/>
          <w:szCs w:val="28"/>
          <w:lang w:eastAsia="ru-RU"/>
        </w:rPr>
        <w:t>Эпоха Возрождения (Ренессанс) - период культурного и идейного развития европейских стран. Все страны Европы прошли через этот период, но для каждой страны из-за неравномерности социально-экономического развития существуют свои исторические рамки Возрождения.</w:t>
      </w:r>
    </w:p>
    <w:p w:rsidR="003820BF" w:rsidRDefault="005C1F63" w:rsidP="003820BF">
      <w:pPr>
        <w:tabs>
          <w:tab w:val="left" w:pos="0"/>
        </w:tabs>
        <w:spacing w:after="0" w:line="240" w:lineRule="auto"/>
        <w:ind w:firstLine="709"/>
        <w:rPr>
          <w:rFonts w:ascii="Times New Roman" w:hAnsi="Times New Roman"/>
          <w:sz w:val="28"/>
          <w:szCs w:val="28"/>
        </w:rPr>
      </w:pPr>
      <w:r w:rsidRPr="00385E02">
        <w:rPr>
          <w:rFonts w:ascii="Times New Roman" w:hAnsi="Times New Roman"/>
          <w:sz w:val="28"/>
          <w:szCs w:val="28"/>
        </w:rPr>
        <w:t>Отличительные черты идеологии Возрождения:</w:t>
      </w:r>
      <w:r w:rsidRPr="00385E02">
        <w:rPr>
          <w:rFonts w:ascii="Times New Roman" w:hAnsi="Times New Roman"/>
          <w:sz w:val="28"/>
          <w:szCs w:val="28"/>
        </w:rPr>
        <w:br/>
        <w:t>1. антифеодальная направленность</w:t>
      </w:r>
      <w:r w:rsidR="006C696F">
        <w:rPr>
          <w:rFonts w:ascii="Times New Roman" w:hAnsi="Times New Roman"/>
          <w:sz w:val="28"/>
          <w:szCs w:val="28"/>
        </w:rPr>
        <w:t>;</w:t>
      </w:r>
      <w:r w:rsidRPr="00385E02">
        <w:rPr>
          <w:rFonts w:ascii="Times New Roman" w:hAnsi="Times New Roman"/>
          <w:sz w:val="28"/>
          <w:szCs w:val="28"/>
        </w:rPr>
        <w:br/>
        <w:t>2. светский характер</w:t>
      </w:r>
      <w:r w:rsidR="006C696F">
        <w:rPr>
          <w:rFonts w:ascii="Times New Roman" w:hAnsi="Times New Roman"/>
          <w:sz w:val="28"/>
          <w:szCs w:val="28"/>
        </w:rPr>
        <w:t>;</w:t>
      </w:r>
      <w:r w:rsidRPr="00385E02">
        <w:rPr>
          <w:rFonts w:ascii="Times New Roman" w:hAnsi="Times New Roman"/>
          <w:sz w:val="28"/>
          <w:szCs w:val="28"/>
        </w:rPr>
        <w:t xml:space="preserve"> </w:t>
      </w:r>
      <w:r w:rsidRPr="00385E02">
        <w:rPr>
          <w:rFonts w:ascii="Times New Roman" w:hAnsi="Times New Roman"/>
          <w:sz w:val="28"/>
          <w:szCs w:val="28"/>
        </w:rPr>
        <w:br/>
        <w:t>3. гуманистическое мировоззрение</w:t>
      </w:r>
      <w:r w:rsidR="006C696F">
        <w:rPr>
          <w:rFonts w:ascii="Times New Roman" w:hAnsi="Times New Roman"/>
          <w:sz w:val="28"/>
          <w:szCs w:val="28"/>
        </w:rPr>
        <w:t>;</w:t>
      </w:r>
      <w:r w:rsidRPr="00385E02">
        <w:rPr>
          <w:rFonts w:ascii="Times New Roman" w:hAnsi="Times New Roman"/>
          <w:sz w:val="28"/>
          <w:szCs w:val="28"/>
        </w:rPr>
        <w:br/>
        <w:t>4. обращение к к</w:t>
      </w:r>
      <w:r>
        <w:rPr>
          <w:rFonts w:ascii="Times New Roman" w:hAnsi="Times New Roman"/>
          <w:sz w:val="28"/>
          <w:szCs w:val="28"/>
        </w:rPr>
        <w:t>ультурному наследию античности.</w:t>
      </w:r>
    </w:p>
    <w:p w:rsidR="005C1F63" w:rsidRPr="00385E02" w:rsidRDefault="005C1F63" w:rsidP="003820BF">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lastRenderedPageBreak/>
        <w:br/>
      </w:r>
      <w:r>
        <w:rPr>
          <w:rFonts w:ascii="Times New Roman" w:hAnsi="Times New Roman"/>
          <w:sz w:val="28"/>
          <w:szCs w:val="28"/>
        </w:rPr>
        <w:t xml:space="preserve">           </w:t>
      </w:r>
      <w:r w:rsidRPr="00385E02">
        <w:rPr>
          <w:rFonts w:ascii="Times New Roman" w:hAnsi="Times New Roman"/>
          <w:sz w:val="28"/>
          <w:szCs w:val="28"/>
        </w:rPr>
        <w:t>Идеологической основой стали гуманизм, а затем натурфилософия.</w:t>
      </w:r>
      <w:r w:rsidRPr="00385E02">
        <w:rPr>
          <w:rFonts w:ascii="Times New Roman" w:hAnsi="Times New Roman"/>
          <w:sz w:val="28"/>
          <w:szCs w:val="28"/>
        </w:rPr>
        <w:br/>
        <w:t>Гуманизм – признание ценности человека как личности, его права на свободное развитие и проявление своих способностей. Утверждение блага человека, как критерия оценки общественных отношений. В философском смысле - светское вольномыслие, противостоящее </w:t>
      </w:r>
      <w:r w:rsidRPr="00385E02">
        <w:t xml:space="preserve"> </w:t>
      </w:r>
      <w:r w:rsidRPr="00385E02">
        <w:rPr>
          <w:rFonts w:ascii="Times New Roman" w:hAnsi="Times New Roman"/>
          <w:sz w:val="28"/>
          <w:szCs w:val="28"/>
        </w:rPr>
        <w:t xml:space="preserve">схоластике и духовному господству церкви. </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color w:val="222222"/>
          <w:sz w:val="28"/>
          <w:szCs w:val="28"/>
        </w:rPr>
        <w:t>Возрождение возникло в Италии, где первые его признаки были заметны ещё в XIII и XIV веках (в деятельности семейства Пизано, Джотто, Орканьи и др.), но оно твёрдо установилось только с 20-х годов XV века. Во Франции, Германии и других странах это движение началось значительно позже. К концу XV века оно достигло своего наивысшего расцвета. В XVI веке назревает кризис идей Возрождения, следствием чего является возникновение маньеризма и барокко.</w:t>
      </w:r>
    </w:p>
    <w:p w:rsidR="005C1F63" w:rsidRPr="00385E02" w:rsidRDefault="005C1F63" w:rsidP="00343911">
      <w:pPr>
        <w:shd w:val="clear" w:color="auto" w:fill="FFFFFF"/>
        <w:tabs>
          <w:tab w:val="left" w:pos="0"/>
        </w:tabs>
        <w:spacing w:after="0" w:line="240" w:lineRule="auto"/>
        <w:ind w:firstLine="709"/>
        <w:jc w:val="both"/>
        <w:textAlignment w:val="baseline"/>
        <w:rPr>
          <w:rFonts w:ascii="Times New Roman" w:hAnsi="Times New Roman"/>
          <w:color w:val="222222"/>
          <w:sz w:val="28"/>
          <w:szCs w:val="28"/>
          <w:lang w:eastAsia="ru-RU"/>
        </w:rPr>
      </w:pPr>
      <w:r w:rsidRPr="00385E02">
        <w:rPr>
          <w:rFonts w:ascii="Times New Roman" w:hAnsi="Times New Roman"/>
          <w:color w:val="222222"/>
          <w:sz w:val="28"/>
          <w:szCs w:val="28"/>
          <w:lang w:eastAsia="ru-RU"/>
        </w:rPr>
        <w:t>Термин «Возрождение» начал применяться еще в XVI в. по отношению к изобразительному искусству. Автор «Жизнеописаний наиболее знаменитых живописцев, ваятелей и зодчих» (1550 г.) итальянский художник Д. Вазари писал о «возрождении» искусства в Италии после долгих лет упадка в период Средневековья. Позже понятие «Возрождение» приобрело более широкий смысл.</w:t>
      </w:r>
    </w:p>
    <w:p w:rsidR="005C1F63" w:rsidRPr="00385E02" w:rsidRDefault="005C1F63" w:rsidP="00343911">
      <w:pPr>
        <w:shd w:val="clear" w:color="auto" w:fill="FFFFFF"/>
        <w:tabs>
          <w:tab w:val="left" w:pos="0"/>
        </w:tabs>
        <w:spacing w:after="0" w:line="240" w:lineRule="auto"/>
        <w:ind w:firstLine="709"/>
        <w:jc w:val="both"/>
        <w:textAlignment w:val="baseline"/>
        <w:rPr>
          <w:rFonts w:ascii="Times New Roman" w:hAnsi="Times New Roman"/>
          <w:color w:val="222222"/>
          <w:sz w:val="28"/>
          <w:szCs w:val="28"/>
          <w:lang w:eastAsia="ru-RU"/>
        </w:rPr>
      </w:pPr>
      <w:r w:rsidRPr="00385E02">
        <w:rPr>
          <w:rFonts w:ascii="Times New Roman" w:hAnsi="Times New Roman"/>
          <w:color w:val="222222"/>
          <w:sz w:val="28"/>
          <w:szCs w:val="28"/>
          <w:lang w:eastAsia="ru-RU"/>
        </w:rPr>
        <w:t>Возрождение положило начало новому этапу в истории мировой культуры. По значению, которое имело Возрождение для развития культуры и искусства, с ним может быть сопоставлена в прошлом только эпоха расцвета античной цивилизации. В эпоху Возрождения зародилась современная наука, в особенности естествознание. Достаточно напомнить о гениальных научных догадках Леонардо да Винчи, об основании Фрэнсисом Бэконом опытного метода исследования, об астрономических теориях Коперника, о первых успехах математики, о географических открытиях Колумба и Магеллана.</w:t>
      </w:r>
    </w:p>
    <w:p w:rsidR="005C1F63" w:rsidRPr="00385E02" w:rsidRDefault="005C1F63" w:rsidP="00343911">
      <w:pPr>
        <w:shd w:val="clear" w:color="auto" w:fill="FFFFFF"/>
        <w:tabs>
          <w:tab w:val="left" w:pos="0"/>
        </w:tabs>
        <w:spacing w:after="0" w:line="240" w:lineRule="auto"/>
        <w:ind w:firstLine="709"/>
        <w:jc w:val="both"/>
        <w:textAlignment w:val="baseline"/>
        <w:rPr>
          <w:rFonts w:ascii="Times New Roman" w:hAnsi="Times New Roman"/>
          <w:color w:val="222222"/>
          <w:sz w:val="28"/>
          <w:szCs w:val="28"/>
          <w:lang w:eastAsia="ru-RU"/>
        </w:rPr>
      </w:pPr>
      <w:r w:rsidRPr="00385E02">
        <w:rPr>
          <w:rFonts w:ascii="Times New Roman" w:hAnsi="Times New Roman"/>
          <w:color w:val="222222"/>
          <w:sz w:val="28"/>
          <w:szCs w:val="28"/>
          <w:lang w:eastAsia="ru-RU"/>
        </w:rPr>
        <w:t>Особое значение имело Возрождение для развития искусства, утверждения принципов реализма и гуманизма в литературе, театре и изобразительном искусстве.</w:t>
      </w:r>
    </w:p>
    <w:p w:rsidR="005C1F63" w:rsidRPr="00385E02" w:rsidRDefault="005C1F63" w:rsidP="00343911">
      <w:pPr>
        <w:shd w:val="clear" w:color="auto" w:fill="FFFFFF"/>
        <w:tabs>
          <w:tab w:val="left" w:pos="0"/>
        </w:tabs>
        <w:spacing w:after="0" w:line="240" w:lineRule="auto"/>
        <w:ind w:firstLine="709"/>
        <w:jc w:val="both"/>
        <w:textAlignment w:val="baseline"/>
        <w:rPr>
          <w:rFonts w:ascii="Times New Roman" w:hAnsi="Times New Roman"/>
          <w:color w:val="222222"/>
          <w:sz w:val="28"/>
          <w:szCs w:val="28"/>
          <w:lang w:eastAsia="ru-RU"/>
        </w:rPr>
      </w:pPr>
      <w:r w:rsidRPr="00385E02">
        <w:rPr>
          <w:rFonts w:ascii="Times New Roman" w:hAnsi="Times New Roman"/>
          <w:color w:val="222222"/>
          <w:sz w:val="28"/>
          <w:szCs w:val="28"/>
          <w:lang w:eastAsia="ru-RU"/>
        </w:rPr>
        <w:t>Основоположниками гуманизма в Италии считаются Петрарка и Боккаччо — поэты, ученые и знатоки древности. То центральное место, которое в системе средневекового схоластического образования занимали логика и философия Аристотеля, теперь начинают занимать риторика и Цицерон. Изучение риторики должно было, по мысли гуманистов, дать ключ к духовному складу античности; овладение языком и стилем древних рассматривалось как овладение их мышлением и мировоззрением и важнейший этап в освобождении личности. Латинский язык, бывший и ранее</w:t>
      </w:r>
      <w:r>
        <w:rPr>
          <w:rFonts w:ascii="Times New Roman" w:hAnsi="Times New Roman"/>
          <w:color w:val="222222"/>
          <w:sz w:val="28"/>
          <w:szCs w:val="28"/>
          <w:lang w:eastAsia="ru-RU"/>
        </w:rPr>
        <w:t xml:space="preserve"> </w:t>
      </w:r>
      <w:r w:rsidRPr="00385E02">
        <w:rPr>
          <w:rFonts w:ascii="Times New Roman" w:hAnsi="Times New Roman"/>
          <w:color w:val="222222"/>
          <w:sz w:val="28"/>
          <w:szCs w:val="28"/>
          <w:lang w:eastAsia="ru-RU"/>
        </w:rPr>
        <w:t xml:space="preserve">языком науки и литературы, очищается в эпоху Возрождения от средневековой порчи и восстанавливается в своей классической чистоте. Греческий, знание которого было потеряно в средневековой Европе, становится предметом ревностного изучения. Сочинения древних </w:t>
      </w:r>
      <w:r w:rsidRPr="00385E02">
        <w:rPr>
          <w:rFonts w:ascii="Times New Roman" w:hAnsi="Times New Roman"/>
          <w:color w:val="222222"/>
          <w:sz w:val="28"/>
          <w:szCs w:val="28"/>
          <w:lang w:eastAsia="ru-RU"/>
        </w:rPr>
        <w:lastRenderedPageBreak/>
        <w:t>разыскиваются, переписываются, издаются. В XV в. почти полностью был собран дошедший до нас состав памятников античной литературы.</w:t>
      </w:r>
    </w:p>
    <w:p w:rsidR="005C1F63" w:rsidRDefault="005C1F63" w:rsidP="004C7B04">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Культура Возрождения в Европе охватывает период от 40-х годов XIV в. до первых десятилетий XVII в. В разных странах она зарождалась и достигала расцвета в разное время. Раньше всего она сложилась в Италии. Возникновение культуры Возрождения было подготовлено рядом общеевропейских и локальных исторических условий. В XIV—XV вв. наиболее полно раскрылись возможности феодального общества, что было связано прежде всего с широким распространением товарно-денежных отношений и появлением раннекапиталистических элементов. Италия одной из первых вступила на этот путь, чему в немалой степени способствовали: высокий уровень урбанизации Северной и Центральной Италии, подчинение деревни городу, широкий размах ремесленного производства, торговли, финансового дела, ориентированных не только на внутренний, но и на внешний рынок. Хотя ведущие позиции в политической жизни большинства итальянских государств принадлежали нобилитету и верхушке торгово-ремесленных слоев, высокую социальную активность проявляли средние торгово-ремесленные слои и городские низы. Богатый, процветающий итальянский город стал главной базой формирования культуры Возрождения, светской по своей общей направленности и во многом отвечавшей потребностям его общественного развития. Крупное купечество, верхушка торгово-ремесленных слоев и городская знать сосредоточивали в своих руках огромные богатства. Часть этих средств щедро тратилась на строительство дворцов с пышным внутренним убранством, на сооружение семейной капеллы в старинной церкви, на устройство празднеств по случаю фамильных торжеств и, конечно, на образование детей, создание домашних библиотек и т. п. Это увеличивало потребность в архитекторах, художниках, музыкантах, квалифицированных учителях. Успех на государственной службе во многом определялся совершенным знанием латинского языка (в XIV—XV вв. он оставался официальным языком науки, внутренней и внешней политики), блеском ораторского искусства. Не только для городской верхушки, но и для торгово-ремесленной среды в целом был характерен сравнительно высокий уровень грамотности, что объясняется распространением начального образования в школах, содержавшихся на средства городской коммуны, а также профессионального обучения в ла</w:t>
      </w:r>
      <w:r>
        <w:rPr>
          <w:rFonts w:ascii="Times New Roman" w:hAnsi="Times New Roman"/>
          <w:sz w:val="28"/>
          <w:szCs w:val="28"/>
        </w:rPr>
        <w:t>вках ремесленников и торговцев.</w:t>
      </w:r>
    </w:p>
    <w:p w:rsidR="005C1F63" w:rsidRDefault="005C1F63" w:rsidP="004C7B04">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Интенсивная жизнь итальянского города давала мощные импульсы развитию светской культуры Возрождения, решительно отходившей от церковно-схоластической традиции средневековья, оплотом которой оставались монастырские школы и университеты. Складывание новой культуры было подготовлено и общественным сознанием, изменениями в настроениях различных социальных слоев, особенно торгово-ремесленных слоев и</w:t>
      </w:r>
      <w:r>
        <w:rPr>
          <w:rFonts w:ascii="Times New Roman" w:hAnsi="Times New Roman"/>
          <w:color w:val="222222"/>
          <w:sz w:val="28"/>
          <w:szCs w:val="28"/>
          <w:lang w:eastAsia="ru-RU"/>
        </w:rPr>
        <w:t xml:space="preserve"> </w:t>
      </w:r>
      <w:r w:rsidRPr="00385E02">
        <w:rPr>
          <w:rFonts w:ascii="Times New Roman" w:hAnsi="Times New Roman"/>
          <w:sz w:val="28"/>
          <w:szCs w:val="28"/>
        </w:rPr>
        <w:t xml:space="preserve">недрах ранней буржуазии. Аскетизм церковной морали в эпоху активного торгово-промышленного и финансового предпринимательства серьезно расходился с реальной жизненной практикой этих социальных </w:t>
      </w:r>
      <w:r w:rsidRPr="00385E02">
        <w:rPr>
          <w:rFonts w:ascii="Times New Roman" w:hAnsi="Times New Roman"/>
          <w:sz w:val="28"/>
          <w:szCs w:val="28"/>
        </w:rPr>
        <w:lastRenderedPageBreak/>
        <w:t xml:space="preserve">слоев с их стремлением к мирским благам, накопительству, тягой к богатству, неразборчивости в средствах. В психологии купечества, ремесленной верхушки отчетливо проступали черты рационализма, расчетливости, смелости в деловых начинаниях, осознания личных способностей и широких возможностей. Складывалась мораль, оправдывающая «честное обогащение», радости мирской жизни, венцом успеха которой считался престиж семьи, уважение сограждан, слава в памяти потомков. </w:t>
      </w:r>
    </w:p>
    <w:p w:rsidR="005C1F63" w:rsidRDefault="005C1F63" w:rsidP="004C7B04">
      <w:pPr>
        <w:tabs>
          <w:tab w:val="left" w:pos="0"/>
        </w:tabs>
        <w:spacing w:after="0" w:line="240" w:lineRule="auto"/>
        <w:ind w:firstLine="709"/>
        <w:jc w:val="both"/>
        <w:rPr>
          <w:rFonts w:ascii="Times New Roman" w:hAnsi="Times New Roman"/>
          <w:sz w:val="28"/>
          <w:szCs w:val="28"/>
        </w:rPr>
      </w:pPr>
      <w:r w:rsidRPr="00385E02">
        <w:rPr>
          <w:rFonts w:ascii="Times New Roman" w:hAnsi="Times New Roman"/>
          <w:color w:val="000000"/>
          <w:sz w:val="28"/>
          <w:szCs w:val="28"/>
          <w:lang w:eastAsia="ru-RU"/>
        </w:rPr>
        <w:t>2. Эпохой Великих географических открытий принято называть оп</w:t>
      </w:r>
      <w:r w:rsidR="003820BF">
        <w:rPr>
          <w:rFonts w:ascii="Times New Roman" w:hAnsi="Times New Roman"/>
          <w:color w:val="000000"/>
          <w:sz w:val="28"/>
          <w:szCs w:val="28"/>
          <w:lang w:eastAsia="ru-RU"/>
        </w:rPr>
        <w:t>ределенный исторический период (</w:t>
      </w:r>
      <w:r w:rsidRPr="00385E02">
        <w:rPr>
          <w:rFonts w:ascii="Times New Roman" w:hAnsi="Times New Roman"/>
          <w:color w:val="000000"/>
          <w:sz w:val="28"/>
          <w:szCs w:val="28"/>
          <w:lang w:eastAsia="ru-RU"/>
        </w:rPr>
        <w:t>середин</w:t>
      </w:r>
      <w:r w:rsidR="003820BF">
        <w:rPr>
          <w:rFonts w:ascii="Times New Roman" w:hAnsi="Times New Roman"/>
          <w:color w:val="000000"/>
          <w:sz w:val="28"/>
          <w:szCs w:val="28"/>
          <w:lang w:eastAsia="ru-RU"/>
        </w:rPr>
        <w:t>а-</w:t>
      </w:r>
      <w:r w:rsidRPr="00385E02">
        <w:rPr>
          <w:rFonts w:ascii="Times New Roman" w:hAnsi="Times New Roman"/>
          <w:color w:val="000000"/>
          <w:sz w:val="28"/>
          <w:szCs w:val="28"/>
          <w:lang w:eastAsia="ru-RU"/>
        </w:rPr>
        <w:t>кон</w:t>
      </w:r>
      <w:r w:rsidR="003820BF">
        <w:rPr>
          <w:rFonts w:ascii="Times New Roman" w:hAnsi="Times New Roman"/>
          <w:color w:val="000000"/>
          <w:sz w:val="28"/>
          <w:szCs w:val="28"/>
          <w:lang w:eastAsia="ru-RU"/>
        </w:rPr>
        <w:t>ец</w:t>
      </w:r>
      <w:r w:rsidRPr="00385E02">
        <w:rPr>
          <w:rFonts w:ascii="Times New Roman" w:hAnsi="Times New Roman"/>
          <w:color w:val="000000"/>
          <w:sz w:val="28"/>
          <w:szCs w:val="28"/>
          <w:lang w:eastAsia="ru-RU"/>
        </w:rPr>
        <w:t xml:space="preserve"> XV - середин</w:t>
      </w:r>
      <w:r w:rsidR="003820BF">
        <w:rPr>
          <w:rFonts w:ascii="Times New Roman" w:hAnsi="Times New Roman"/>
          <w:color w:val="000000"/>
          <w:sz w:val="28"/>
          <w:szCs w:val="28"/>
          <w:lang w:eastAsia="ru-RU"/>
        </w:rPr>
        <w:t>а</w:t>
      </w:r>
      <w:r w:rsidRPr="00385E02">
        <w:rPr>
          <w:rFonts w:ascii="Times New Roman" w:hAnsi="Times New Roman"/>
          <w:color w:val="000000"/>
          <w:sz w:val="28"/>
          <w:szCs w:val="28"/>
          <w:lang w:eastAsia="ru-RU"/>
        </w:rPr>
        <w:t xml:space="preserve"> XVII </w:t>
      </w:r>
      <w:r w:rsidR="00B92AAF">
        <w:rPr>
          <w:rFonts w:ascii="Times New Roman" w:hAnsi="Times New Roman"/>
          <w:color w:val="000000"/>
          <w:sz w:val="28"/>
          <w:szCs w:val="28"/>
          <w:lang w:eastAsia="ru-RU"/>
        </w:rPr>
        <w:t>вв.</w:t>
      </w:r>
      <w:r w:rsidR="003820BF">
        <w:rPr>
          <w:rFonts w:ascii="Times New Roman" w:hAnsi="Times New Roman"/>
          <w:color w:val="000000"/>
          <w:sz w:val="28"/>
          <w:szCs w:val="28"/>
          <w:lang w:eastAsia="ru-RU"/>
        </w:rPr>
        <w:t>)</w:t>
      </w:r>
      <w:r w:rsidRPr="00385E02">
        <w:rPr>
          <w:rFonts w:ascii="Times New Roman" w:hAnsi="Times New Roman"/>
          <w:color w:val="000000"/>
          <w:sz w:val="28"/>
          <w:szCs w:val="28"/>
          <w:lang w:eastAsia="ru-RU"/>
        </w:rPr>
        <w:t>. Ни одна другая эпоха не была настолько насыщена географическими открытиями, никогда они не имели такого исключительного значения для судеб Европы и всего мира. Усилиями нескольких поколений мореходов и землепроходцах ру</w:t>
      </w:r>
      <w:r w:rsidR="003820BF">
        <w:rPr>
          <w:rFonts w:ascii="Times New Roman" w:hAnsi="Times New Roman"/>
          <w:color w:val="000000"/>
          <w:sz w:val="28"/>
          <w:szCs w:val="28"/>
          <w:lang w:eastAsia="ru-RU"/>
        </w:rPr>
        <w:t>беже ойкумены были раздвинуты.</w:t>
      </w:r>
      <w:r w:rsidRPr="00385E02">
        <w:rPr>
          <w:rFonts w:ascii="Times New Roman" w:hAnsi="Times New Roman"/>
          <w:color w:val="000000"/>
          <w:sz w:val="28"/>
          <w:szCs w:val="28"/>
          <w:lang w:eastAsia="ru-RU"/>
        </w:rPr>
        <w:br/>
        <w:t>В рамках этой эпохи исследовате</w:t>
      </w:r>
      <w:r>
        <w:rPr>
          <w:rFonts w:ascii="Times New Roman" w:hAnsi="Times New Roman"/>
          <w:color w:val="000000"/>
          <w:sz w:val="28"/>
          <w:szCs w:val="28"/>
          <w:lang w:eastAsia="ru-RU"/>
        </w:rPr>
        <w:t>ли обычно выделяют два периода.</w:t>
      </w:r>
      <w:r w:rsidRPr="00385E02">
        <w:rPr>
          <w:rFonts w:ascii="Times New Roman" w:hAnsi="Times New Roman"/>
          <w:color w:val="000000"/>
          <w:sz w:val="28"/>
          <w:szCs w:val="28"/>
          <w:lang w:eastAsia="ru-RU"/>
        </w:rPr>
        <w:br/>
        <w:t>- середина</w:t>
      </w:r>
      <w:r w:rsidR="00B92AAF">
        <w:rPr>
          <w:rFonts w:ascii="Times New Roman" w:hAnsi="Times New Roman"/>
          <w:color w:val="000000"/>
          <w:sz w:val="28"/>
          <w:szCs w:val="28"/>
          <w:lang w:eastAsia="ru-RU"/>
        </w:rPr>
        <w:t xml:space="preserve"> или</w:t>
      </w:r>
      <w:r w:rsidRPr="00385E02">
        <w:rPr>
          <w:rFonts w:ascii="Times New Roman" w:hAnsi="Times New Roman"/>
          <w:color w:val="000000"/>
          <w:sz w:val="28"/>
          <w:szCs w:val="28"/>
          <w:lang w:eastAsia="ru-RU"/>
        </w:rPr>
        <w:t xml:space="preserve"> конец XV - середина XVI в. - период испанских и португальских открытий в Африке, Америке и Азии, </w:t>
      </w:r>
      <w:r w:rsidR="00B92AAF">
        <w:rPr>
          <w:rFonts w:ascii="Times New Roman" w:hAnsi="Times New Roman"/>
          <w:color w:val="000000"/>
          <w:sz w:val="28"/>
          <w:szCs w:val="28"/>
          <w:lang w:eastAsia="ru-RU"/>
        </w:rPr>
        <w:t>который</w:t>
      </w:r>
      <w:r w:rsidRPr="00385E02">
        <w:rPr>
          <w:rFonts w:ascii="Times New Roman" w:hAnsi="Times New Roman"/>
          <w:color w:val="000000"/>
          <w:sz w:val="28"/>
          <w:szCs w:val="28"/>
          <w:lang w:eastAsia="ru-RU"/>
        </w:rPr>
        <w:t xml:space="preserve"> включает важнейшие плавания Колу</w:t>
      </w:r>
      <w:r>
        <w:rPr>
          <w:rFonts w:ascii="Times New Roman" w:hAnsi="Times New Roman"/>
          <w:color w:val="000000"/>
          <w:sz w:val="28"/>
          <w:szCs w:val="28"/>
          <w:lang w:eastAsia="ru-RU"/>
        </w:rPr>
        <w:t>мба, Васко да Гамы и Магеллана;</w:t>
      </w:r>
      <w:r w:rsidRPr="00385E02">
        <w:rPr>
          <w:rFonts w:ascii="Times New Roman" w:hAnsi="Times New Roman"/>
          <w:color w:val="000000"/>
          <w:sz w:val="28"/>
          <w:szCs w:val="28"/>
          <w:lang w:eastAsia="ru-RU"/>
        </w:rPr>
        <w:br/>
        <w:t>- середина XVI - середина XVII вв. период, основное содержание которого составили впечатляющие достижения русских землепроходцев на севере Азии, английские и французские открытия в Северной Америке, голландские открытия в Австралии и Океании. </w:t>
      </w:r>
    </w:p>
    <w:p w:rsidR="005C1F63" w:rsidRPr="004C7B04" w:rsidRDefault="005C1F63" w:rsidP="004C7B04">
      <w:pPr>
        <w:tabs>
          <w:tab w:val="left" w:pos="0"/>
        </w:tabs>
        <w:spacing w:after="0" w:line="240" w:lineRule="auto"/>
        <w:ind w:firstLine="709"/>
        <w:jc w:val="both"/>
        <w:rPr>
          <w:rFonts w:ascii="Times New Roman" w:hAnsi="Times New Roman"/>
          <w:sz w:val="28"/>
          <w:szCs w:val="28"/>
        </w:rPr>
      </w:pPr>
      <w:r w:rsidRPr="00385E02">
        <w:rPr>
          <w:rFonts w:ascii="Times New Roman" w:hAnsi="Times New Roman"/>
          <w:color w:val="000000"/>
          <w:sz w:val="28"/>
          <w:szCs w:val="28"/>
          <w:lang w:eastAsia="ru-RU"/>
        </w:rPr>
        <w:t xml:space="preserve">Одним из </w:t>
      </w:r>
      <w:r w:rsidR="003820BF">
        <w:rPr>
          <w:rFonts w:ascii="Times New Roman" w:hAnsi="Times New Roman"/>
          <w:color w:val="000000"/>
          <w:sz w:val="28"/>
          <w:szCs w:val="28"/>
          <w:lang w:eastAsia="ru-RU"/>
        </w:rPr>
        <w:t>в</w:t>
      </w:r>
      <w:r w:rsidRPr="00385E02">
        <w:rPr>
          <w:rFonts w:ascii="Times New Roman" w:hAnsi="Times New Roman"/>
          <w:color w:val="000000"/>
          <w:sz w:val="28"/>
          <w:szCs w:val="28"/>
          <w:lang w:eastAsia="ru-RU"/>
        </w:rPr>
        <w:t>ажнейших последствий Великих географических открытий стало то, что значительно расширился культурный кругозор европейских народов, существенно обогатились знания  по  географии, естествознанию, этнографии и другим наукам, что, в свою очередь, вызвало массовый интерес к культурным особенностям, быту, материальной культуре населения различных регионов мира. В значительной степени подобный интерес выразился в собирательской деятельности, связанной с коллекционированием экзотических природных и естественнонаучных редкостей, привозимых из новооткрытых земель.</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3. Задача воспитания «нового человека» в эпоху Возрождения осознается как главная задача эпохи. Греческое слово («воспитание») является самым четким аналогом латинского humanitas (откуда берет свое происхождение «гуманизм»). Humanitas в ренессансном представлении подразумевает не только овладение античной премудростью, чему придавалось огромное значение, но также самопознание и самосовершенствование. Гуманитарно-научное и человеческое, ученость и житейский опыт должны быть объединены в состоянии идеальной virtu (по-итальянски одновременно и «добродетель», и «доблесть» — благодаря чему слово несет в себе средневеково-рыцарский оттенок). Натуро</w:t>
      </w:r>
      <w:r w:rsidR="003820BF">
        <w:rPr>
          <w:rFonts w:ascii="Times New Roman" w:hAnsi="Times New Roman"/>
          <w:sz w:val="28"/>
          <w:szCs w:val="28"/>
        </w:rPr>
        <w:t xml:space="preserve">листично </w:t>
      </w:r>
      <w:r w:rsidRPr="00385E02">
        <w:rPr>
          <w:rFonts w:ascii="Times New Roman" w:hAnsi="Times New Roman"/>
          <w:sz w:val="28"/>
          <w:szCs w:val="28"/>
        </w:rPr>
        <w:t xml:space="preserve">отражая эти идеалы, искусство Возрождения придает воспитательным чаяниям эпохи убедительно-чувственную наглядность. Древность (то есть античное наследие), Средние века (с их религиозностью, равно как и светским кодексом чести) и Новое время (поставившее человеческий ум, его </w:t>
      </w:r>
      <w:r w:rsidRPr="00385E02">
        <w:rPr>
          <w:rFonts w:ascii="Times New Roman" w:hAnsi="Times New Roman"/>
          <w:sz w:val="28"/>
          <w:szCs w:val="28"/>
        </w:rPr>
        <w:lastRenderedPageBreak/>
        <w:t>творческую энергию в центре своих интересов) находятся здесь в состоянии чуткого и непрерывного диалога.</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Определенные стандарты воспитанности и образованности в эпоху Возрождения становились нормой; знание классических языков, осведомленность в истории и литературе Эллады и Рима, способность к стихосложению и музицированию стали условием для занятия достойного положения в обществе. Разуму, его облагораживанию посредством воспитания и образования именно тогда стало придаваться ведущее значение. Складывалось убеждение в возможности усовершенствовать посредством studia humanitas (гуманитарных наук) все общество. Именно тогда Томас Мор (1478–1535 годы) и Томмазо Кампанелла (1568–1639 годы) выступили с проектами построения идеального общества.</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Некоторые исследователи говорят о новом типе человеческого достоинства, утвердившемся в эпоху Возрождения. Оно передавалось понятием virtu и определялось личными качествами человека, его талантами, интеллектуальными способностями. В предшествующие эпохи достоинство человека зависело не от него самого, а от принадлежности к сословно-корпоративной организации, к роду или гражданской общине. Переосмысление идеи virtu вызвало к жизни новое стремление человека продемонстрировать свои таланты и способности, стремление к славе и материальному успеху как общественному признанию своих талантов. Именно тогда стали проводиться конкурсы скульпторов, художников, музыкантов, публичные диспуты интеллектуалов, венчания лавровыми венками первых поэтов. Первыми в своих областях творчества признавались скульптор Лоренцо Гиберти (1381–1455), архитектор Филиппо Брунеллески (1377–1446), художники Джотто (1266–1337) и Мазаччо (1401–1428), поэты Данте Алигьери (1265–1321) и Франческо Петрарка (1304–1374). Леонардо да Винчи (1452–1519) удавалось первенствовать и в музыке, и в живописи, и в изобретательстве, и в инженерии. Микеланджело (1475–1564) признавался лучшим в скульптуре, но также и в живописи, архитектуре и поэзии.</w:t>
      </w:r>
    </w:p>
    <w:p w:rsidR="005C1F63"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Изменился идеал жизни. Если прежде господствовал идеал созерцательной жизни (vita contemplativa), то в эпоху Возрождения утвердился идеал активной жизни (vita activa). Если прежде новаторство и эксперимент осуждались как грех и ересь, изменение природного мира представлялось недопустимым, то сейчас они стали поощряться; пассивность, монашеская созерцательность стали казаться преступлением; утвердилась идея, что Бог создал природу ради служения человеку, обнаружения его дарований. Отсюда нетерпимое отношение к бездеятельности и праздности. </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p>
    <w:p w:rsidR="005C1F63" w:rsidRPr="00C90095" w:rsidRDefault="005C1F63" w:rsidP="00343911">
      <w:pPr>
        <w:pStyle w:val="a3"/>
        <w:spacing w:line="240" w:lineRule="auto"/>
        <w:ind w:left="0" w:firstLine="709"/>
        <w:jc w:val="both"/>
        <w:rPr>
          <w:rFonts w:ascii="Times New Roman" w:hAnsi="Times New Roman"/>
          <w:sz w:val="28"/>
          <w:szCs w:val="28"/>
          <w:u w:val="single"/>
        </w:rPr>
      </w:pPr>
      <w:r w:rsidRPr="00C90095">
        <w:rPr>
          <w:rFonts w:ascii="Times New Roman" w:hAnsi="Times New Roman"/>
          <w:sz w:val="28"/>
          <w:szCs w:val="28"/>
          <w:u w:val="single"/>
        </w:rPr>
        <w:t xml:space="preserve">Вопросы по материалу лекций: </w:t>
      </w:r>
    </w:p>
    <w:p w:rsidR="005C1F63" w:rsidRPr="00385E02" w:rsidRDefault="005C1F63" w:rsidP="00286876">
      <w:pPr>
        <w:numPr>
          <w:ilvl w:val="0"/>
          <w:numId w:val="4"/>
        </w:numPr>
        <w:tabs>
          <w:tab w:val="left" w:pos="0"/>
          <w:tab w:val="left" w:pos="993"/>
        </w:tabs>
        <w:spacing w:after="200" w:line="240" w:lineRule="auto"/>
        <w:ind w:left="0" w:firstLine="709"/>
        <w:contextualSpacing/>
        <w:jc w:val="both"/>
        <w:rPr>
          <w:rFonts w:ascii="Times New Roman" w:hAnsi="Times New Roman"/>
          <w:sz w:val="28"/>
          <w:szCs w:val="28"/>
        </w:rPr>
      </w:pPr>
      <w:r w:rsidRPr="00385E02">
        <w:rPr>
          <w:rFonts w:ascii="Times New Roman" w:hAnsi="Times New Roman"/>
          <w:sz w:val="28"/>
          <w:szCs w:val="28"/>
        </w:rPr>
        <w:t>Что означает понятие «эпоха Возрождения»?</w:t>
      </w:r>
    </w:p>
    <w:p w:rsidR="005C1F63" w:rsidRPr="00385E02" w:rsidRDefault="005C1F63" w:rsidP="00286876">
      <w:pPr>
        <w:numPr>
          <w:ilvl w:val="0"/>
          <w:numId w:val="4"/>
        </w:numPr>
        <w:tabs>
          <w:tab w:val="left" w:pos="0"/>
          <w:tab w:val="left" w:pos="993"/>
        </w:tabs>
        <w:spacing w:after="200" w:line="240" w:lineRule="auto"/>
        <w:ind w:left="0" w:firstLine="709"/>
        <w:contextualSpacing/>
        <w:jc w:val="both"/>
        <w:rPr>
          <w:rFonts w:ascii="Times New Roman" w:hAnsi="Times New Roman"/>
          <w:sz w:val="28"/>
          <w:szCs w:val="28"/>
        </w:rPr>
      </w:pPr>
      <w:r w:rsidRPr="00385E02">
        <w:rPr>
          <w:rFonts w:ascii="Times New Roman" w:hAnsi="Times New Roman"/>
          <w:sz w:val="28"/>
          <w:szCs w:val="28"/>
        </w:rPr>
        <w:t>Перечислите предпосылки, связанные с развитием собирательской деятельности, возникшие в эпоху Возрождения.</w:t>
      </w:r>
    </w:p>
    <w:p w:rsidR="005C1F63" w:rsidRPr="00385E02" w:rsidRDefault="005C1F63" w:rsidP="00286876">
      <w:pPr>
        <w:numPr>
          <w:ilvl w:val="0"/>
          <w:numId w:val="4"/>
        </w:numPr>
        <w:tabs>
          <w:tab w:val="left" w:pos="0"/>
          <w:tab w:val="left" w:pos="993"/>
        </w:tabs>
        <w:spacing w:after="200" w:line="240" w:lineRule="auto"/>
        <w:ind w:left="0" w:firstLine="709"/>
        <w:contextualSpacing/>
        <w:jc w:val="both"/>
        <w:rPr>
          <w:rFonts w:ascii="Times New Roman" w:hAnsi="Times New Roman"/>
          <w:sz w:val="28"/>
          <w:szCs w:val="28"/>
        </w:rPr>
      </w:pPr>
      <w:r w:rsidRPr="00385E02">
        <w:rPr>
          <w:rFonts w:ascii="Times New Roman" w:hAnsi="Times New Roman"/>
          <w:sz w:val="28"/>
          <w:szCs w:val="28"/>
        </w:rPr>
        <w:lastRenderedPageBreak/>
        <w:t>Какое влияние оказали Великие географические открытия на развитие собирательской деятельности в европейском регионе?</w:t>
      </w:r>
    </w:p>
    <w:p w:rsidR="005C1F63" w:rsidRDefault="005C1F63" w:rsidP="00286876">
      <w:pPr>
        <w:numPr>
          <w:ilvl w:val="0"/>
          <w:numId w:val="4"/>
        </w:numPr>
        <w:tabs>
          <w:tab w:val="left" w:pos="0"/>
          <w:tab w:val="left" w:pos="993"/>
        </w:tabs>
        <w:spacing w:after="200" w:line="240" w:lineRule="auto"/>
        <w:ind w:left="0" w:firstLine="709"/>
        <w:contextualSpacing/>
        <w:jc w:val="both"/>
        <w:rPr>
          <w:rFonts w:ascii="Times New Roman" w:hAnsi="Times New Roman"/>
          <w:sz w:val="28"/>
          <w:szCs w:val="28"/>
        </w:rPr>
      </w:pPr>
      <w:r w:rsidRPr="00385E02">
        <w:rPr>
          <w:rFonts w:ascii="Times New Roman" w:hAnsi="Times New Roman"/>
          <w:sz w:val="28"/>
          <w:szCs w:val="28"/>
        </w:rPr>
        <w:t>Перечислите известнейших гуманистов эпохи Возрождения, занимавшихся собирательской деятельностью.</w:t>
      </w:r>
    </w:p>
    <w:p w:rsidR="005C1F63" w:rsidRDefault="005C1F63" w:rsidP="00343911">
      <w:pPr>
        <w:tabs>
          <w:tab w:val="left" w:pos="0"/>
        </w:tabs>
        <w:spacing w:after="200" w:line="240" w:lineRule="auto"/>
        <w:ind w:firstLine="709"/>
        <w:contextualSpacing/>
        <w:jc w:val="both"/>
        <w:rPr>
          <w:rFonts w:ascii="Times New Roman" w:hAnsi="Times New Roman"/>
          <w:sz w:val="28"/>
          <w:szCs w:val="28"/>
        </w:rPr>
      </w:pPr>
    </w:p>
    <w:p w:rsidR="005C1F63" w:rsidRPr="00C90095" w:rsidRDefault="005C1F63" w:rsidP="00343911">
      <w:pPr>
        <w:spacing w:line="240" w:lineRule="auto"/>
        <w:ind w:firstLine="709"/>
      </w:pPr>
      <w:r w:rsidRPr="00C90095">
        <w:rPr>
          <w:rFonts w:ascii="Times New Roman" w:hAnsi="Times New Roman"/>
          <w:sz w:val="28"/>
          <w:szCs w:val="28"/>
          <w:u w:val="single"/>
        </w:rPr>
        <w:t xml:space="preserve">Литература: </w:t>
      </w:r>
    </w:p>
    <w:p w:rsidR="005C1F63" w:rsidRPr="00956601" w:rsidRDefault="005C1F63" w:rsidP="007C2C56">
      <w:pPr>
        <w:widowControl w:val="0"/>
        <w:numPr>
          <w:ilvl w:val="0"/>
          <w:numId w:val="17"/>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Сотникова С.И. Музеология / С.И. Сотникова. – М.: Дрофа, 2004. – 191 с.</w:t>
      </w:r>
    </w:p>
    <w:p w:rsidR="005C1F63" w:rsidRPr="00956601" w:rsidRDefault="005C1F63" w:rsidP="007C2C56">
      <w:pPr>
        <w:widowControl w:val="0"/>
        <w:numPr>
          <w:ilvl w:val="0"/>
          <w:numId w:val="17"/>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Тельчаров А.Д. Основы музейного дела / А.Д. Тельчаров. – М.: Омега-Л, 2005. – 184 с.</w:t>
      </w:r>
    </w:p>
    <w:p w:rsidR="005C1F63" w:rsidRPr="00956601" w:rsidRDefault="005C1F63" w:rsidP="007C2C56">
      <w:pPr>
        <w:widowControl w:val="0"/>
        <w:numPr>
          <w:ilvl w:val="0"/>
          <w:numId w:val="17"/>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Музееведение / Т.Ю. Юренева. – М.: Академический Прект, 2004. – 560 с.</w:t>
      </w:r>
    </w:p>
    <w:p w:rsidR="005C1F63" w:rsidRPr="00956601" w:rsidRDefault="005C1F63" w:rsidP="007C2C56">
      <w:pPr>
        <w:widowControl w:val="0"/>
        <w:numPr>
          <w:ilvl w:val="0"/>
          <w:numId w:val="17"/>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Музей в мировой культуре / Т.Ю. Юренева. – М.: Дрофа, 2003. – 258 с.</w:t>
      </w:r>
    </w:p>
    <w:p w:rsidR="005C1F63" w:rsidRPr="00956601" w:rsidRDefault="005C1F63" w:rsidP="007C2C56">
      <w:pPr>
        <w:numPr>
          <w:ilvl w:val="0"/>
          <w:numId w:val="18"/>
        </w:numPr>
        <w:spacing w:after="0" w:line="240" w:lineRule="auto"/>
        <w:ind w:left="0" w:firstLine="567"/>
        <w:contextualSpacing/>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956601" w:rsidRDefault="005C1F63" w:rsidP="007C2C56">
      <w:pPr>
        <w:widowControl w:val="0"/>
        <w:numPr>
          <w:ilvl w:val="0"/>
          <w:numId w:val="18"/>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Губарева И. Сто великих галерей и музеев / И. Губарева. – М.: Молодая гвардия, 2005. – 305 с.</w:t>
      </w:r>
    </w:p>
    <w:p w:rsidR="005C1F63" w:rsidRPr="00956601" w:rsidRDefault="005C1F63" w:rsidP="007C2C56">
      <w:pPr>
        <w:widowControl w:val="0"/>
        <w:numPr>
          <w:ilvl w:val="0"/>
          <w:numId w:val="18"/>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Канева К. Уффици: Путеволитель и каталог картинной галерии / К. Канева, А. Чекки, А. Натали. – М.: Крафт+, 1996. – 132 с.</w:t>
      </w:r>
    </w:p>
    <w:p w:rsidR="005C1F63" w:rsidRPr="00956601" w:rsidRDefault="005C1F63" w:rsidP="007C2C56">
      <w:pPr>
        <w:widowControl w:val="0"/>
        <w:numPr>
          <w:ilvl w:val="0"/>
          <w:numId w:val="18"/>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956601" w:rsidRDefault="005C1F63" w:rsidP="007C2C56">
      <w:pPr>
        <w:numPr>
          <w:ilvl w:val="0"/>
          <w:numId w:val="18"/>
        </w:numPr>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Сто великих музеев мира / Сост. С.И. Сотникова [и др.]. – М.: Аванта+, 2005. – 378 с.</w:t>
      </w:r>
    </w:p>
    <w:p w:rsidR="005C1F63" w:rsidRPr="00956601" w:rsidRDefault="005C1F63" w:rsidP="007C2C56">
      <w:pPr>
        <w:widowControl w:val="0"/>
        <w:numPr>
          <w:ilvl w:val="0"/>
          <w:numId w:val="18"/>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Тучков И.И. Классическая традиция и искусство Возрождения / И.И. Тучков. – М.: Современник, 1992. – 467 с.</w:t>
      </w:r>
    </w:p>
    <w:p w:rsidR="005C1F63" w:rsidRPr="00956601" w:rsidRDefault="005C1F63" w:rsidP="007C2C56">
      <w:pPr>
        <w:widowControl w:val="0"/>
        <w:numPr>
          <w:ilvl w:val="0"/>
          <w:numId w:val="18"/>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Уффици: Шедевры музеев мира: Альбом. – Мн.: Высш. шк., 2008. – 253 с.</w:t>
      </w:r>
    </w:p>
    <w:p w:rsidR="005C1F63" w:rsidRDefault="005C1F63" w:rsidP="007C2C56">
      <w:pPr>
        <w:widowControl w:val="0"/>
        <w:numPr>
          <w:ilvl w:val="0"/>
          <w:numId w:val="18"/>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Чижова Л. В. Из истории художественных музеев России</w:t>
      </w:r>
      <w:r w:rsidRPr="00956601">
        <w:rPr>
          <w:rFonts w:ascii="Times New Roman" w:hAnsi="Times New Roman"/>
          <w:color w:val="000000"/>
          <w:sz w:val="28"/>
          <w:szCs w:val="28"/>
          <w:lang w:eastAsia="ru-RU"/>
        </w:rPr>
        <w:t xml:space="preserve"> / Л. Чижова. - </w:t>
      </w:r>
      <w:r w:rsidRPr="00956601">
        <w:rPr>
          <w:rFonts w:ascii="Times New Roman" w:hAnsi="Times New Roman"/>
          <w:color w:val="000000"/>
          <w:sz w:val="28"/>
          <w:szCs w:val="28"/>
          <w:lang w:val="be-BY" w:eastAsia="ru-RU"/>
        </w:rPr>
        <w:t xml:space="preserve">М., 1991. – 137 с. </w:t>
      </w:r>
    </w:p>
    <w:p w:rsidR="005C1F63" w:rsidRPr="000A2D20" w:rsidRDefault="005C1F63" w:rsidP="000A2D20">
      <w:pPr>
        <w:widowControl w:val="0"/>
        <w:tabs>
          <w:tab w:val="left" w:pos="993"/>
        </w:tabs>
        <w:autoSpaceDE w:val="0"/>
        <w:autoSpaceDN w:val="0"/>
        <w:adjustRightInd w:val="0"/>
        <w:spacing w:after="0" w:line="240" w:lineRule="auto"/>
        <w:ind w:left="567"/>
        <w:contextualSpacing/>
        <w:jc w:val="both"/>
        <w:rPr>
          <w:rFonts w:ascii="Times New Roman" w:hAnsi="Times New Roman"/>
          <w:color w:val="000000"/>
          <w:sz w:val="28"/>
          <w:szCs w:val="28"/>
          <w:lang w:val="be-BY" w:eastAsia="ru-RU"/>
        </w:rPr>
      </w:pPr>
    </w:p>
    <w:p w:rsidR="005C1F63" w:rsidRPr="00286876" w:rsidRDefault="005C1F63" w:rsidP="00343911">
      <w:pPr>
        <w:spacing w:line="240" w:lineRule="auto"/>
        <w:ind w:firstLine="709"/>
        <w:jc w:val="both"/>
        <w:rPr>
          <w:rFonts w:ascii="Times New Roman" w:hAnsi="Times New Roman"/>
          <w:b/>
          <w:sz w:val="28"/>
          <w:szCs w:val="28"/>
          <w:u w:val="single"/>
        </w:rPr>
      </w:pPr>
      <w:r w:rsidRPr="00286876">
        <w:rPr>
          <w:rFonts w:ascii="Times New Roman" w:hAnsi="Times New Roman"/>
          <w:b/>
          <w:sz w:val="28"/>
          <w:szCs w:val="28"/>
          <w:u w:val="single"/>
        </w:rPr>
        <w:t>Лекция 7.</w:t>
      </w:r>
      <w:r w:rsidRPr="00286876">
        <w:rPr>
          <w:rFonts w:ascii="Times New Roman" w:hAnsi="Times New Roman"/>
          <w:b/>
          <w:sz w:val="28"/>
          <w:szCs w:val="28"/>
        </w:rPr>
        <w:t xml:space="preserve">  Возникновение музея в эпоху Возрождения  </w:t>
      </w:r>
    </w:p>
    <w:p w:rsidR="005C1F63" w:rsidRPr="00C90095"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r w:rsidRPr="00C90095">
        <w:rPr>
          <w:rFonts w:ascii="Times New Roman" w:hAnsi="Times New Roman"/>
          <w:sz w:val="28"/>
          <w:szCs w:val="28"/>
          <w:u w:val="single"/>
          <w:lang w:eastAsia="ru-RU"/>
        </w:rPr>
        <w:t>Ключевые понятия</w:t>
      </w:r>
      <w:r w:rsidRPr="00C90095">
        <w:rPr>
          <w:rFonts w:ascii="Times New Roman" w:hAnsi="Times New Roman"/>
          <w:sz w:val="28"/>
          <w:szCs w:val="28"/>
          <w:lang w:eastAsia="ru-RU"/>
        </w:rPr>
        <w:t xml:space="preserve">: </w:t>
      </w:r>
      <w:r>
        <w:rPr>
          <w:rFonts w:ascii="Times New Roman" w:hAnsi="Times New Roman"/>
          <w:color w:val="000000"/>
          <w:sz w:val="28"/>
          <w:szCs w:val="28"/>
          <w:lang w:eastAsia="ru-RU"/>
        </w:rPr>
        <w:t>к</w:t>
      </w:r>
      <w:r w:rsidRPr="00C90095">
        <w:rPr>
          <w:rFonts w:ascii="Times New Roman" w:hAnsi="Times New Roman"/>
          <w:color w:val="000000"/>
          <w:sz w:val="28"/>
          <w:szCs w:val="28"/>
          <w:lang w:eastAsia="ru-RU"/>
        </w:rPr>
        <w:t>оллекции Медичи, Уффици,  собрания Габсбургов, Амбрас, собрания Валуа, кунсткамера, вундеркамера, шатцкамера, мюнцкамера, студиоло, антикварий, кабинет, рюсткамера,  «натуркабинет», К. Геснера, У. Альдрованди, Ф. Кальчоларо, М. Меркати,  анатомический музей, ботанические сады.</w:t>
      </w:r>
    </w:p>
    <w:p w:rsidR="005C1F63" w:rsidRPr="00C90095" w:rsidRDefault="005C1F63" w:rsidP="00343911">
      <w:pPr>
        <w:spacing w:line="240" w:lineRule="auto"/>
        <w:ind w:firstLine="709"/>
        <w:jc w:val="both"/>
        <w:rPr>
          <w:rFonts w:ascii="Times New Roman" w:hAnsi="Times New Roman"/>
          <w:sz w:val="28"/>
          <w:szCs w:val="28"/>
          <w:u w:val="single"/>
        </w:rPr>
      </w:pPr>
      <w:r w:rsidRPr="00C90095">
        <w:rPr>
          <w:rFonts w:ascii="Times New Roman" w:hAnsi="Times New Roman"/>
          <w:sz w:val="28"/>
          <w:szCs w:val="28"/>
          <w:u w:val="single"/>
        </w:rPr>
        <w:t xml:space="preserve">План: </w:t>
      </w:r>
    </w:p>
    <w:p w:rsidR="005C1F63" w:rsidRPr="00C90095" w:rsidRDefault="005C1F63" w:rsidP="00343911">
      <w:pPr>
        <w:spacing w:after="0" w:line="240" w:lineRule="auto"/>
        <w:ind w:firstLine="709"/>
        <w:jc w:val="both"/>
        <w:rPr>
          <w:rFonts w:ascii="Times New Roman" w:hAnsi="Times New Roman"/>
          <w:sz w:val="28"/>
          <w:szCs w:val="28"/>
        </w:rPr>
      </w:pPr>
      <w:r w:rsidRPr="00C90095">
        <w:rPr>
          <w:rFonts w:ascii="Times New Roman" w:hAnsi="Times New Roman"/>
          <w:sz w:val="28"/>
          <w:szCs w:val="28"/>
        </w:rPr>
        <w:t>1</w:t>
      </w:r>
      <w:r w:rsidR="00AC6A01">
        <w:rPr>
          <w:rFonts w:ascii="Times New Roman" w:hAnsi="Times New Roman"/>
          <w:sz w:val="28"/>
          <w:szCs w:val="28"/>
        </w:rPr>
        <w:t>.</w:t>
      </w:r>
      <w:r w:rsidRPr="00C90095">
        <w:rPr>
          <w:rFonts w:ascii="Times New Roman" w:hAnsi="Times New Roman"/>
          <w:sz w:val="28"/>
          <w:szCs w:val="28"/>
        </w:rPr>
        <w:t xml:space="preserve"> Собрания и коллекции представителей аристократии.</w:t>
      </w:r>
    </w:p>
    <w:p w:rsidR="005C1F63" w:rsidRPr="00C90095" w:rsidRDefault="005C1F63" w:rsidP="00343911">
      <w:pPr>
        <w:spacing w:after="0" w:line="240" w:lineRule="auto"/>
        <w:ind w:firstLine="709"/>
        <w:jc w:val="both"/>
        <w:rPr>
          <w:rFonts w:ascii="Times New Roman" w:hAnsi="Times New Roman"/>
          <w:sz w:val="28"/>
          <w:szCs w:val="28"/>
        </w:rPr>
      </w:pPr>
      <w:r w:rsidRPr="00C90095">
        <w:rPr>
          <w:rFonts w:ascii="Times New Roman" w:hAnsi="Times New Roman"/>
          <w:sz w:val="28"/>
          <w:szCs w:val="28"/>
        </w:rPr>
        <w:t>2</w:t>
      </w:r>
      <w:r w:rsidR="00AC6A01">
        <w:rPr>
          <w:rFonts w:ascii="Times New Roman" w:hAnsi="Times New Roman"/>
          <w:sz w:val="28"/>
          <w:szCs w:val="28"/>
        </w:rPr>
        <w:t>.</w:t>
      </w:r>
      <w:r w:rsidRPr="00C90095">
        <w:rPr>
          <w:rFonts w:ascii="Times New Roman" w:hAnsi="Times New Roman"/>
          <w:sz w:val="28"/>
          <w:szCs w:val="28"/>
        </w:rPr>
        <w:t xml:space="preserve"> Собрания исторических реликвий в резиденциях европейских монархов.</w:t>
      </w:r>
    </w:p>
    <w:p w:rsidR="005C1F63" w:rsidRPr="00C90095" w:rsidRDefault="005C1F63" w:rsidP="00343911">
      <w:pPr>
        <w:spacing w:after="0" w:line="240" w:lineRule="auto"/>
        <w:ind w:firstLine="709"/>
        <w:jc w:val="both"/>
        <w:rPr>
          <w:rFonts w:ascii="Times New Roman" w:hAnsi="Times New Roman"/>
          <w:sz w:val="28"/>
          <w:szCs w:val="28"/>
        </w:rPr>
      </w:pPr>
      <w:r w:rsidRPr="00C90095">
        <w:rPr>
          <w:rFonts w:ascii="Times New Roman" w:hAnsi="Times New Roman"/>
          <w:sz w:val="28"/>
          <w:szCs w:val="28"/>
        </w:rPr>
        <w:lastRenderedPageBreak/>
        <w:t>3</w:t>
      </w:r>
      <w:r w:rsidR="00AC6A01">
        <w:rPr>
          <w:rFonts w:ascii="Times New Roman" w:hAnsi="Times New Roman"/>
          <w:sz w:val="28"/>
          <w:szCs w:val="28"/>
        </w:rPr>
        <w:t>.</w:t>
      </w:r>
      <w:r w:rsidRPr="00C90095">
        <w:rPr>
          <w:rFonts w:ascii="Times New Roman" w:hAnsi="Times New Roman"/>
          <w:sz w:val="28"/>
          <w:szCs w:val="28"/>
        </w:rPr>
        <w:t xml:space="preserve"> Виды  ренессансных экспозиций.</w:t>
      </w:r>
    </w:p>
    <w:p w:rsidR="005C1F63" w:rsidRDefault="005C1F63" w:rsidP="00343911">
      <w:pPr>
        <w:spacing w:after="0" w:line="240" w:lineRule="auto"/>
        <w:ind w:firstLine="709"/>
        <w:jc w:val="both"/>
        <w:rPr>
          <w:rFonts w:ascii="Times New Roman" w:hAnsi="Times New Roman"/>
          <w:sz w:val="28"/>
          <w:szCs w:val="28"/>
        </w:rPr>
      </w:pPr>
      <w:r w:rsidRPr="00C90095">
        <w:rPr>
          <w:rFonts w:ascii="Times New Roman" w:hAnsi="Times New Roman"/>
          <w:sz w:val="28"/>
          <w:szCs w:val="28"/>
        </w:rPr>
        <w:t>4</w:t>
      </w:r>
      <w:r w:rsidR="00AC6A01">
        <w:rPr>
          <w:rFonts w:ascii="Times New Roman" w:hAnsi="Times New Roman"/>
          <w:sz w:val="28"/>
          <w:szCs w:val="28"/>
        </w:rPr>
        <w:t>.</w:t>
      </w:r>
      <w:r w:rsidRPr="00C90095">
        <w:rPr>
          <w:rFonts w:ascii="Times New Roman" w:hAnsi="Times New Roman"/>
          <w:sz w:val="28"/>
          <w:szCs w:val="28"/>
        </w:rPr>
        <w:t xml:space="preserve"> Возникновение природоведческих музеев.</w:t>
      </w:r>
    </w:p>
    <w:p w:rsidR="005C1F63" w:rsidRPr="00C90095" w:rsidRDefault="005C1F63" w:rsidP="00343911">
      <w:pPr>
        <w:spacing w:after="0" w:line="240" w:lineRule="auto"/>
        <w:ind w:firstLine="709"/>
        <w:jc w:val="both"/>
        <w:rPr>
          <w:rFonts w:ascii="Times New Roman" w:hAnsi="Times New Roman"/>
          <w:sz w:val="28"/>
          <w:szCs w:val="28"/>
        </w:rPr>
      </w:pPr>
    </w:p>
    <w:p w:rsidR="005C1F63" w:rsidRPr="00C90095" w:rsidRDefault="005C1F63" w:rsidP="004C7B04">
      <w:pPr>
        <w:spacing w:after="0" w:line="240" w:lineRule="auto"/>
        <w:ind w:firstLine="709"/>
        <w:jc w:val="both"/>
        <w:rPr>
          <w:rFonts w:ascii="Times New Roman" w:hAnsi="Times New Roman"/>
          <w:sz w:val="28"/>
          <w:szCs w:val="28"/>
          <w:u w:val="single"/>
        </w:rPr>
      </w:pPr>
      <w:r w:rsidRPr="00C90095">
        <w:rPr>
          <w:rFonts w:ascii="Times New Roman" w:hAnsi="Times New Roman"/>
          <w:sz w:val="28"/>
          <w:szCs w:val="28"/>
          <w:u w:val="single"/>
        </w:rPr>
        <w:t xml:space="preserve"> Конспект лекции:</w:t>
      </w:r>
    </w:p>
    <w:p w:rsidR="005C1F63" w:rsidRPr="00385E02" w:rsidRDefault="005C1F63" w:rsidP="004C7B04">
      <w:pPr>
        <w:tabs>
          <w:tab w:val="left" w:pos="0"/>
          <w:tab w:val="left" w:pos="9355"/>
        </w:tabs>
        <w:spacing w:after="0" w:line="240" w:lineRule="auto"/>
        <w:ind w:firstLine="709"/>
        <w:jc w:val="both"/>
        <w:rPr>
          <w:rFonts w:ascii="Times New Roman" w:hAnsi="Times New Roman"/>
          <w:sz w:val="28"/>
          <w:szCs w:val="28"/>
        </w:rPr>
      </w:pPr>
      <w:r w:rsidRPr="004C7B04">
        <w:rPr>
          <w:rFonts w:ascii="Times New Roman" w:hAnsi="Times New Roman"/>
          <w:color w:val="250603"/>
          <w:sz w:val="28"/>
          <w:szCs w:val="28"/>
          <w:shd w:val="clear" w:color="auto" w:fill="FFFFFF"/>
        </w:rPr>
        <w:t>1.</w:t>
      </w:r>
      <w:r w:rsidRPr="00385E02">
        <w:rPr>
          <w:rFonts w:ascii="Times New Roman" w:hAnsi="Times New Roman"/>
          <w:color w:val="250603"/>
          <w:sz w:val="28"/>
          <w:szCs w:val="28"/>
          <w:shd w:val="clear" w:color="auto" w:fill="FFFFFF"/>
        </w:rPr>
        <w:t xml:space="preserve"> Рождение музея как социокультурного института неразрывно связано с эпохой Возрождения и приходится на конец 14 – 16 вв. </w:t>
      </w:r>
      <w:r w:rsidRPr="00385E02">
        <w:rPr>
          <w:rFonts w:ascii="Times New Roman" w:hAnsi="Times New Roman"/>
          <w:sz w:val="28"/>
          <w:szCs w:val="28"/>
        </w:rPr>
        <w:t xml:space="preserve">Расцвет изобразительного и прикладного искусства в европейских государствах, выявление в ходе  археологических раскопок предметов античного наследия, экзотические вещи, привезенные с других континентов, – все это приводило к накоплению предметов культурного и исторического значения и формированию на их основе первых музейных коллекций.   </w:t>
      </w:r>
      <w:r w:rsidRPr="00385E02">
        <w:rPr>
          <w:rFonts w:ascii="Times New Roman" w:hAnsi="Times New Roman"/>
          <w:color w:val="250603"/>
          <w:sz w:val="28"/>
          <w:szCs w:val="28"/>
          <w:shd w:val="clear" w:color="auto" w:fill="FFFFFF"/>
        </w:rPr>
        <w:t xml:space="preserve">Коллекционируют вещи, связанные с античной эпохой. </w:t>
      </w:r>
      <w:r w:rsidRPr="00385E02">
        <w:rPr>
          <w:rFonts w:ascii="Times New Roman" w:hAnsi="Times New Roman"/>
          <w:sz w:val="28"/>
          <w:szCs w:val="28"/>
        </w:rPr>
        <w:t>Одной из характерных черт коллекционирования в пери</w:t>
      </w:r>
      <w:r w:rsidRPr="00385E02">
        <w:rPr>
          <w:rFonts w:ascii="Times New Roman" w:hAnsi="Times New Roman"/>
          <w:sz w:val="28"/>
          <w:szCs w:val="28"/>
        </w:rPr>
        <w:softHyphen/>
        <w:t>од Возрождения было постепенное расширение сословного состава собирателей за счёт приобщения к собирательству представителей средней и мелкой буржуазии и лиц свободных профессий.</w:t>
      </w:r>
    </w:p>
    <w:p w:rsidR="005C1F63" w:rsidRPr="00385E02" w:rsidRDefault="005C1F63" w:rsidP="00343911">
      <w:pPr>
        <w:tabs>
          <w:tab w:val="left" w:pos="0"/>
          <w:tab w:val="left" w:pos="9355"/>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         Значительную  роль в движении коллекционеров эпохи Возрождения имели представители семейства коммерсантов и банкиров самоуправляющихся городов Италии. Пожалуй, как одна из самых знаменитых династий коллекционеров вошло в историю флорентийское семейство Медичи. Одним из первых заинтересовался собирательством  Козимо Медичи. Он являлся крупным меценатом, известным собирателем живописи и скульптуры. Его начинание продолжили и другие члены фамилии. В дальнейшем коллекция династии Медичи была размещена в задании Галереи Уффици, непосредственное создание которой связано с именем Франческо I Медичи. Статус музея она приобрела  в 1584 г.</w:t>
      </w:r>
    </w:p>
    <w:p w:rsidR="005C1F63" w:rsidRPr="00385E02" w:rsidRDefault="005C1F63" w:rsidP="00343911">
      <w:pPr>
        <w:tabs>
          <w:tab w:val="left" w:pos="0"/>
          <w:tab w:val="left" w:pos="9355"/>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          Среди коллекционеров в эпоху Возрождения особое выделяются </w:t>
      </w:r>
      <w:r w:rsidR="003820BF">
        <w:rPr>
          <w:rFonts w:ascii="Times New Roman" w:hAnsi="Times New Roman"/>
          <w:sz w:val="28"/>
          <w:szCs w:val="28"/>
        </w:rPr>
        <w:t>и</w:t>
      </w:r>
      <w:r w:rsidRPr="00385E02">
        <w:rPr>
          <w:rFonts w:ascii="Times New Roman" w:hAnsi="Times New Roman"/>
          <w:sz w:val="28"/>
          <w:szCs w:val="28"/>
        </w:rPr>
        <w:t xml:space="preserve"> католические священнослужители. Одним из первых проявил интерес к собирательству  Папа Римский  Сикст IV, который в 1471 г. в Ватикане создал Капитолийский антикварий, в котором размещалось хранилище  бронзовых античных статуй и их фрагментов, их обозрение стало доступно рядовым любителям искусства. Еще один римский антикварий располагался в Бельведерском дворике в комплексе Ватиканских дворцов, который был создан при папе Юлии II. В дальнейшем подобные начинания были продолжены Папами Львом X,  Клементом VII и Павлом III. На основе хранилища  ватиканских сокровищниц был построен музей Пио-Клементино под руководством Джованни Батиста Висконти, где впервые была проведена научная систематизация произведений искусства. </w:t>
      </w:r>
    </w:p>
    <w:p w:rsidR="005C1F63" w:rsidRPr="00385E02" w:rsidRDefault="005C1F63" w:rsidP="00343911">
      <w:pPr>
        <w:tabs>
          <w:tab w:val="left" w:pos="0"/>
          <w:tab w:val="left" w:pos="9355"/>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        Как крупные коллекционеры заявили о себе члены знатной венецианской семьи Доменико и Джованни Гримани, которые в 1532 г. открывают первый в Европе публичный археологический музей. </w:t>
      </w:r>
      <w:r w:rsidRPr="00385E02">
        <w:rPr>
          <w:rFonts w:ascii="Times New Roman" w:hAnsi="Times New Roman"/>
          <w:color w:val="250603"/>
          <w:sz w:val="28"/>
          <w:szCs w:val="28"/>
          <w:shd w:val="clear" w:color="auto" w:fill="FFFFFF"/>
        </w:rPr>
        <w:t> После смерти Гримани коллекции музея (5 статуй, 16 бюстов, 12 портретов императоров) были завещаны Венеции и выставлены во Дворце дожей.</w:t>
      </w:r>
    </w:p>
    <w:p w:rsidR="005C1F63" w:rsidRPr="004C7B04" w:rsidRDefault="005C1F63" w:rsidP="004C7B04">
      <w:pPr>
        <w:tabs>
          <w:tab w:val="left" w:pos="0"/>
          <w:tab w:val="left" w:pos="9355"/>
        </w:tabs>
        <w:spacing w:after="0" w:line="240" w:lineRule="auto"/>
        <w:ind w:firstLine="709"/>
        <w:jc w:val="both"/>
        <w:rPr>
          <w:rFonts w:ascii="Times New Roman" w:hAnsi="Times New Roman"/>
          <w:color w:val="250603"/>
          <w:sz w:val="28"/>
          <w:szCs w:val="28"/>
          <w:shd w:val="clear" w:color="auto" w:fill="FFFFFF"/>
        </w:rPr>
      </w:pPr>
      <w:r w:rsidRPr="00385E02">
        <w:rPr>
          <w:rFonts w:ascii="Times New Roman" w:hAnsi="Times New Roman"/>
          <w:color w:val="250603"/>
          <w:sz w:val="28"/>
          <w:szCs w:val="28"/>
          <w:shd w:val="clear" w:color="auto" w:fill="FFFFFF"/>
        </w:rPr>
        <w:t xml:space="preserve">        В 1536-1548 гг. </w:t>
      </w:r>
      <w:r w:rsidR="00B92AAF">
        <w:rPr>
          <w:rFonts w:ascii="Times New Roman" w:hAnsi="Times New Roman"/>
          <w:sz w:val="28"/>
          <w:szCs w:val="28"/>
        </w:rPr>
        <w:t>гуманист Паоло Джовио</w:t>
      </w:r>
      <w:r w:rsidRPr="00385E02">
        <w:rPr>
          <w:rFonts w:ascii="Times New Roman" w:hAnsi="Times New Roman"/>
          <w:color w:val="250603"/>
          <w:sz w:val="28"/>
          <w:szCs w:val="28"/>
          <w:shd w:val="clear" w:color="auto" w:fill="FFFFFF"/>
        </w:rPr>
        <w:t xml:space="preserve">, лейб-медика римских пап, развернул активную деятельность по созданию музея, </w:t>
      </w:r>
      <w:r w:rsidRPr="00385E02">
        <w:rPr>
          <w:rFonts w:ascii="Times New Roman" w:hAnsi="Times New Roman"/>
          <w:sz w:val="28"/>
          <w:szCs w:val="28"/>
        </w:rPr>
        <w:t xml:space="preserve">в котором были </w:t>
      </w:r>
      <w:r w:rsidRPr="00385E02">
        <w:rPr>
          <w:rFonts w:ascii="Times New Roman" w:hAnsi="Times New Roman"/>
          <w:sz w:val="28"/>
          <w:szCs w:val="28"/>
        </w:rPr>
        <w:lastRenderedPageBreak/>
        <w:t xml:space="preserve">размещены портретная галерею древних и современных политических деятелей, военачальников, литераторов, художников. </w:t>
      </w:r>
      <w:r w:rsidRPr="00385E02">
        <w:rPr>
          <w:rFonts w:ascii="Times New Roman" w:hAnsi="Times New Roman"/>
          <w:color w:val="250603"/>
          <w:sz w:val="28"/>
          <w:szCs w:val="28"/>
          <w:shd w:val="clear" w:color="auto" w:fill="FFFFFF"/>
        </w:rPr>
        <w:t>Картины были поделены на 4 типа по направ</w:t>
      </w:r>
      <w:r>
        <w:rPr>
          <w:rFonts w:ascii="Times New Roman" w:hAnsi="Times New Roman"/>
          <w:color w:val="250603"/>
          <w:sz w:val="28"/>
          <w:szCs w:val="28"/>
          <w:shd w:val="clear" w:color="auto" w:fill="FFFFFF"/>
        </w:rPr>
        <w:t>ленности и талантам персонажей.</w:t>
      </w:r>
    </w:p>
    <w:p w:rsidR="005C1F63" w:rsidRPr="00385E02" w:rsidRDefault="005C1F63" w:rsidP="00343911">
      <w:pPr>
        <w:tabs>
          <w:tab w:val="left" w:pos="0"/>
        </w:tabs>
        <w:spacing w:after="0" w:line="240" w:lineRule="auto"/>
        <w:ind w:firstLine="709"/>
        <w:jc w:val="both"/>
        <w:rPr>
          <w:rFonts w:ascii="Times New Roman" w:hAnsi="Times New Roman"/>
          <w:color w:val="250603"/>
          <w:sz w:val="28"/>
          <w:szCs w:val="28"/>
          <w:shd w:val="clear" w:color="auto" w:fill="FFFFFF"/>
        </w:rPr>
      </w:pPr>
      <w:r w:rsidRPr="004C7B04">
        <w:rPr>
          <w:rFonts w:ascii="Times New Roman" w:hAnsi="Times New Roman"/>
          <w:color w:val="250603"/>
          <w:sz w:val="28"/>
          <w:szCs w:val="28"/>
          <w:shd w:val="clear" w:color="auto" w:fill="FFFFFF"/>
        </w:rPr>
        <w:t>2.</w:t>
      </w:r>
      <w:r w:rsidRPr="00385E02">
        <w:rPr>
          <w:rFonts w:ascii="Times New Roman" w:hAnsi="Times New Roman"/>
          <w:color w:val="250603"/>
          <w:sz w:val="28"/>
          <w:szCs w:val="28"/>
          <w:shd w:val="clear" w:color="auto" w:fill="FFFFFF"/>
        </w:rPr>
        <w:t xml:space="preserve"> Значительный интерес к коллекционированию проявляли также европейские монархи, зачастую усматривая в собирательстве средство повышения политического престижа. </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Французский король Франциск I из династии Валуа создал художественную коллекцию флорентийских мастеров в  фамильном замке Фонтенбло. Комнаты замка были декорированы картинами и барельефами, украшены фрагменты античных скульптур из Рима, Коллекции замка составляли копии древних скульптур, произведения современных итальянских художников и скульпторов.</w:t>
      </w:r>
    </w:p>
    <w:p w:rsidR="005C1F63" w:rsidRPr="00385E02" w:rsidRDefault="005C1F63" w:rsidP="00343911">
      <w:pPr>
        <w:tabs>
          <w:tab w:val="left" w:pos="0"/>
          <w:tab w:val="left" w:pos="9355"/>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         Представители династии Габсбургов размещали свои коллекции в специально построенных дворцах и замках. </w:t>
      </w:r>
      <w:r w:rsidRPr="00385E02">
        <w:rPr>
          <w:rFonts w:ascii="Times New Roman" w:hAnsi="Times New Roman"/>
          <w:color w:val="250603"/>
          <w:sz w:val="28"/>
          <w:szCs w:val="28"/>
          <w:shd w:val="clear" w:color="auto" w:fill="FFFFFF"/>
        </w:rPr>
        <w:t>Коллекции императора Максимилиана I и его внука Карла V были рассредоточены по резиденциям в Испании и южнонемецких городах: их составляли ковры, предметы вооружения, ювелирные изделия, медали, монеты, прикладное искусство, картины и скульптуры. Фердинанд I основал в 1553 Кунсткамеру в Вене, где разместил все венские коллекции.</w:t>
      </w:r>
    </w:p>
    <w:p w:rsidR="005C1F63" w:rsidRPr="00385E02" w:rsidRDefault="005C1F63" w:rsidP="004C7B04">
      <w:pPr>
        <w:tabs>
          <w:tab w:val="left" w:pos="0"/>
          <w:tab w:val="left" w:pos="9355"/>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        Наместник Тироля (Австрия) эрцгерцог Фердинанд II в 1565 году специально перестроил замок Амбрас, с целью размещения в нем своих собраний. В замке был устроен </w:t>
      </w:r>
      <w:r w:rsidRPr="00385E02">
        <w:rPr>
          <w:rFonts w:ascii="Times New Roman" w:hAnsi="Times New Roman"/>
          <w:color w:val="250603"/>
          <w:sz w:val="28"/>
          <w:szCs w:val="28"/>
          <w:shd w:val="clear" w:color="auto" w:fill="FFFFFF"/>
        </w:rPr>
        <w:t>зал современного вооружения для турниров, историческая рюсткамера (вооружение предков), зал личного вооружения, рюсткамеры героев, Турецкая камера с трофеями. Все экспонаты были представлены в хронологической последовательности</w:t>
      </w:r>
      <w:r w:rsidR="003820BF">
        <w:rPr>
          <w:rFonts w:ascii="Times New Roman" w:hAnsi="Times New Roman"/>
          <w:color w:val="250603"/>
          <w:sz w:val="28"/>
          <w:szCs w:val="28"/>
          <w:shd w:val="clear" w:color="auto" w:fill="FFFFFF"/>
        </w:rPr>
        <w:t>.</w:t>
      </w:r>
      <w:r w:rsidRPr="00385E02">
        <w:rPr>
          <w:rFonts w:ascii="Times New Roman" w:hAnsi="Times New Roman"/>
          <w:color w:val="250603"/>
          <w:sz w:val="28"/>
          <w:szCs w:val="28"/>
          <w:shd w:val="clear" w:color="auto" w:fill="FFFFFF"/>
        </w:rPr>
        <w:t xml:space="preserve"> </w:t>
      </w:r>
      <w:r w:rsidRPr="00385E02">
        <w:rPr>
          <w:rFonts w:ascii="Times New Roman" w:hAnsi="Times New Roman"/>
          <w:sz w:val="28"/>
          <w:szCs w:val="28"/>
        </w:rPr>
        <w:t xml:space="preserve">Король Испании Филипп II Габсбург (1556 – 1598) преобразовал  унаследованное им собрание в ренессансную коллекцию и разместил их во дворцах и замках Эскориал. Картины, выставляемые в замке, написаны преимущественно на религиозные темы. В собрание было включено </w:t>
      </w:r>
      <w:r w:rsidRPr="00385E02">
        <w:rPr>
          <w:rFonts w:ascii="Times New Roman" w:hAnsi="Times New Roman"/>
          <w:color w:val="250603"/>
          <w:sz w:val="28"/>
          <w:szCs w:val="28"/>
          <w:shd w:val="clear" w:color="auto" w:fill="FFFFFF"/>
        </w:rPr>
        <w:t>итальянское, фламандское и испанское искусство ( около1500 полотен)</w:t>
      </w:r>
      <w:r w:rsidRPr="00385E02">
        <w:rPr>
          <w:rFonts w:ascii="Times New Roman" w:hAnsi="Times New Roman"/>
          <w:sz w:val="28"/>
          <w:szCs w:val="28"/>
        </w:rPr>
        <w:t>. В собрании императора Рудольфа II в замке Градчаны (Прага) четко выделялись три раздела</w:t>
      </w:r>
      <w:r>
        <w:rPr>
          <w:rFonts w:ascii="Times New Roman" w:hAnsi="Times New Roman"/>
          <w:sz w:val="28"/>
          <w:szCs w:val="28"/>
        </w:rPr>
        <w:t xml:space="preserve"> – природа, искусство и знания.</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4C7B04">
        <w:rPr>
          <w:rFonts w:ascii="Times New Roman" w:hAnsi="Times New Roman"/>
          <w:sz w:val="28"/>
          <w:szCs w:val="28"/>
        </w:rPr>
        <w:t>3.</w:t>
      </w:r>
      <w:r w:rsidRPr="00385E02">
        <w:rPr>
          <w:rFonts w:ascii="Times New Roman" w:hAnsi="Times New Roman"/>
          <w:sz w:val="28"/>
          <w:szCs w:val="28"/>
        </w:rPr>
        <w:t xml:space="preserve"> В организации музейных собраний и  форм общения гуманистов, меценатов и любителей искусств  известное место занимали помещения, в которых представлялись имевшие определённую ценность для этого круга людей реликвии, раритеты и пре</w:t>
      </w:r>
      <w:r w:rsidR="003820BF">
        <w:rPr>
          <w:rFonts w:ascii="Times New Roman" w:hAnsi="Times New Roman"/>
          <w:sz w:val="28"/>
          <w:szCs w:val="28"/>
        </w:rPr>
        <w:t>д</w:t>
      </w:r>
      <w:r w:rsidRPr="00385E02">
        <w:rPr>
          <w:rFonts w:ascii="Times New Roman" w:hAnsi="Times New Roman"/>
          <w:sz w:val="28"/>
          <w:szCs w:val="28"/>
        </w:rPr>
        <w:t>меты искусства.</w:t>
      </w:r>
    </w:p>
    <w:p w:rsidR="005C1F63" w:rsidRPr="00385E02" w:rsidRDefault="005C1F63" w:rsidP="00343911">
      <w:pPr>
        <w:tabs>
          <w:tab w:val="left" w:pos="0"/>
          <w:tab w:val="left" w:pos="9355"/>
        </w:tabs>
        <w:spacing w:after="0" w:line="240" w:lineRule="auto"/>
        <w:ind w:firstLine="709"/>
        <w:jc w:val="both"/>
        <w:rPr>
          <w:rFonts w:ascii="Times New Roman" w:hAnsi="Times New Roman"/>
          <w:sz w:val="28"/>
          <w:szCs w:val="28"/>
        </w:rPr>
      </w:pPr>
      <w:r w:rsidRPr="00385E02">
        <w:rPr>
          <w:rFonts w:ascii="Times New Roman" w:hAnsi="Times New Roman"/>
          <w:sz w:val="28"/>
          <w:szCs w:val="28"/>
        </w:rPr>
        <w:t>Одной из классических форм экспозиционных помещений являлась галерея - помещение, предназначенное для экспонирования произведений искусства. Она представляет собой зал удлиненной формы, одну из продольных сторон которого прорезывал сплошной ряд  больших окон. Примером галереи служит дворец Медичи во Флоренции, построенный для Козимо Медичи в XVI веке.</w:t>
      </w:r>
    </w:p>
    <w:p w:rsidR="005C1F63" w:rsidRPr="00385E02" w:rsidRDefault="005C1F63" w:rsidP="00343911">
      <w:pPr>
        <w:tabs>
          <w:tab w:val="left" w:pos="0"/>
          <w:tab w:val="left" w:pos="9355"/>
        </w:tabs>
        <w:spacing w:after="0" w:line="240" w:lineRule="auto"/>
        <w:ind w:firstLine="709"/>
        <w:jc w:val="both"/>
        <w:rPr>
          <w:rFonts w:ascii="Times New Roman" w:hAnsi="Times New Roman"/>
          <w:sz w:val="28"/>
          <w:szCs w:val="28"/>
        </w:rPr>
      </w:pPr>
      <w:r w:rsidRPr="00385E02">
        <w:rPr>
          <w:rFonts w:ascii="Times New Roman" w:hAnsi="Times New Roman"/>
          <w:sz w:val="28"/>
          <w:szCs w:val="28"/>
        </w:rPr>
        <w:t>Одним из самых распространенных экспозиционных помещений являлся кабинет – прямоугольное помещение, предназначенное для экспонирования и хранения разного рода редкост</w:t>
      </w:r>
      <w:r w:rsidR="003820BF">
        <w:rPr>
          <w:rFonts w:ascii="Times New Roman" w:hAnsi="Times New Roman"/>
          <w:sz w:val="28"/>
          <w:szCs w:val="28"/>
        </w:rPr>
        <w:t xml:space="preserve">ей, чучел животных, </w:t>
      </w:r>
      <w:r w:rsidR="003820BF">
        <w:rPr>
          <w:rFonts w:ascii="Times New Roman" w:hAnsi="Times New Roman"/>
          <w:sz w:val="28"/>
          <w:szCs w:val="28"/>
        </w:rPr>
        <w:lastRenderedPageBreak/>
        <w:t>естественно</w:t>
      </w:r>
      <w:r w:rsidRPr="00385E02">
        <w:rPr>
          <w:rFonts w:ascii="Times New Roman" w:hAnsi="Times New Roman"/>
          <w:sz w:val="28"/>
          <w:szCs w:val="28"/>
        </w:rPr>
        <w:t xml:space="preserve">научных образцов, ботанических коллекций, предметов </w:t>
      </w:r>
      <w:r w:rsidR="003820BF">
        <w:rPr>
          <w:rFonts w:ascii="Times New Roman" w:hAnsi="Times New Roman"/>
          <w:sz w:val="28"/>
          <w:szCs w:val="28"/>
        </w:rPr>
        <w:t>декоративно-</w:t>
      </w:r>
      <w:r w:rsidRPr="00385E02">
        <w:rPr>
          <w:rFonts w:ascii="Times New Roman" w:hAnsi="Times New Roman"/>
          <w:sz w:val="28"/>
          <w:szCs w:val="28"/>
        </w:rPr>
        <w:t>прикладного искусства, антикварных вещей. Однако термин «кабинет» произошел от названия декоративного ларца или шкафчика с множеством маленьких выдвижных ящиков, в которых было удобно держать драгоценности, украшения, документы. Конструкция кабинета подходила и для хранения античных монет, гемм, ювелирных изделий, мелкой пластики. В дальнейшем и сама комната, обставленная этим типом мебели, стала называться кабинетом.</w:t>
      </w:r>
    </w:p>
    <w:p w:rsidR="005C1F63" w:rsidRPr="004C7B04" w:rsidRDefault="00B92AAF" w:rsidP="00B92AAF">
      <w:pPr>
        <w:tabs>
          <w:tab w:val="left" w:pos="0"/>
          <w:tab w:val="left" w:pos="709"/>
          <w:tab w:val="left" w:pos="1134"/>
          <w:tab w:val="left" w:pos="9355"/>
        </w:tabs>
        <w:spacing w:after="0" w:line="240" w:lineRule="auto"/>
        <w:jc w:val="both"/>
        <w:rPr>
          <w:rFonts w:ascii="Times New Roman" w:hAnsi="Times New Roman"/>
          <w:sz w:val="28"/>
          <w:szCs w:val="28"/>
        </w:rPr>
      </w:pPr>
      <w:r>
        <w:rPr>
          <w:rFonts w:ascii="Times New Roman" w:hAnsi="Times New Roman"/>
          <w:sz w:val="28"/>
          <w:szCs w:val="28"/>
        </w:rPr>
        <w:tab/>
        <w:t xml:space="preserve"> </w:t>
      </w:r>
      <w:r w:rsidR="005C1F63" w:rsidRPr="00385E02">
        <w:rPr>
          <w:rFonts w:ascii="Times New Roman" w:hAnsi="Times New Roman"/>
          <w:sz w:val="28"/>
          <w:szCs w:val="28"/>
        </w:rPr>
        <w:t xml:space="preserve">В немецком языке синонимом к слову «кабинет» использовалось слово </w:t>
      </w:r>
      <w:r w:rsidR="005C1F63" w:rsidRPr="00385E02">
        <w:rPr>
          <w:rFonts w:ascii="Times New Roman" w:hAnsi="Times New Roman"/>
          <w:b/>
          <w:sz w:val="28"/>
          <w:szCs w:val="28"/>
        </w:rPr>
        <w:t>«</w:t>
      </w:r>
      <w:r w:rsidR="005C1F63" w:rsidRPr="004C7B04">
        <w:rPr>
          <w:rFonts w:ascii="Times New Roman" w:hAnsi="Times New Roman"/>
          <w:sz w:val="28"/>
          <w:szCs w:val="28"/>
        </w:rPr>
        <w:t>камера». Самостоятельно этот термин использовался редко и обычно входил в состав сложных слов, первая часть которых  говори</w:t>
      </w:r>
      <w:r w:rsidR="003820BF">
        <w:rPr>
          <w:rFonts w:ascii="Times New Roman" w:hAnsi="Times New Roman"/>
          <w:sz w:val="28"/>
          <w:szCs w:val="28"/>
        </w:rPr>
        <w:t>ла о характере собрания: мюнц-</w:t>
      </w:r>
      <w:r w:rsidR="005C1F63" w:rsidRPr="004C7B04">
        <w:rPr>
          <w:rFonts w:ascii="Times New Roman" w:hAnsi="Times New Roman"/>
          <w:sz w:val="28"/>
          <w:szCs w:val="28"/>
        </w:rPr>
        <w:t>камера – предназначалась для хранения монет и медалей, шатцкамера – сокровищница с изделиями из драгоценных камней и металлов, вундеркамера – кабинет редкостей природы, кунцкамера – кабинет искусства и редкостей природы.</w:t>
      </w:r>
    </w:p>
    <w:p w:rsidR="005C1F63" w:rsidRPr="004C7B04" w:rsidRDefault="00B92AAF" w:rsidP="00B92AAF">
      <w:pPr>
        <w:tabs>
          <w:tab w:val="left" w:pos="0"/>
          <w:tab w:val="left" w:pos="709"/>
          <w:tab w:val="left" w:pos="1134"/>
          <w:tab w:val="left" w:pos="9355"/>
        </w:tabs>
        <w:spacing w:after="0" w:line="240" w:lineRule="auto"/>
        <w:ind w:firstLine="709"/>
        <w:jc w:val="both"/>
        <w:rPr>
          <w:rFonts w:ascii="Times New Roman" w:hAnsi="Times New Roman"/>
          <w:sz w:val="28"/>
          <w:szCs w:val="28"/>
          <w:lang w:eastAsia="ru-RU"/>
        </w:rPr>
      </w:pPr>
      <w:r>
        <w:rPr>
          <w:rFonts w:ascii="Times New Roman" w:hAnsi="Times New Roman"/>
          <w:sz w:val="28"/>
          <w:szCs w:val="28"/>
        </w:rPr>
        <w:t xml:space="preserve"> </w:t>
      </w:r>
      <w:r w:rsidR="005C1F63" w:rsidRPr="004C7B04">
        <w:rPr>
          <w:rFonts w:ascii="Times New Roman" w:hAnsi="Times New Roman"/>
          <w:sz w:val="28"/>
          <w:szCs w:val="28"/>
        </w:rPr>
        <w:t xml:space="preserve">Специализированное место для собрания и экспонирования античных древностей, преимущественно произведений скульптуры называлось антикварием. </w:t>
      </w:r>
      <w:r w:rsidR="005C1F63" w:rsidRPr="004C7B04">
        <w:rPr>
          <w:rFonts w:ascii="Times New Roman" w:hAnsi="Times New Roman"/>
          <w:sz w:val="28"/>
          <w:szCs w:val="28"/>
          <w:lang w:eastAsia="ru-RU"/>
        </w:rPr>
        <w:t>Примером известного антиквария может служить антикварий, созданный папой Юлием II.</w:t>
      </w:r>
    </w:p>
    <w:p w:rsidR="005C1F63" w:rsidRPr="004C7B04" w:rsidRDefault="00B92AAF" w:rsidP="00343911">
      <w:pPr>
        <w:tabs>
          <w:tab w:val="left" w:pos="0"/>
          <w:tab w:val="left" w:pos="9355"/>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5C1F63" w:rsidRPr="004C7B04">
        <w:rPr>
          <w:rFonts w:ascii="Times New Roman" w:hAnsi="Times New Roman"/>
          <w:sz w:val="28"/>
          <w:szCs w:val="28"/>
        </w:rPr>
        <w:t>Среди коллекционеров постепенно  распространяются также «студиол</w:t>
      </w:r>
      <w:r w:rsidR="000059B1">
        <w:rPr>
          <w:rFonts w:ascii="Times New Roman" w:hAnsi="Times New Roman"/>
          <w:sz w:val="28"/>
          <w:szCs w:val="28"/>
        </w:rPr>
        <w:t>о</w:t>
      </w:r>
      <w:r w:rsidR="005C1F63" w:rsidRPr="004C7B04">
        <w:rPr>
          <w:rFonts w:ascii="Times New Roman" w:hAnsi="Times New Roman"/>
          <w:sz w:val="28"/>
          <w:szCs w:val="28"/>
        </w:rPr>
        <w:t>» - помещения, которые включали библиотеку и коллекции художественного характера – гемм, медалей, рукописей, произведений живописи и скульптуры. Декор студиоло мог подчеркивать причастность владельца к гума</w:t>
      </w:r>
      <w:r w:rsidR="005C1F63" w:rsidRPr="004C7B04">
        <w:rPr>
          <w:rFonts w:ascii="Times New Roman" w:hAnsi="Times New Roman"/>
          <w:sz w:val="28"/>
          <w:szCs w:val="28"/>
        </w:rPr>
        <w:softHyphen/>
        <w:t>нистическим занятиям.</w:t>
      </w:r>
    </w:p>
    <w:p w:rsidR="005C1F63" w:rsidRPr="00385E02" w:rsidRDefault="005C1F63" w:rsidP="004C7B04">
      <w:pPr>
        <w:tabs>
          <w:tab w:val="left" w:pos="0"/>
          <w:tab w:val="left" w:pos="9355"/>
        </w:tabs>
        <w:spacing w:after="0" w:line="240" w:lineRule="auto"/>
        <w:ind w:firstLine="709"/>
        <w:jc w:val="both"/>
        <w:rPr>
          <w:rFonts w:ascii="Times New Roman" w:hAnsi="Times New Roman"/>
          <w:color w:val="250603"/>
          <w:sz w:val="28"/>
          <w:szCs w:val="28"/>
          <w:shd w:val="clear" w:color="auto" w:fill="FFFFFF"/>
        </w:rPr>
      </w:pPr>
      <w:r w:rsidRPr="004C7B04">
        <w:rPr>
          <w:rFonts w:ascii="Times New Roman" w:hAnsi="Times New Roman"/>
          <w:sz w:val="28"/>
          <w:szCs w:val="28"/>
        </w:rPr>
        <w:t xml:space="preserve">4. В конце 15 – начале </w:t>
      </w:r>
      <w:r w:rsidRPr="004C7B04">
        <w:rPr>
          <w:rFonts w:ascii="Times New Roman" w:hAnsi="Times New Roman"/>
          <w:color w:val="250603"/>
          <w:sz w:val="28"/>
          <w:szCs w:val="28"/>
          <w:shd w:val="clear" w:color="auto" w:fill="FFFFFF"/>
        </w:rPr>
        <w:t>16 в. получают распространение специализированные естественнонаучные коллекции. Сначала их</w:t>
      </w:r>
      <w:r w:rsidRPr="00385E02">
        <w:rPr>
          <w:rFonts w:ascii="Times New Roman" w:hAnsi="Times New Roman"/>
          <w:color w:val="250603"/>
          <w:sz w:val="28"/>
          <w:szCs w:val="28"/>
          <w:shd w:val="clear" w:color="auto" w:fill="FFFFFF"/>
        </w:rPr>
        <w:t xml:space="preserve"> составлением занимались профессионалы -  аптекари и медики. Формированию подобных собраний способствовали новые методы консервации материалов биологического происхождения. Естественнонаучные коллекции постепенно стали средством капиталовложений для торговцев и фармацевтов.</w:t>
      </w:r>
    </w:p>
    <w:p w:rsidR="00B92AAF" w:rsidRDefault="00B92AAF" w:rsidP="00B92AAF">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5C1F63" w:rsidRPr="00385E02">
        <w:rPr>
          <w:rFonts w:ascii="Times New Roman" w:hAnsi="Times New Roman"/>
          <w:sz w:val="28"/>
          <w:szCs w:val="28"/>
        </w:rPr>
        <w:t>Первые естественнонаучные кабинеты появились во Франции, в Швейцарии, в Германии, но наибольшее расп</w:t>
      </w:r>
      <w:r>
        <w:rPr>
          <w:rFonts w:ascii="Times New Roman" w:hAnsi="Times New Roman"/>
          <w:sz w:val="28"/>
          <w:szCs w:val="28"/>
        </w:rPr>
        <w:t>ространение получили в Италии.</w:t>
      </w:r>
    </w:p>
    <w:p w:rsidR="005C1F63" w:rsidRPr="00385E02" w:rsidRDefault="005C1F63" w:rsidP="00B92AAF">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Успехи лечебной медицины (прежде всего фитотерапии) и рост ее популярности среди населения служили дополнительным стимулом к коллекционированию полезных  натура</w:t>
      </w:r>
      <w:r w:rsidR="00B92AAF">
        <w:rPr>
          <w:rFonts w:ascii="Times New Roman" w:hAnsi="Times New Roman"/>
          <w:sz w:val="28"/>
          <w:szCs w:val="28"/>
        </w:rPr>
        <w:t>лиев. Поэтому новые естественно</w:t>
      </w:r>
      <w:r w:rsidRPr="00385E02">
        <w:rPr>
          <w:rFonts w:ascii="Times New Roman" w:hAnsi="Times New Roman"/>
          <w:sz w:val="28"/>
          <w:szCs w:val="28"/>
        </w:rPr>
        <w:t xml:space="preserve">научные кабинеты создавались при дворцах светских и духовных правителей, при  университетах, академиях и научных обществах. Кроме того, собственные кабинеты имели владельцы аптек и практикующие врачи, что существенно повышало их авторитет. Например, врач при папском дворе Микеле Меркати (1543–1591) был также смотрителем ботанического сада в Ватикане. Крупные кабинеты имели владельцы итальянских аптек: Франческо Кальчолари (1521–1600) в Вероне, Ферранте Императо (1550–1625) в Неаполе. Наибольшей известностью среди естествоиспытателей XVI </w:t>
      </w:r>
      <w:r w:rsidRPr="00385E02">
        <w:rPr>
          <w:rFonts w:ascii="Times New Roman" w:hAnsi="Times New Roman"/>
          <w:sz w:val="28"/>
          <w:szCs w:val="28"/>
        </w:rPr>
        <w:lastRenderedPageBreak/>
        <w:t xml:space="preserve">в. пользовался кабинет профессора натурфилософии Болонского университета Улиссе Альдрованди (1522–1605), который одновременно был директором ботанического сада. Коллекция его кабинета занимала несколько комнат фамильного дворца профессора в Болонье; она включала около семи тысяч засушенных растений и около одиннадцати тысяч образцов животных и минералов. </w:t>
      </w:r>
    </w:p>
    <w:p w:rsidR="005C1F63" w:rsidRDefault="005C1F63" w:rsidP="004C7B04">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         В конце XVI в. становятся привычными публикации</w:t>
      </w:r>
      <w:r w:rsidR="000059B1">
        <w:rPr>
          <w:rFonts w:ascii="Times New Roman" w:hAnsi="Times New Roman"/>
          <w:sz w:val="28"/>
          <w:szCs w:val="28"/>
        </w:rPr>
        <w:t xml:space="preserve"> каталогов собраний естественно</w:t>
      </w:r>
      <w:r w:rsidRPr="00385E02">
        <w:rPr>
          <w:rFonts w:ascii="Times New Roman" w:hAnsi="Times New Roman"/>
          <w:sz w:val="28"/>
          <w:szCs w:val="28"/>
        </w:rPr>
        <w:t>научных кабинетов. Первыми были опубликованы каталоги коллекций крупнейших аптек в Вероне и Неаполе: в 1584 г. – кабинета Кальчолари, в 1599 г. – кабинета Ферранте.</w:t>
      </w:r>
    </w:p>
    <w:p w:rsidR="005C1F63" w:rsidRDefault="005C1F63" w:rsidP="00343911">
      <w:pPr>
        <w:tabs>
          <w:tab w:val="left" w:pos="0"/>
        </w:tabs>
        <w:spacing w:after="0" w:line="240" w:lineRule="auto"/>
        <w:ind w:firstLine="709"/>
        <w:jc w:val="both"/>
        <w:rPr>
          <w:rFonts w:ascii="Times New Roman" w:hAnsi="Times New Roman"/>
          <w:sz w:val="28"/>
          <w:szCs w:val="28"/>
        </w:rPr>
      </w:pPr>
    </w:p>
    <w:p w:rsidR="005C1F63" w:rsidRPr="00C90095" w:rsidRDefault="005C1F63" w:rsidP="00343911">
      <w:pPr>
        <w:spacing w:line="240" w:lineRule="auto"/>
        <w:ind w:firstLine="709"/>
        <w:jc w:val="both"/>
        <w:rPr>
          <w:rFonts w:ascii="Times New Roman" w:hAnsi="Times New Roman"/>
          <w:sz w:val="28"/>
          <w:szCs w:val="28"/>
          <w:u w:val="single"/>
        </w:rPr>
      </w:pPr>
      <w:r w:rsidRPr="00C90095">
        <w:rPr>
          <w:rFonts w:ascii="Times New Roman" w:hAnsi="Times New Roman"/>
          <w:sz w:val="28"/>
          <w:szCs w:val="28"/>
          <w:u w:val="single"/>
        </w:rPr>
        <w:t xml:space="preserve">Вопросы по материалу лекций: </w:t>
      </w:r>
    </w:p>
    <w:p w:rsidR="005C1F63" w:rsidRPr="00385E02" w:rsidRDefault="005C1F63" w:rsidP="00AC6A01">
      <w:pPr>
        <w:numPr>
          <w:ilvl w:val="0"/>
          <w:numId w:val="5"/>
        </w:numPr>
        <w:tabs>
          <w:tab w:val="left" w:pos="0"/>
          <w:tab w:val="left" w:pos="993"/>
        </w:tabs>
        <w:spacing w:after="0" w:line="240" w:lineRule="auto"/>
        <w:ind w:left="0" w:firstLine="709"/>
        <w:contextualSpacing/>
        <w:jc w:val="both"/>
        <w:rPr>
          <w:rFonts w:ascii="Times New Roman" w:hAnsi="Times New Roman"/>
          <w:sz w:val="28"/>
          <w:szCs w:val="28"/>
        </w:rPr>
      </w:pPr>
      <w:r w:rsidRPr="00385E02">
        <w:rPr>
          <w:rFonts w:ascii="Times New Roman" w:hAnsi="Times New Roman"/>
          <w:sz w:val="28"/>
          <w:szCs w:val="28"/>
        </w:rPr>
        <w:t>Что являлось объектами интереса коллекционеров в период Возрождения?</w:t>
      </w:r>
    </w:p>
    <w:p w:rsidR="005C1F63" w:rsidRPr="00385E02" w:rsidRDefault="005C1F63" w:rsidP="00AC6A01">
      <w:pPr>
        <w:numPr>
          <w:ilvl w:val="0"/>
          <w:numId w:val="5"/>
        </w:numPr>
        <w:tabs>
          <w:tab w:val="left" w:pos="0"/>
          <w:tab w:val="left" w:pos="993"/>
        </w:tabs>
        <w:spacing w:after="0" w:line="240" w:lineRule="auto"/>
        <w:ind w:left="0" w:firstLine="709"/>
        <w:contextualSpacing/>
        <w:jc w:val="both"/>
        <w:rPr>
          <w:rFonts w:ascii="Times New Roman" w:hAnsi="Times New Roman"/>
          <w:sz w:val="28"/>
          <w:szCs w:val="28"/>
        </w:rPr>
      </w:pPr>
      <w:r w:rsidRPr="00385E02">
        <w:rPr>
          <w:rFonts w:ascii="Times New Roman" w:hAnsi="Times New Roman"/>
          <w:sz w:val="28"/>
          <w:szCs w:val="28"/>
        </w:rPr>
        <w:t>Назовите крупнейших собирателей эпохи Возрождения.</w:t>
      </w:r>
    </w:p>
    <w:p w:rsidR="005C1F63" w:rsidRPr="00385E02" w:rsidRDefault="005C1F63" w:rsidP="00AC6A01">
      <w:pPr>
        <w:numPr>
          <w:ilvl w:val="0"/>
          <w:numId w:val="5"/>
        </w:numPr>
        <w:tabs>
          <w:tab w:val="left" w:pos="0"/>
          <w:tab w:val="left" w:pos="993"/>
        </w:tabs>
        <w:spacing w:after="0" w:line="240" w:lineRule="auto"/>
        <w:ind w:left="0" w:firstLine="709"/>
        <w:contextualSpacing/>
        <w:jc w:val="both"/>
        <w:rPr>
          <w:rFonts w:ascii="Times New Roman" w:hAnsi="Times New Roman"/>
          <w:sz w:val="28"/>
          <w:szCs w:val="28"/>
        </w:rPr>
      </w:pPr>
      <w:r w:rsidRPr="00385E02">
        <w:rPr>
          <w:rFonts w:ascii="Times New Roman" w:hAnsi="Times New Roman"/>
          <w:sz w:val="28"/>
          <w:szCs w:val="28"/>
        </w:rPr>
        <w:t>Каким был социальный состав коллекционеров в эпоху Возрождения?</w:t>
      </w:r>
    </w:p>
    <w:p w:rsidR="005C1F63" w:rsidRPr="00385E02" w:rsidRDefault="005C1F63" w:rsidP="00AC6A01">
      <w:pPr>
        <w:numPr>
          <w:ilvl w:val="0"/>
          <w:numId w:val="5"/>
        </w:numPr>
        <w:tabs>
          <w:tab w:val="left" w:pos="0"/>
          <w:tab w:val="left" w:pos="993"/>
        </w:tabs>
        <w:spacing w:after="0" w:line="240" w:lineRule="auto"/>
        <w:ind w:left="0" w:firstLine="709"/>
        <w:contextualSpacing/>
        <w:jc w:val="both"/>
        <w:rPr>
          <w:rFonts w:ascii="Times New Roman" w:hAnsi="Times New Roman"/>
          <w:sz w:val="28"/>
          <w:szCs w:val="28"/>
        </w:rPr>
      </w:pPr>
      <w:r w:rsidRPr="00385E02">
        <w:rPr>
          <w:rFonts w:ascii="Times New Roman" w:hAnsi="Times New Roman"/>
          <w:sz w:val="28"/>
          <w:szCs w:val="28"/>
        </w:rPr>
        <w:t>Назовите крупнейшие резиденции европейских монархов, являвшиеся в эпоху возрождения центрами коллекционирования.</w:t>
      </w:r>
    </w:p>
    <w:p w:rsidR="005C1F63" w:rsidRPr="00385E02" w:rsidRDefault="005C1F63" w:rsidP="00AC6A01">
      <w:pPr>
        <w:numPr>
          <w:ilvl w:val="0"/>
          <w:numId w:val="5"/>
        </w:numPr>
        <w:tabs>
          <w:tab w:val="left" w:pos="0"/>
          <w:tab w:val="left" w:pos="993"/>
        </w:tabs>
        <w:spacing w:after="0" w:line="240" w:lineRule="auto"/>
        <w:ind w:left="0" w:firstLine="709"/>
        <w:contextualSpacing/>
        <w:jc w:val="both"/>
        <w:rPr>
          <w:rFonts w:ascii="Times New Roman" w:hAnsi="Times New Roman"/>
          <w:sz w:val="28"/>
          <w:szCs w:val="28"/>
        </w:rPr>
      </w:pPr>
      <w:r w:rsidRPr="00385E02">
        <w:rPr>
          <w:rFonts w:ascii="Times New Roman" w:hAnsi="Times New Roman"/>
          <w:sz w:val="28"/>
          <w:szCs w:val="28"/>
        </w:rPr>
        <w:t>Охарактеризуйте основные типы экспозиционных помещений в эпоху возрождения.</w:t>
      </w:r>
    </w:p>
    <w:p w:rsidR="005C1F63" w:rsidRPr="00385E02" w:rsidRDefault="005C1F63" w:rsidP="00AC6A01">
      <w:pPr>
        <w:numPr>
          <w:ilvl w:val="0"/>
          <w:numId w:val="5"/>
        </w:numPr>
        <w:tabs>
          <w:tab w:val="left" w:pos="0"/>
          <w:tab w:val="left" w:pos="993"/>
        </w:tabs>
        <w:spacing w:after="0" w:line="240" w:lineRule="auto"/>
        <w:ind w:left="0" w:firstLine="709"/>
        <w:contextualSpacing/>
        <w:jc w:val="both"/>
        <w:rPr>
          <w:rFonts w:ascii="Times New Roman" w:hAnsi="Times New Roman"/>
          <w:sz w:val="28"/>
          <w:szCs w:val="28"/>
        </w:rPr>
      </w:pPr>
      <w:r w:rsidRPr="00385E02">
        <w:rPr>
          <w:rFonts w:ascii="Times New Roman" w:hAnsi="Times New Roman"/>
          <w:sz w:val="28"/>
          <w:szCs w:val="28"/>
        </w:rPr>
        <w:t>В каких европейских странах появляются первые естественнонаучные кабинеты в эпоху Возрождения? Каков был их состав?</w:t>
      </w:r>
    </w:p>
    <w:p w:rsidR="005C1F63" w:rsidRDefault="005C1F63" w:rsidP="00AC6A01">
      <w:pPr>
        <w:numPr>
          <w:ilvl w:val="0"/>
          <w:numId w:val="5"/>
        </w:numPr>
        <w:tabs>
          <w:tab w:val="left" w:pos="0"/>
          <w:tab w:val="left" w:pos="993"/>
        </w:tabs>
        <w:spacing w:after="0" w:line="240" w:lineRule="auto"/>
        <w:ind w:left="0" w:firstLine="709"/>
        <w:contextualSpacing/>
        <w:jc w:val="both"/>
        <w:rPr>
          <w:rFonts w:ascii="Times New Roman" w:hAnsi="Times New Roman"/>
          <w:sz w:val="28"/>
          <w:szCs w:val="28"/>
        </w:rPr>
      </w:pPr>
      <w:r w:rsidRPr="00385E02">
        <w:rPr>
          <w:rFonts w:ascii="Times New Roman" w:hAnsi="Times New Roman"/>
          <w:sz w:val="28"/>
          <w:szCs w:val="28"/>
        </w:rPr>
        <w:t>Назовите крупнейших собирателей-натуралистов эпохи Возрождения.</w:t>
      </w:r>
    </w:p>
    <w:p w:rsidR="005C1F63" w:rsidRPr="000A2D20" w:rsidRDefault="005C1F63" w:rsidP="000A2D20">
      <w:pPr>
        <w:tabs>
          <w:tab w:val="left" w:pos="0"/>
        </w:tabs>
        <w:spacing w:after="0" w:line="240" w:lineRule="auto"/>
        <w:ind w:left="709"/>
        <w:contextualSpacing/>
        <w:jc w:val="both"/>
        <w:rPr>
          <w:rFonts w:ascii="Times New Roman" w:hAnsi="Times New Roman"/>
          <w:sz w:val="28"/>
          <w:szCs w:val="28"/>
        </w:rPr>
      </w:pPr>
    </w:p>
    <w:p w:rsidR="005C1F63" w:rsidRDefault="005C1F63" w:rsidP="00343911">
      <w:pPr>
        <w:spacing w:line="240" w:lineRule="auto"/>
        <w:ind w:firstLine="709"/>
        <w:rPr>
          <w:rFonts w:ascii="Times New Roman" w:hAnsi="Times New Roman"/>
          <w:sz w:val="28"/>
          <w:szCs w:val="28"/>
          <w:u w:val="single"/>
        </w:rPr>
      </w:pPr>
      <w:r w:rsidRPr="00C90095">
        <w:rPr>
          <w:rFonts w:ascii="Times New Roman" w:hAnsi="Times New Roman"/>
          <w:sz w:val="28"/>
          <w:szCs w:val="28"/>
          <w:u w:val="single"/>
        </w:rPr>
        <w:t xml:space="preserve">Литература: </w:t>
      </w:r>
    </w:p>
    <w:p w:rsidR="005C1F63" w:rsidRPr="000A2D20" w:rsidRDefault="005C1F63" w:rsidP="007C2C56">
      <w:pPr>
        <w:pStyle w:val="a3"/>
        <w:widowControl w:val="0"/>
        <w:numPr>
          <w:ilvl w:val="0"/>
          <w:numId w:val="64"/>
        </w:numPr>
        <w:tabs>
          <w:tab w:val="left" w:pos="851"/>
          <w:tab w:val="left" w:pos="993"/>
        </w:tabs>
        <w:autoSpaceDE w:val="0"/>
        <w:autoSpaceDN w:val="0"/>
        <w:adjustRightInd w:val="0"/>
        <w:spacing w:after="0" w:line="240" w:lineRule="auto"/>
        <w:ind w:left="0" w:right="-57" w:firstLine="567"/>
        <w:rPr>
          <w:rFonts w:ascii="Times New Roman" w:hAnsi="Times New Roman"/>
          <w:sz w:val="28"/>
          <w:szCs w:val="28"/>
        </w:rPr>
      </w:pPr>
      <w:r w:rsidRPr="000A2D20">
        <w:rPr>
          <w:rFonts w:ascii="Times New Roman" w:hAnsi="Times New Roman"/>
          <w:sz w:val="28"/>
          <w:szCs w:val="28"/>
        </w:rPr>
        <w:t>Сотникова С.И. Музеология / С.И. Сотникова. – М.: Дрофа, 2004. – 191 с.</w:t>
      </w:r>
    </w:p>
    <w:p w:rsidR="005C1F63" w:rsidRPr="000A2D20" w:rsidRDefault="005C1F63" w:rsidP="007C2C56">
      <w:pPr>
        <w:pStyle w:val="a3"/>
        <w:widowControl w:val="0"/>
        <w:numPr>
          <w:ilvl w:val="0"/>
          <w:numId w:val="64"/>
        </w:numPr>
        <w:tabs>
          <w:tab w:val="left" w:pos="851"/>
          <w:tab w:val="left" w:pos="993"/>
        </w:tabs>
        <w:autoSpaceDE w:val="0"/>
        <w:autoSpaceDN w:val="0"/>
        <w:adjustRightInd w:val="0"/>
        <w:spacing w:after="0" w:line="240" w:lineRule="auto"/>
        <w:ind w:left="0" w:right="-57" w:firstLine="567"/>
        <w:rPr>
          <w:rFonts w:ascii="Times New Roman" w:hAnsi="Times New Roman"/>
          <w:sz w:val="28"/>
          <w:szCs w:val="28"/>
        </w:rPr>
      </w:pPr>
      <w:r w:rsidRPr="000A2D20">
        <w:rPr>
          <w:rFonts w:ascii="Times New Roman" w:hAnsi="Times New Roman"/>
          <w:sz w:val="28"/>
          <w:szCs w:val="28"/>
        </w:rPr>
        <w:t>Тельчаров А.Д. Основы музейного дела / А.Д. Тельчаров. – М.: Омега-Л, 2005. – 184 с.</w:t>
      </w:r>
    </w:p>
    <w:p w:rsidR="005C1F63" w:rsidRPr="00956601" w:rsidRDefault="005C1F63" w:rsidP="007C2C56">
      <w:pPr>
        <w:widowControl w:val="0"/>
        <w:numPr>
          <w:ilvl w:val="0"/>
          <w:numId w:val="64"/>
        </w:numPr>
        <w:tabs>
          <w:tab w:val="left" w:pos="851"/>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Музееведение / Т.Ю. Юренева. – М.: Академический Прект, 2004. – 560 с.</w:t>
      </w:r>
    </w:p>
    <w:p w:rsidR="005C1F63" w:rsidRPr="00956601" w:rsidRDefault="005C1F63" w:rsidP="007C2C56">
      <w:pPr>
        <w:widowControl w:val="0"/>
        <w:numPr>
          <w:ilvl w:val="0"/>
          <w:numId w:val="64"/>
        </w:numPr>
        <w:tabs>
          <w:tab w:val="left" w:pos="851"/>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Музей в мировой культуре / Т.Ю. Юренева. – М.: Дрофа, 2003. – 258 с.</w:t>
      </w:r>
    </w:p>
    <w:p w:rsidR="005C1F63" w:rsidRPr="000A2D20" w:rsidRDefault="005C1F63" w:rsidP="00C70042">
      <w:pPr>
        <w:pStyle w:val="a3"/>
        <w:numPr>
          <w:ilvl w:val="0"/>
          <w:numId w:val="64"/>
        </w:numPr>
        <w:tabs>
          <w:tab w:val="left" w:pos="993"/>
        </w:tabs>
        <w:spacing w:after="0" w:line="240" w:lineRule="auto"/>
        <w:ind w:left="0" w:firstLine="567"/>
        <w:jc w:val="both"/>
        <w:rPr>
          <w:rFonts w:ascii="Times New Roman" w:hAnsi="Times New Roman"/>
          <w:color w:val="000000"/>
          <w:sz w:val="28"/>
          <w:szCs w:val="28"/>
          <w:lang w:val="be-BY" w:eastAsia="ru-RU"/>
        </w:rPr>
      </w:pPr>
      <w:r w:rsidRPr="000A2D20">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956601" w:rsidRDefault="005C1F63" w:rsidP="007C2C56">
      <w:pPr>
        <w:widowControl w:val="0"/>
        <w:numPr>
          <w:ilvl w:val="0"/>
          <w:numId w:val="64"/>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Губарева И. Сто великих галерей и музеев / И. Губарева. – М.: Молодая гвардия, 2005. – 305 с.</w:t>
      </w:r>
    </w:p>
    <w:p w:rsidR="005C1F63" w:rsidRPr="00956601" w:rsidRDefault="005C1F63" w:rsidP="007C2C56">
      <w:pPr>
        <w:widowControl w:val="0"/>
        <w:numPr>
          <w:ilvl w:val="0"/>
          <w:numId w:val="64"/>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Канева К. Уффици: Путеволитель и каталог картинной галерии / К. Канева, А. Чекки, А. Натали. – М.: Крафт+, 1996. – 132 с.</w:t>
      </w:r>
    </w:p>
    <w:p w:rsidR="005C1F63" w:rsidRPr="00956601" w:rsidRDefault="005C1F63" w:rsidP="007C2C56">
      <w:pPr>
        <w:widowControl w:val="0"/>
        <w:numPr>
          <w:ilvl w:val="0"/>
          <w:numId w:val="64"/>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956601" w:rsidRDefault="005C1F63" w:rsidP="00C70042">
      <w:pPr>
        <w:numPr>
          <w:ilvl w:val="0"/>
          <w:numId w:val="64"/>
        </w:numPr>
        <w:tabs>
          <w:tab w:val="left" w:pos="993"/>
        </w:tabs>
        <w:spacing w:after="0" w:line="240" w:lineRule="auto"/>
        <w:ind w:left="0" w:firstLine="567"/>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lastRenderedPageBreak/>
        <w:t>Сто великих музеев мира / Сост. С.И. Сотникова [и др.]. – М.: Аванта+, 2005. – 378 с.</w:t>
      </w:r>
    </w:p>
    <w:p w:rsidR="005C1F63" w:rsidRPr="00956601" w:rsidRDefault="005C1F63" w:rsidP="007C2C56">
      <w:pPr>
        <w:widowControl w:val="0"/>
        <w:numPr>
          <w:ilvl w:val="0"/>
          <w:numId w:val="64"/>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Тучков И.И. Классическая традиция и искусство Возрождения / И.И. Тучков. – М.: Современник, 1992. – 467 с.</w:t>
      </w:r>
    </w:p>
    <w:p w:rsidR="005C1F63" w:rsidRPr="00956601" w:rsidRDefault="005C1F63" w:rsidP="007C2C56">
      <w:pPr>
        <w:widowControl w:val="0"/>
        <w:numPr>
          <w:ilvl w:val="0"/>
          <w:numId w:val="64"/>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Уффици: Шедевры музеев мира: Альбом. – Мн.: Высш. шк., 2008. – 253 с.</w:t>
      </w:r>
    </w:p>
    <w:p w:rsidR="005C1F63" w:rsidRPr="00956601" w:rsidRDefault="005C1F63" w:rsidP="007C2C56">
      <w:pPr>
        <w:widowControl w:val="0"/>
        <w:numPr>
          <w:ilvl w:val="0"/>
          <w:numId w:val="64"/>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Чижова Л. В. Из истории художественных музеев России</w:t>
      </w:r>
      <w:r w:rsidRPr="00956601">
        <w:rPr>
          <w:rFonts w:ascii="Times New Roman" w:hAnsi="Times New Roman"/>
          <w:color w:val="000000"/>
          <w:sz w:val="28"/>
          <w:szCs w:val="28"/>
          <w:lang w:eastAsia="ru-RU"/>
        </w:rPr>
        <w:t xml:space="preserve"> / Л. Чижова. - </w:t>
      </w:r>
      <w:r w:rsidRPr="00956601">
        <w:rPr>
          <w:rFonts w:ascii="Times New Roman" w:hAnsi="Times New Roman"/>
          <w:color w:val="000000"/>
          <w:sz w:val="28"/>
          <w:szCs w:val="28"/>
          <w:lang w:val="be-BY" w:eastAsia="ru-RU"/>
        </w:rPr>
        <w:t xml:space="preserve">М., 1991. – 137 с. </w:t>
      </w:r>
    </w:p>
    <w:p w:rsidR="005C1F63" w:rsidRPr="000A2D20" w:rsidRDefault="005C1F63" w:rsidP="00343911">
      <w:pPr>
        <w:spacing w:line="240" w:lineRule="auto"/>
        <w:ind w:firstLine="709"/>
        <w:rPr>
          <w:lang w:val="be-BY"/>
        </w:rPr>
      </w:pPr>
    </w:p>
    <w:p w:rsidR="005C1F63" w:rsidRPr="00286876" w:rsidRDefault="005C1F63" w:rsidP="00343911">
      <w:pPr>
        <w:spacing w:line="240" w:lineRule="auto"/>
        <w:ind w:firstLine="709"/>
        <w:jc w:val="both"/>
        <w:rPr>
          <w:rFonts w:ascii="Times New Roman" w:hAnsi="Times New Roman"/>
          <w:b/>
          <w:sz w:val="28"/>
          <w:szCs w:val="28"/>
        </w:rPr>
      </w:pPr>
      <w:r w:rsidRPr="00286876">
        <w:rPr>
          <w:rFonts w:ascii="Times New Roman" w:hAnsi="Times New Roman"/>
          <w:b/>
          <w:sz w:val="28"/>
          <w:szCs w:val="28"/>
          <w:u w:val="single"/>
        </w:rPr>
        <w:t>Лекция 8.</w:t>
      </w:r>
      <w:r w:rsidRPr="00286876">
        <w:rPr>
          <w:rFonts w:ascii="Times New Roman" w:hAnsi="Times New Roman"/>
          <w:b/>
          <w:sz w:val="28"/>
          <w:szCs w:val="28"/>
        </w:rPr>
        <w:t xml:space="preserve">  Возникновение концепции публичного музея</w:t>
      </w:r>
    </w:p>
    <w:p w:rsidR="005C1F63" w:rsidRDefault="005C1F63" w:rsidP="0034391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C90095">
        <w:rPr>
          <w:rFonts w:ascii="Times New Roman" w:hAnsi="Times New Roman"/>
          <w:sz w:val="28"/>
          <w:szCs w:val="28"/>
          <w:u w:val="single"/>
          <w:lang w:eastAsia="ru-RU"/>
        </w:rPr>
        <w:t>Ключевые понятия</w:t>
      </w:r>
      <w:r w:rsidRPr="00C90095">
        <w:rPr>
          <w:rFonts w:ascii="Times New Roman" w:hAnsi="Times New Roman"/>
          <w:sz w:val="28"/>
          <w:szCs w:val="28"/>
          <w:lang w:eastAsia="ru-RU"/>
        </w:rPr>
        <w:t xml:space="preserve">: </w:t>
      </w:r>
      <w:r>
        <w:rPr>
          <w:rFonts w:ascii="Times New Roman" w:hAnsi="Times New Roman"/>
          <w:color w:val="000000"/>
          <w:sz w:val="28"/>
          <w:szCs w:val="28"/>
          <w:lang w:eastAsia="ru-RU"/>
        </w:rPr>
        <w:t>э</w:t>
      </w:r>
      <w:r w:rsidRPr="00C90095">
        <w:rPr>
          <w:rFonts w:ascii="Times New Roman" w:hAnsi="Times New Roman"/>
          <w:color w:val="000000"/>
          <w:sz w:val="28"/>
          <w:szCs w:val="28"/>
          <w:lang w:eastAsia="ru-RU"/>
        </w:rPr>
        <w:t>поха Просвещения, концепция публичного музея, Пио-Климентийский муз</w:t>
      </w:r>
      <w:r>
        <w:rPr>
          <w:rFonts w:ascii="Times New Roman" w:hAnsi="Times New Roman"/>
          <w:color w:val="000000"/>
          <w:sz w:val="28"/>
          <w:szCs w:val="28"/>
          <w:lang w:eastAsia="ru-RU"/>
        </w:rPr>
        <w:t>ей,  антикварий, Уффици, Медичи</w:t>
      </w:r>
    </w:p>
    <w:p w:rsidR="005C1F63" w:rsidRPr="00C90095" w:rsidRDefault="005C1F63" w:rsidP="00343911">
      <w:pPr>
        <w:autoSpaceDE w:val="0"/>
        <w:autoSpaceDN w:val="0"/>
        <w:adjustRightInd w:val="0"/>
        <w:spacing w:after="0" w:line="240" w:lineRule="auto"/>
        <w:ind w:firstLine="709"/>
        <w:jc w:val="both"/>
        <w:rPr>
          <w:rFonts w:ascii="Times New Roman" w:hAnsi="Times New Roman"/>
          <w:color w:val="000000"/>
          <w:sz w:val="28"/>
          <w:szCs w:val="28"/>
          <w:lang w:eastAsia="ru-RU"/>
        </w:rPr>
      </w:pPr>
    </w:p>
    <w:p w:rsidR="005C1F63" w:rsidRPr="00C90095" w:rsidRDefault="005C1F63" w:rsidP="00343911">
      <w:pPr>
        <w:spacing w:line="240" w:lineRule="auto"/>
        <w:ind w:firstLine="709"/>
        <w:jc w:val="both"/>
        <w:rPr>
          <w:rFonts w:ascii="Times New Roman" w:hAnsi="Times New Roman"/>
          <w:sz w:val="28"/>
          <w:szCs w:val="28"/>
          <w:u w:val="single"/>
        </w:rPr>
      </w:pPr>
      <w:r w:rsidRPr="00C90095">
        <w:rPr>
          <w:rFonts w:ascii="Times New Roman" w:hAnsi="Times New Roman"/>
          <w:sz w:val="28"/>
          <w:szCs w:val="28"/>
          <w:u w:val="single"/>
        </w:rPr>
        <w:t xml:space="preserve">План: </w:t>
      </w:r>
    </w:p>
    <w:p w:rsidR="005C1F63" w:rsidRPr="00C90095" w:rsidRDefault="005C1F63" w:rsidP="000A2D20">
      <w:pPr>
        <w:tabs>
          <w:tab w:val="left" w:pos="993"/>
        </w:tabs>
        <w:spacing w:after="0" w:line="240" w:lineRule="auto"/>
        <w:ind w:firstLine="709"/>
        <w:jc w:val="both"/>
        <w:rPr>
          <w:rFonts w:ascii="Times New Roman" w:hAnsi="Times New Roman"/>
          <w:sz w:val="28"/>
          <w:szCs w:val="28"/>
        </w:rPr>
      </w:pPr>
      <w:r w:rsidRPr="00C90095">
        <w:rPr>
          <w:rFonts w:ascii="Times New Roman" w:hAnsi="Times New Roman"/>
          <w:sz w:val="28"/>
          <w:szCs w:val="28"/>
        </w:rPr>
        <w:t>1.</w:t>
      </w:r>
      <w:r w:rsidRPr="00C90095">
        <w:rPr>
          <w:rFonts w:ascii="Times New Roman" w:hAnsi="Times New Roman"/>
          <w:sz w:val="28"/>
          <w:szCs w:val="28"/>
        </w:rPr>
        <w:tab/>
        <w:t>Музей и идеология Просвещения.</w:t>
      </w:r>
    </w:p>
    <w:p w:rsidR="005C1F63" w:rsidRDefault="005C1F63" w:rsidP="000A2D20">
      <w:pPr>
        <w:tabs>
          <w:tab w:val="left" w:pos="993"/>
        </w:tabs>
        <w:spacing w:after="0" w:line="240" w:lineRule="auto"/>
        <w:ind w:firstLine="709"/>
        <w:jc w:val="both"/>
        <w:rPr>
          <w:rFonts w:ascii="Times New Roman" w:hAnsi="Times New Roman"/>
          <w:sz w:val="28"/>
          <w:szCs w:val="28"/>
        </w:rPr>
      </w:pPr>
      <w:r w:rsidRPr="00C90095">
        <w:rPr>
          <w:rFonts w:ascii="Times New Roman" w:hAnsi="Times New Roman"/>
          <w:sz w:val="28"/>
          <w:szCs w:val="28"/>
        </w:rPr>
        <w:t>2</w:t>
      </w:r>
      <w:r>
        <w:rPr>
          <w:rFonts w:ascii="Times New Roman" w:hAnsi="Times New Roman"/>
          <w:sz w:val="28"/>
          <w:szCs w:val="28"/>
        </w:rPr>
        <w:t>.</w:t>
      </w:r>
      <w:r w:rsidRPr="00C90095">
        <w:rPr>
          <w:rFonts w:ascii="Times New Roman" w:hAnsi="Times New Roman"/>
          <w:sz w:val="28"/>
          <w:szCs w:val="28"/>
        </w:rPr>
        <w:tab/>
        <w:t>Развитие художественного коллекционирования.</w:t>
      </w:r>
    </w:p>
    <w:p w:rsidR="005C1F63" w:rsidRPr="00C90095" w:rsidRDefault="005C1F63" w:rsidP="00343911">
      <w:pPr>
        <w:spacing w:after="0" w:line="240" w:lineRule="auto"/>
        <w:ind w:firstLine="709"/>
        <w:jc w:val="both"/>
        <w:rPr>
          <w:rFonts w:ascii="Times New Roman" w:hAnsi="Times New Roman"/>
          <w:sz w:val="28"/>
          <w:szCs w:val="28"/>
        </w:rPr>
      </w:pPr>
    </w:p>
    <w:p w:rsidR="005C1F63" w:rsidRDefault="005C1F63" w:rsidP="004C7B04">
      <w:pPr>
        <w:spacing w:after="0" w:line="240" w:lineRule="auto"/>
        <w:ind w:firstLine="709"/>
        <w:jc w:val="both"/>
        <w:rPr>
          <w:rFonts w:ascii="Times New Roman" w:hAnsi="Times New Roman"/>
          <w:sz w:val="28"/>
          <w:szCs w:val="28"/>
          <w:u w:val="single"/>
        </w:rPr>
      </w:pPr>
      <w:r w:rsidRPr="00C90095">
        <w:rPr>
          <w:rFonts w:ascii="Times New Roman" w:hAnsi="Times New Roman"/>
          <w:sz w:val="28"/>
          <w:szCs w:val="28"/>
          <w:u w:val="single"/>
        </w:rPr>
        <w:t xml:space="preserve"> Конспект лекции:</w:t>
      </w:r>
    </w:p>
    <w:p w:rsidR="005C1F63" w:rsidRPr="00C90095" w:rsidRDefault="005C1F63" w:rsidP="004C7B04">
      <w:pPr>
        <w:spacing w:after="0" w:line="240" w:lineRule="auto"/>
        <w:ind w:firstLine="709"/>
        <w:jc w:val="both"/>
        <w:rPr>
          <w:rFonts w:ascii="Times New Roman" w:hAnsi="Times New Roman"/>
          <w:sz w:val="28"/>
          <w:szCs w:val="28"/>
          <w:u w:val="single"/>
        </w:rPr>
      </w:pPr>
    </w:p>
    <w:p w:rsidR="005C1F63" w:rsidRPr="00385E02" w:rsidRDefault="005C1F63" w:rsidP="004C7B04">
      <w:pPr>
        <w:tabs>
          <w:tab w:val="left" w:pos="0"/>
        </w:tabs>
        <w:spacing w:after="0" w:line="240" w:lineRule="auto"/>
        <w:ind w:firstLine="709"/>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1. </w:t>
      </w:r>
      <w:r w:rsidRPr="00385E02">
        <w:rPr>
          <w:rFonts w:ascii="Times New Roman" w:hAnsi="Times New Roman"/>
          <w:color w:val="333333"/>
          <w:sz w:val="28"/>
          <w:szCs w:val="28"/>
          <w:lang w:eastAsia="ru-RU"/>
        </w:rPr>
        <w:t>Идеология Просвещения зародилась в Англии в XVII в. и получила в дальнейшем распространение практически во всех европейских странах. Просветители считали, что в процессе становления идеального просвещенного общества национальные и социальные различия между людьми несущественны. Каждый член общества обязан быть образованным. Главным источником познания мира выступает искусство и наука. В этот период широким слоям населения предоставлялась возможность приобщения к  культурным ценностям: закрытые коллекции становятся публичными, открываются академии и естественнонаучные музеи, научные лаборатории и т.д.</w:t>
      </w:r>
    </w:p>
    <w:p w:rsidR="005C1F63" w:rsidRPr="00385E02" w:rsidRDefault="005C1F63" w:rsidP="004C7B04">
      <w:pPr>
        <w:tabs>
          <w:tab w:val="left" w:pos="0"/>
        </w:tabs>
        <w:spacing w:after="0" w:line="240" w:lineRule="auto"/>
        <w:ind w:firstLine="709"/>
        <w:jc w:val="both"/>
        <w:rPr>
          <w:rFonts w:ascii="Times New Roman" w:hAnsi="Times New Roman"/>
          <w:color w:val="333333"/>
          <w:sz w:val="28"/>
          <w:szCs w:val="28"/>
          <w:lang w:eastAsia="ru-RU"/>
        </w:rPr>
      </w:pPr>
      <w:r w:rsidRPr="00385E02">
        <w:rPr>
          <w:rFonts w:ascii="Times New Roman" w:hAnsi="Times New Roman"/>
          <w:color w:val="333333"/>
          <w:sz w:val="28"/>
          <w:szCs w:val="28"/>
          <w:lang w:eastAsia="ru-RU"/>
        </w:rPr>
        <w:t>Популяризация успехов естествознания, техники и распространение веры в силы прогресса и разума способство</w:t>
      </w:r>
      <w:r w:rsidRPr="00385E02">
        <w:rPr>
          <w:rFonts w:ascii="Times New Roman" w:hAnsi="Times New Roman"/>
          <w:color w:val="333333"/>
          <w:sz w:val="28"/>
          <w:szCs w:val="28"/>
          <w:lang w:eastAsia="ru-RU"/>
        </w:rPr>
        <w:softHyphen/>
        <w:t>вали изданию во Франции в третьей четверти XVIII в. мно</w:t>
      </w:r>
      <w:r w:rsidRPr="00385E02">
        <w:rPr>
          <w:rFonts w:ascii="Times New Roman" w:hAnsi="Times New Roman"/>
          <w:color w:val="333333"/>
          <w:sz w:val="28"/>
          <w:szCs w:val="28"/>
          <w:lang w:eastAsia="ru-RU"/>
        </w:rPr>
        <w:softHyphen/>
        <w:t xml:space="preserve">готомной Энциклопедии наук, искусств и ремёсел». Руководили изданием философ Дени Дидро и математик Жан д’Аламбер, которые придавали большое значение музеям как средству образования и воспитания, а также составу собраний музеев и способам представления музейных предметов. Именно в русле идеологии эпохи с её акцентами на просвещение и равенство образовательных возможностей постепенно стала формироваться концепция музея, доступная широкой публике, иными словами, публичного музея. Во второй половине XVIII века  процесс превращения закрытых собраний в публичные музеи стал приобретать поступательный и необратимый характер. Следуя педагогической концепции Дж. Локка, просветители и энциклопедисты внедряли в общественное сознание мысль о том, что  великие творения </w:t>
      </w:r>
      <w:r w:rsidRPr="00385E02">
        <w:rPr>
          <w:rFonts w:ascii="Times New Roman" w:hAnsi="Times New Roman"/>
          <w:color w:val="333333"/>
          <w:sz w:val="28"/>
          <w:szCs w:val="28"/>
          <w:lang w:eastAsia="ru-RU"/>
        </w:rPr>
        <w:lastRenderedPageBreak/>
        <w:t xml:space="preserve">культуры являются важнейшим средством воспитания эстетического вкуса человека, его интеллекта и многих достоинств. </w:t>
      </w:r>
    </w:p>
    <w:p w:rsidR="005C1F63" w:rsidRPr="00385E02" w:rsidRDefault="005C1F63" w:rsidP="004C7B04">
      <w:pPr>
        <w:tabs>
          <w:tab w:val="left" w:pos="0"/>
        </w:tabs>
        <w:spacing w:after="0" w:line="240" w:lineRule="auto"/>
        <w:ind w:firstLine="709"/>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2. </w:t>
      </w:r>
      <w:r w:rsidRPr="00385E02">
        <w:rPr>
          <w:rFonts w:ascii="Times New Roman" w:hAnsi="Times New Roman"/>
          <w:color w:val="333333"/>
          <w:sz w:val="28"/>
          <w:szCs w:val="28"/>
          <w:lang w:eastAsia="ru-RU"/>
        </w:rPr>
        <w:t>В период Просвещения окончательно оформились определенные типы коллекционеров и в их числе создателей и сотрудников первых музеев, которые складывались со времени Возрождения. В XVII – XVIII вв. коллекционирование продолжало интенсивно развиваться в отдельных регионах и странах Европы. На это развитие влияли социально-экономические и политические условия, которые складывались в этих регионах и странах.</w:t>
      </w:r>
    </w:p>
    <w:p w:rsidR="005C1F63" w:rsidRDefault="005C1F63" w:rsidP="004C7B04">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Меняется социальный и профессиональный состав коллекционеров. Среди собирателей значительно увеличилось число художников, банкиров, буржуа, зажиточных крестьян, но в то же время уменьшилось количество юристов, ученых, священников. Самыми богатыми коллекциями по-прежнему оставались королевские – они еще так и не были использованы для создания публичного музея. Многие частные коллекции этого периода преобразуются в публичные музеи.</w:t>
      </w:r>
      <w:r w:rsidR="000059B1">
        <w:rPr>
          <w:rFonts w:ascii="Times New Roman" w:hAnsi="Times New Roman"/>
          <w:color w:val="333333"/>
          <w:sz w:val="28"/>
          <w:szCs w:val="28"/>
          <w:lang w:eastAsia="ru-RU"/>
        </w:rPr>
        <w:t xml:space="preserve"> </w:t>
      </w:r>
      <w:r w:rsidRPr="00385E02">
        <w:rPr>
          <w:rFonts w:ascii="Times New Roman" w:hAnsi="Times New Roman"/>
          <w:color w:val="333333"/>
          <w:sz w:val="28"/>
          <w:szCs w:val="28"/>
          <w:lang w:eastAsia="ru-RU"/>
        </w:rPr>
        <w:t>Папа Климент XII основал один из первых публичных музеев – Капитолийский (1734</w:t>
      </w:r>
      <w:r w:rsidR="000059B1">
        <w:rPr>
          <w:rFonts w:ascii="Times New Roman" w:hAnsi="Times New Roman"/>
          <w:color w:val="333333"/>
          <w:sz w:val="28"/>
          <w:szCs w:val="28"/>
          <w:lang w:eastAsia="ru-RU"/>
        </w:rPr>
        <w:t xml:space="preserve"> г.</w:t>
      </w:r>
      <w:r w:rsidRPr="00385E02">
        <w:rPr>
          <w:rFonts w:ascii="Times New Roman" w:hAnsi="Times New Roman"/>
          <w:color w:val="333333"/>
          <w:sz w:val="28"/>
          <w:szCs w:val="28"/>
          <w:lang w:eastAsia="ru-RU"/>
        </w:rPr>
        <w:t>), следом папы Климент XIV и Пий VI в Риме открывают Пио-Климентийский музей. В Италии популярными становятся и другие публичные музеи: галерея Уффици во Флоренции – по завещанию последней представительницы рода Медичи Анны-Марии – Луизы (1734</w:t>
      </w:r>
      <w:r w:rsidR="000059B1">
        <w:rPr>
          <w:rFonts w:ascii="Times New Roman" w:hAnsi="Times New Roman"/>
          <w:color w:val="333333"/>
          <w:sz w:val="28"/>
          <w:szCs w:val="28"/>
          <w:lang w:eastAsia="ru-RU"/>
        </w:rPr>
        <w:t xml:space="preserve"> г.), музей-</w:t>
      </w:r>
      <w:r w:rsidRPr="00385E02">
        <w:rPr>
          <w:rFonts w:ascii="Times New Roman" w:hAnsi="Times New Roman"/>
          <w:color w:val="333333"/>
          <w:sz w:val="28"/>
          <w:szCs w:val="28"/>
          <w:lang w:eastAsia="ru-RU"/>
        </w:rPr>
        <w:t>л</w:t>
      </w:r>
      <w:r>
        <w:rPr>
          <w:rFonts w:ascii="Times New Roman" w:hAnsi="Times New Roman"/>
          <w:color w:val="333333"/>
          <w:sz w:val="28"/>
          <w:szCs w:val="28"/>
          <w:lang w:eastAsia="ru-RU"/>
        </w:rPr>
        <w:t xml:space="preserve">апидарий Ш. Маффеи в Веронезе. </w:t>
      </w:r>
    </w:p>
    <w:p w:rsidR="005C1F63" w:rsidRDefault="005C1F63" w:rsidP="004C7B04">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Перемены, произошедшие в собирательстве и музейном деле Западной Европы, нашли свой отзвук на восточной части континента. В последние десятилетия царствования Петра I Россия выходит на европейскую арену как держава, поддерживающая не только прочные торговые, дипломатические, экономические, но и культурные связи с ведущими странами Европы. Во второй половине XVIII в. с утверждением в стране политики просвещенного абсолютизма эти связи получили дальнейшее развитие.</w:t>
      </w:r>
    </w:p>
    <w:p w:rsidR="005C1F63" w:rsidRDefault="005C1F63" w:rsidP="004C7B04">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В сфере коллекционирования в эпоху Просвещения складываются два направления: одно из них продолжило традиции эпохи Возрождения – формирование комплексных коллекций, другое, поддерживаемое учеными и эрудитами, содействовало формированию специализированных коллекций, с четкой организационной структурой размещения экспонатов. Создание публичных и национальных музеев, доступных широкой аудитории зрителей, послужило основой для сложения теоретического музееведения и музеографии.</w:t>
      </w:r>
    </w:p>
    <w:p w:rsidR="005C1F63" w:rsidRPr="00385E02" w:rsidRDefault="005C1F63" w:rsidP="004C7B04">
      <w:pPr>
        <w:tabs>
          <w:tab w:val="left" w:pos="0"/>
        </w:tabs>
        <w:spacing w:after="0" w:line="240" w:lineRule="auto"/>
        <w:ind w:firstLine="709"/>
        <w:jc w:val="both"/>
        <w:textAlignment w:val="baseline"/>
        <w:rPr>
          <w:rFonts w:ascii="Times New Roman" w:hAnsi="Times New Roman"/>
          <w:color w:val="333333"/>
          <w:sz w:val="28"/>
          <w:szCs w:val="28"/>
          <w:lang w:eastAsia="ru-RU"/>
        </w:rPr>
      </w:pPr>
    </w:p>
    <w:p w:rsidR="005C1F63" w:rsidRPr="00AB705B" w:rsidRDefault="005C1F63" w:rsidP="00343911">
      <w:pPr>
        <w:spacing w:line="240" w:lineRule="auto"/>
        <w:ind w:firstLine="709"/>
        <w:jc w:val="both"/>
        <w:rPr>
          <w:rFonts w:ascii="Times New Roman" w:hAnsi="Times New Roman"/>
          <w:sz w:val="28"/>
          <w:szCs w:val="28"/>
          <w:u w:val="single"/>
        </w:rPr>
      </w:pPr>
      <w:r w:rsidRPr="00AB705B">
        <w:rPr>
          <w:rFonts w:ascii="Times New Roman" w:hAnsi="Times New Roman"/>
          <w:sz w:val="28"/>
          <w:szCs w:val="28"/>
          <w:u w:val="single"/>
        </w:rPr>
        <w:t xml:space="preserve">Вопросы по материалу лекций: </w:t>
      </w:r>
    </w:p>
    <w:p w:rsidR="005C1F63" w:rsidRPr="00385E02" w:rsidRDefault="005C1F63" w:rsidP="00AC6A01">
      <w:pPr>
        <w:numPr>
          <w:ilvl w:val="0"/>
          <w:numId w:val="6"/>
        </w:numPr>
        <w:tabs>
          <w:tab w:val="left" w:pos="0"/>
          <w:tab w:val="left" w:pos="993"/>
        </w:tabs>
        <w:spacing w:before="100" w:beforeAutospacing="1" w:after="0" w:afterAutospacing="1" w:line="240" w:lineRule="auto"/>
        <w:ind w:left="0" w:firstLine="709"/>
        <w:contextualSpacing/>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 xml:space="preserve">Какое влияние оказала идеология Просвещения на развитие музейного дела? </w:t>
      </w:r>
    </w:p>
    <w:p w:rsidR="005C1F63" w:rsidRPr="00385E02" w:rsidRDefault="005C1F63" w:rsidP="00AC6A01">
      <w:pPr>
        <w:numPr>
          <w:ilvl w:val="0"/>
          <w:numId w:val="6"/>
        </w:numPr>
        <w:tabs>
          <w:tab w:val="left" w:pos="0"/>
          <w:tab w:val="left" w:pos="993"/>
        </w:tabs>
        <w:spacing w:before="100" w:beforeAutospacing="1" w:after="0" w:afterAutospacing="1" w:line="240" w:lineRule="auto"/>
        <w:ind w:left="0" w:firstLine="709"/>
        <w:contextualSpacing/>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 xml:space="preserve">Что такое концепция «публичного музея»? </w:t>
      </w:r>
    </w:p>
    <w:p w:rsidR="005C1F63" w:rsidRPr="00385E02" w:rsidRDefault="005C1F63" w:rsidP="00AC6A01">
      <w:pPr>
        <w:numPr>
          <w:ilvl w:val="0"/>
          <w:numId w:val="6"/>
        </w:numPr>
        <w:tabs>
          <w:tab w:val="left" w:pos="0"/>
          <w:tab w:val="left" w:pos="993"/>
        </w:tabs>
        <w:spacing w:before="100" w:beforeAutospacing="1" w:after="0" w:afterAutospacing="1" w:line="240" w:lineRule="auto"/>
        <w:ind w:left="0" w:firstLine="709"/>
        <w:contextualSpacing/>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Какие изменения в коллекционировании происходят в эпоху Просвещения?</w:t>
      </w:r>
    </w:p>
    <w:p w:rsidR="005C1F63" w:rsidRPr="00AB705B" w:rsidRDefault="005C1F63" w:rsidP="00AC6A01">
      <w:pPr>
        <w:numPr>
          <w:ilvl w:val="0"/>
          <w:numId w:val="6"/>
        </w:numPr>
        <w:tabs>
          <w:tab w:val="left" w:pos="0"/>
          <w:tab w:val="left" w:pos="993"/>
        </w:tabs>
        <w:spacing w:before="100" w:beforeAutospacing="1" w:after="100" w:afterAutospacing="1" w:line="240" w:lineRule="auto"/>
        <w:ind w:left="0" w:firstLine="709"/>
        <w:contextualSpacing/>
        <w:jc w:val="both"/>
        <w:textAlignment w:val="baseline"/>
      </w:pPr>
      <w:r w:rsidRPr="00AB705B">
        <w:rPr>
          <w:rFonts w:ascii="Times New Roman" w:hAnsi="Times New Roman"/>
          <w:color w:val="333333"/>
          <w:sz w:val="28"/>
          <w:szCs w:val="28"/>
          <w:lang w:eastAsia="ru-RU"/>
        </w:rPr>
        <w:lastRenderedPageBreak/>
        <w:t>Назовите крупнейшие художественные собрания, сформировавшиеся в эпоху Просвещения.</w:t>
      </w:r>
    </w:p>
    <w:p w:rsidR="005C1F63" w:rsidRDefault="005C1F63" w:rsidP="00343911">
      <w:pPr>
        <w:tabs>
          <w:tab w:val="left" w:pos="0"/>
        </w:tabs>
        <w:spacing w:before="100" w:beforeAutospacing="1" w:after="100" w:afterAutospacing="1" w:line="240" w:lineRule="auto"/>
        <w:ind w:firstLine="709"/>
        <w:contextualSpacing/>
        <w:jc w:val="both"/>
        <w:textAlignment w:val="baseline"/>
        <w:rPr>
          <w:rFonts w:ascii="Times New Roman" w:hAnsi="Times New Roman"/>
          <w:color w:val="333333"/>
          <w:sz w:val="28"/>
          <w:szCs w:val="28"/>
          <w:lang w:eastAsia="ru-RU"/>
        </w:rPr>
      </w:pPr>
    </w:p>
    <w:p w:rsidR="005C1F63" w:rsidRDefault="005C1F63" w:rsidP="00343911">
      <w:pPr>
        <w:spacing w:line="240" w:lineRule="auto"/>
        <w:ind w:firstLine="709"/>
        <w:rPr>
          <w:rFonts w:ascii="Times New Roman" w:hAnsi="Times New Roman"/>
          <w:sz w:val="28"/>
          <w:szCs w:val="28"/>
          <w:u w:val="single"/>
        </w:rPr>
      </w:pPr>
      <w:r w:rsidRPr="00AB705B">
        <w:rPr>
          <w:rFonts w:ascii="Times New Roman" w:hAnsi="Times New Roman"/>
          <w:sz w:val="28"/>
          <w:szCs w:val="28"/>
          <w:u w:val="single"/>
        </w:rPr>
        <w:t xml:space="preserve">Литература: </w:t>
      </w:r>
    </w:p>
    <w:p w:rsidR="005C1F63" w:rsidRPr="00956601" w:rsidRDefault="005C1F63" w:rsidP="007C2C56">
      <w:pPr>
        <w:widowControl w:val="0"/>
        <w:numPr>
          <w:ilvl w:val="0"/>
          <w:numId w:val="19"/>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Сотникова С.И. Музеология / С.И. Сотникова. – М.: Дрофа, 2004. – 191 с.</w:t>
      </w:r>
    </w:p>
    <w:p w:rsidR="005C1F63" w:rsidRPr="00956601" w:rsidRDefault="005C1F63" w:rsidP="007C2C56">
      <w:pPr>
        <w:widowControl w:val="0"/>
        <w:numPr>
          <w:ilvl w:val="0"/>
          <w:numId w:val="19"/>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Тельчаров А.Д. Основы музейного дела / А.Д. Тельчаров. – М.: Омега-Л, 2005. – 184 с.</w:t>
      </w:r>
    </w:p>
    <w:p w:rsidR="005C1F63" w:rsidRPr="00956601" w:rsidRDefault="005C1F63" w:rsidP="007C2C56">
      <w:pPr>
        <w:widowControl w:val="0"/>
        <w:numPr>
          <w:ilvl w:val="0"/>
          <w:numId w:val="19"/>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Музееведение / Т.Ю. Юренева. – М.: Академический Прект, 2004. – 560 с.</w:t>
      </w:r>
    </w:p>
    <w:p w:rsidR="005C1F63" w:rsidRPr="00956601" w:rsidRDefault="005C1F63" w:rsidP="007C2C56">
      <w:pPr>
        <w:widowControl w:val="0"/>
        <w:numPr>
          <w:ilvl w:val="0"/>
          <w:numId w:val="19"/>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Музей в мировой культуре / Т.Ю. Юренева. – М.: Дрофа, 2003. – 258 с.</w:t>
      </w:r>
    </w:p>
    <w:p w:rsidR="005C1F63" w:rsidRPr="00956601" w:rsidRDefault="005C1F63" w:rsidP="007C2C56">
      <w:pPr>
        <w:numPr>
          <w:ilvl w:val="0"/>
          <w:numId w:val="20"/>
        </w:numPr>
        <w:tabs>
          <w:tab w:val="left" w:pos="993"/>
        </w:tabs>
        <w:spacing w:after="200" w:line="276" w:lineRule="auto"/>
        <w:ind w:left="0" w:firstLine="567"/>
        <w:contextualSpacing/>
        <w:rPr>
          <w:rFonts w:ascii="Times New Roman" w:hAnsi="Times New Roman"/>
          <w:color w:val="000000"/>
          <w:sz w:val="28"/>
          <w:szCs w:val="28"/>
          <w:lang w:eastAsia="ru-RU"/>
        </w:rPr>
      </w:pPr>
      <w:r w:rsidRPr="00956601">
        <w:rPr>
          <w:rFonts w:ascii="Times New Roman" w:hAnsi="Times New Roman"/>
          <w:color w:val="000000"/>
          <w:sz w:val="28"/>
          <w:szCs w:val="28"/>
          <w:lang w:eastAsia="ru-RU"/>
        </w:rPr>
        <w:t>Культура эпохи Просвещения. М. , 1993.</w:t>
      </w:r>
    </w:p>
    <w:p w:rsidR="005C1F63" w:rsidRPr="00956601" w:rsidRDefault="005C1F63" w:rsidP="007C2C56">
      <w:pPr>
        <w:numPr>
          <w:ilvl w:val="0"/>
          <w:numId w:val="20"/>
        </w:numPr>
        <w:tabs>
          <w:tab w:val="left" w:pos="993"/>
        </w:tabs>
        <w:spacing w:after="0" w:line="240" w:lineRule="auto"/>
        <w:ind w:left="0" w:firstLine="567"/>
        <w:contextualSpacing/>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5C1F63" w:rsidRPr="00956601" w:rsidRDefault="005C1F63" w:rsidP="007C2C56">
      <w:pPr>
        <w:numPr>
          <w:ilvl w:val="0"/>
          <w:numId w:val="20"/>
        </w:numPr>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956601" w:rsidRDefault="005C1F63" w:rsidP="007C2C56">
      <w:pPr>
        <w:widowControl w:val="0"/>
        <w:numPr>
          <w:ilvl w:val="0"/>
          <w:numId w:val="20"/>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Грицкевич В.П. История музейного дела до конца XVIII в.: В 2 ч. / В.П. Грицкевич.– СПб: Аграф, 2001. – 256 с.</w:t>
      </w:r>
    </w:p>
    <w:p w:rsidR="005C1F63" w:rsidRPr="00956601" w:rsidRDefault="005C1F63" w:rsidP="007C2C56">
      <w:pPr>
        <w:widowControl w:val="0"/>
        <w:numPr>
          <w:ilvl w:val="0"/>
          <w:numId w:val="20"/>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956601" w:rsidRDefault="005C1F63" w:rsidP="007C2C56">
      <w:pPr>
        <w:numPr>
          <w:ilvl w:val="0"/>
          <w:numId w:val="20"/>
        </w:numPr>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 xml:space="preserve"> Лысикова В. Музеи мира: учебное пособие / В. Лысикова. – М.: Флинта: Наука, 2004. – 187 с.</w:t>
      </w:r>
    </w:p>
    <w:p w:rsidR="005C1F63" w:rsidRPr="00956601" w:rsidRDefault="005C1F63" w:rsidP="000A2D20">
      <w:pPr>
        <w:spacing w:after="0" w:line="240" w:lineRule="auto"/>
        <w:ind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 xml:space="preserve">11. </w:t>
      </w:r>
      <w:r w:rsidRPr="00956601">
        <w:rPr>
          <w:rFonts w:ascii="Times New Roman" w:hAnsi="Times New Roman"/>
          <w:color w:val="000000"/>
          <w:sz w:val="28"/>
          <w:szCs w:val="28"/>
          <w:lang w:val="be-BY" w:eastAsia="ru-RU"/>
        </w:rPr>
        <w:tab/>
        <w:t>Калугина Т.П. Художественный музей как феномен культуры / Т.П. Калугина – Спб: Искусство-СПБ, 2001. – 238 с.</w:t>
      </w:r>
    </w:p>
    <w:p w:rsidR="005C1F63" w:rsidRPr="00956601" w:rsidRDefault="005C1F63" w:rsidP="000A2D20">
      <w:pPr>
        <w:spacing w:after="0" w:line="240" w:lineRule="auto"/>
        <w:ind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12</w:t>
      </w:r>
      <w:r w:rsidRPr="00956601">
        <w:rPr>
          <w:rFonts w:ascii="Times New Roman" w:hAnsi="Times New Roman"/>
          <w:color w:val="000000"/>
          <w:sz w:val="28"/>
          <w:szCs w:val="28"/>
          <w:lang w:val="be-BY" w:eastAsia="ru-RU"/>
        </w:rPr>
        <w:tab/>
        <w:t>Брюшкова Л.П. Коллекции геологических музеев как часть культурного наследия / Л.П. Брюшкова. – М.: ОЛМАПРЕСС, 1993. – 158 с.</w:t>
      </w:r>
    </w:p>
    <w:p w:rsidR="005C1F63" w:rsidRDefault="005C1F63" w:rsidP="007218DC">
      <w:pPr>
        <w:widowControl w:val="0"/>
        <w:tabs>
          <w:tab w:val="left" w:pos="0"/>
        </w:tabs>
        <w:autoSpaceDE w:val="0"/>
        <w:autoSpaceDN w:val="0"/>
        <w:adjustRightInd w:val="0"/>
        <w:spacing w:after="0" w:line="240" w:lineRule="auto"/>
        <w:jc w:val="both"/>
      </w:pPr>
    </w:p>
    <w:p w:rsidR="005C1F63" w:rsidRPr="00B90D9A" w:rsidRDefault="005C1F63" w:rsidP="00343911">
      <w:pPr>
        <w:spacing w:line="240" w:lineRule="auto"/>
        <w:ind w:firstLine="709"/>
        <w:jc w:val="both"/>
        <w:rPr>
          <w:rFonts w:ascii="Times New Roman" w:hAnsi="Times New Roman"/>
          <w:b/>
          <w:sz w:val="28"/>
          <w:szCs w:val="28"/>
        </w:rPr>
      </w:pPr>
      <w:r w:rsidRPr="00B90D9A">
        <w:rPr>
          <w:rFonts w:ascii="Times New Roman" w:hAnsi="Times New Roman"/>
          <w:b/>
          <w:sz w:val="28"/>
          <w:szCs w:val="28"/>
          <w:u w:val="single"/>
        </w:rPr>
        <w:t>Лекция 9.</w:t>
      </w:r>
      <w:r w:rsidRPr="00B90D9A">
        <w:rPr>
          <w:rFonts w:ascii="Times New Roman" w:hAnsi="Times New Roman"/>
          <w:b/>
          <w:sz w:val="28"/>
          <w:szCs w:val="28"/>
        </w:rPr>
        <w:t xml:space="preserve">  Музей  и научная революция</w:t>
      </w:r>
    </w:p>
    <w:p w:rsidR="005C1F63" w:rsidRDefault="005C1F63" w:rsidP="0034391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AB705B">
        <w:rPr>
          <w:rFonts w:ascii="Times New Roman" w:hAnsi="Times New Roman"/>
          <w:sz w:val="28"/>
          <w:szCs w:val="28"/>
          <w:u w:val="single"/>
          <w:lang w:eastAsia="ru-RU"/>
        </w:rPr>
        <w:t>Ключевые понятия</w:t>
      </w:r>
      <w:r w:rsidRPr="00AB705B">
        <w:rPr>
          <w:rFonts w:ascii="Times New Roman" w:hAnsi="Times New Roman"/>
          <w:sz w:val="28"/>
          <w:szCs w:val="28"/>
          <w:lang w:eastAsia="ru-RU"/>
        </w:rPr>
        <w:t xml:space="preserve">: </w:t>
      </w:r>
      <w:r w:rsidR="000059B1">
        <w:rPr>
          <w:rFonts w:ascii="Times New Roman" w:hAnsi="Times New Roman"/>
          <w:color w:val="000000"/>
          <w:sz w:val="28"/>
          <w:szCs w:val="28"/>
          <w:lang w:eastAsia="ru-RU"/>
        </w:rPr>
        <w:t>«</w:t>
      </w:r>
      <w:r w:rsidRPr="00AB705B">
        <w:rPr>
          <w:rFonts w:ascii="Times New Roman" w:hAnsi="Times New Roman"/>
          <w:color w:val="000000"/>
          <w:sz w:val="28"/>
          <w:szCs w:val="28"/>
          <w:lang w:eastAsia="ru-RU"/>
        </w:rPr>
        <w:t>Общество дилетантов</w:t>
      </w:r>
      <w:r w:rsidR="000059B1">
        <w:rPr>
          <w:rFonts w:ascii="Times New Roman" w:hAnsi="Times New Roman"/>
          <w:color w:val="000000"/>
          <w:sz w:val="28"/>
          <w:szCs w:val="28"/>
          <w:lang w:eastAsia="ru-RU"/>
        </w:rPr>
        <w:t>»</w:t>
      </w:r>
      <w:r w:rsidRPr="00AB705B">
        <w:rPr>
          <w:rFonts w:ascii="Times New Roman" w:hAnsi="Times New Roman"/>
          <w:color w:val="000000"/>
          <w:sz w:val="28"/>
          <w:szCs w:val="28"/>
          <w:lang w:eastAsia="ru-RU"/>
        </w:rPr>
        <w:t xml:space="preserve">, </w:t>
      </w:r>
      <w:r w:rsidR="000059B1">
        <w:rPr>
          <w:rFonts w:ascii="Times New Roman" w:hAnsi="Times New Roman"/>
          <w:color w:val="000000"/>
          <w:sz w:val="28"/>
          <w:szCs w:val="28"/>
          <w:lang w:eastAsia="ru-RU"/>
        </w:rPr>
        <w:t>«</w:t>
      </w:r>
      <w:r w:rsidRPr="00AB705B">
        <w:rPr>
          <w:rFonts w:ascii="Times New Roman" w:hAnsi="Times New Roman"/>
          <w:color w:val="000000"/>
          <w:sz w:val="28"/>
          <w:szCs w:val="28"/>
          <w:lang w:eastAsia="ru-RU"/>
        </w:rPr>
        <w:t>Геркуланумская академия</w:t>
      </w:r>
      <w:r w:rsidR="000059B1">
        <w:rPr>
          <w:rFonts w:ascii="Times New Roman" w:hAnsi="Times New Roman"/>
          <w:color w:val="000000"/>
          <w:sz w:val="28"/>
          <w:szCs w:val="28"/>
          <w:lang w:eastAsia="ru-RU"/>
        </w:rPr>
        <w:t>»</w:t>
      </w:r>
      <w:r w:rsidRPr="00AB705B">
        <w:rPr>
          <w:rFonts w:ascii="Times New Roman" w:hAnsi="Times New Roman"/>
          <w:color w:val="000000"/>
          <w:sz w:val="28"/>
          <w:szCs w:val="28"/>
          <w:lang w:eastAsia="ru-RU"/>
        </w:rPr>
        <w:t>, антиквар, Трейдесканты,  музей Ашмола, У. Ворм, Х. Слоун, Британский музей, Кунс</w:t>
      </w:r>
      <w:r w:rsidR="000059B1">
        <w:rPr>
          <w:rFonts w:ascii="Times New Roman" w:hAnsi="Times New Roman"/>
          <w:color w:val="000000"/>
          <w:sz w:val="28"/>
          <w:szCs w:val="28"/>
          <w:lang w:eastAsia="ru-RU"/>
        </w:rPr>
        <w:t>ткамера, музей П.</w:t>
      </w:r>
      <w:r w:rsidRPr="00AB705B">
        <w:rPr>
          <w:rFonts w:ascii="Times New Roman" w:hAnsi="Times New Roman"/>
          <w:color w:val="000000"/>
          <w:sz w:val="28"/>
          <w:szCs w:val="28"/>
          <w:lang w:eastAsia="ru-RU"/>
        </w:rPr>
        <w:t xml:space="preserve">Т. ван дер Хульста, </w:t>
      </w:r>
    </w:p>
    <w:p w:rsidR="00C70042" w:rsidRPr="00AB705B" w:rsidRDefault="00C70042" w:rsidP="00343911">
      <w:pPr>
        <w:autoSpaceDE w:val="0"/>
        <w:autoSpaceDN w:val="0"/>
        <w:adjustRightInd w:val="0"/>
        <w:spacing w:after="0" w:line="240" w:lineRule="auto"/>
        <w:ind w:firstLine="709"/>
        <w:jc w:val="both"/>
        <w:rPr>
          <w:rFonts w:ascii="Times New Roman" w:hAnsi="Times New Roman"/>
          <w:sz w:val="28"/>
          <w:szCs w:val="28"/>
          <w:lang w:eastAsia="ru-RU"/>
        </w:rPr>
      </w:pPr>
    </w:p>
    <w:p w:rsidR="005C1F63" w:rsidRPr="00AB705B" w:rsidRDefault="005C1F63" w:rsidP="00343911">
      <w:pPr>
        <w:spacing w:line="240" w:lineRule="auto"/>
        <w:ind w:firstLine="709"/>
        <w:jc w:val="both"/>
        <w:rPr>
          <w:rFonts w:ascii="Times New Roman" w:hAnsi="Times New Roman"/>
          <w:sz w:val="28"/>
          <w:szCs w:val="28"/>
          <w:u w:val="single"/>
        </w:rPr>
      </w:pPr>
      <w:r w:rsidRPr="00AB705B">
        <w:rPr>
          <w:rFonts w:ascii="Times New Roman" w:hAnsi="Times New Roman"/>
          <w:sz w:val="28"/>
          <w:szCs w:val="28"/>
          <w:u w:val="single"/>
        </w:rPr>
        <w:t xml:space="preserve">План: </w:t>
      </w:r>
    </w:p>
    <w:p w:rsidR="005C1F63" w:rsidRPr="00AB705B" w:rsidRDefault="005C1F63" w:rsidP="00343911">
      <w:pPr>
        <w:spacing w:after="0" w:line="240" w:lineRule="auto"/>
        <w:ind w:firstLine="709"/>
        <w:jc w:val="both"/>
        <w:rPr>
          <w:rFonts w:ascii="Times New Roman" w:hAnsi="Times New Roman"/>
          <w:sz w:val="28"/>
          <w:szCs w:val="28"/>
        </w:rPr>
      </w:pPr>
      <w:r w:rsidRPr="00AB705B">
        <w:rPr>
          <w:rFonts w:ascii="Times New Roman" w:hAnsi="Times New Roman"/>
          <w:sz w:val="28"/>
          <w:szCs w:val="28"/>
        </w:rPr>
        <w:t>1</w:t>
      </w:r>
      <w:r w:rsidR="00AC6A01">
        <w:rPr>
          <w:rFonts w:ascii="Times New Roman" w:hAnsi="Times New Roman"/>
          <w:sz w:val="28"/>
          <w:szCs w:val="28"/>
        </w:rPr>
        <w:t>.</w:t>
      </w:r>
      <w:r w:rsidRPr="00AB705B">
        <w:rPr>
          <w:rFonts w:ascii="Times New Roman" w:hAnsi="Times New Roman"/>
          <w:sz w:val="28"/>
          <w:szCs w:val="28"/>
        </w:rPr>
        <w:t xml:space="preserve"> Изменения в музейном деле в 18 в.</w:t>
      </w:r>
    </w:p>
    <w:p w:rsidR="005C1F63" w:rsidRPr="00AB705B" w:rsidRDefault="005C1F63" w:rsidP="00343911">
      <w:pPr>
        <w:spacing w:after="0" w:line="240" w:lineRule="auto"/>
        <w:ind w:firstLine="709"/>
        <w:jc w:val="both"/>
        <w:rPr>
          <w:rFonts w:ascii="Times New Roman" w:hAnsi="Times New Roman"/>
          <w:sz w:val="28"/>
          <w:szCs w:val="28"/>
        </w:rPr>
      </w:pPr>
      <w:r w:rsidRPr="00AB705B">
        <w:rPr>
          <w:rFonts w:ascii="Times New Roman" w:hAnsi="Times New Roman"/>
          <w:sz w:val="28"/>
          <w:szCs w:val="28"/>
        </w:rPr>
        <w:t>2</w:t>
      </w:r>
      <w:r w:rsidR="00AC6A01">
        <w:rPr>
          <w:rFonts w:ascii="Times New Roman" w:hAnsi="Times New Roman"/>
          <w:sz w:val="28"/>
          <w:szCs w:val="28"/>
        </w:rPr>
        <w:t>.</w:t>
      </w:r>
      <w:r w:rsidRPr="00AB705B">
        <w:rPr>
          <w:rFonts w:ascii="Times New Roman" w:hAnsi="Times New Roman"/>
          <w:sz w:val="28"/>
          <w:szCs w:val="28"/>
        </w:rPr>
        <w:t xml:space="preserve"> Первые научно-технические коллекции и музеи.</w:t>
      </w:r>
    </w:p>
    <w:p w:rsidR="005C1F63" w:rsidRPr="00AB705B" w:rsidRDefault="005C1F63" w:rsidP="00343911">
      <w:pPr>
        <w:spacing w:after="0" w:line="240" w:lineRule="auto"/>
        <w:ind w:firstLine="709"/>
        <w:jc w:val="both"/>
        <w:rPr>
          <w:rFonts w:ascii="Times New Roman" w:hAnsi="Times New Roman"/>
          <w:sz w:val="28"/>
          <w:szCs w:val="28"/>
        </w:rPr>
      </w:pPr>
      <w:r w:rsidRPr="00AB705B">
        <w:rPr>
          <w:rFonts w:ascii="Times New Roman" w:hAnsi="Times New Roman"/>
          <w:sz w:val="28"/>
          <w:szCs w:val="28"/>
        </w:rPr>
        <w:t>3</w:t>
      </w:r>
      <w:r w:rsidR="00AC6A01">
        <w:rPr>
          <w:rFonts w:ascii="Times New Roman" w:hAnsi="Times New Roman"/>
          <w:sz w:val="28"/>
          <w:szCs w:val="28"/>
        </w:rPr>
        <w:t>.</w:t>
      </w:r>
      <w:r w:rsidRPr="00AB705B">
        <w:rPr>
          <w:rFonts w:ascii="Times New Roman" w:hAnsi="Times New Roman"/>
          <w:sz w:val="28"/>
          <w:szCs w:val="28"/>
        </w:rPr>
        <w:t xml:space="preserve"> Историческое коллекционирование.</w:t>
      </w:r>
    </w:p>
    <w:p w:rsidR="005C1F63" w:rsidRDefault="005C1F63" w:rsidP="00343911">
      <w:pPr>
        <w:spacing w:after="0" w:line="240" w:lineRule="auto"/>
        <w:ind w:firstLine="709"/>
        <w:jc w:val="both"/>
        <w:rPr>
          <w:rFonts w:ascii="Times New Roman" w:hAnsi="Times New Roman"/>
          <w:sz w:val="28"/>
          <w:szCs w:val="28"/>
        </w:rPr>
      </w:pPr>
      <w:r w:rsidRPr="00AB705B">
        <w:rPr>
          <w:rFonts w:ascii="Times New Roman" w:hAnsi="Times New Roman"/>
          <w:sz w:val="28"/>
          <w:szCs w:val="28"/>
        </w:rPr>
        <w:t>4</w:t>
      </w:r>
      <w:r w:rsidR="00AC6A01">
        <w:rPr>
          <w:rFonts w:ascii="Times New Roman" w:hAnsi="Times New Roman"/>
          <w:sz w:val="28"/>
          <w:szCs w:val="28"/>
        </w:rPr>
        <w:t>.</w:t>
      </w:r>
      <w:r w:rsidRPr="00AB705B">
        <w:rPr>
          <w:rFonts w:ascii="Times New Roman" w:hAnsi="Times New Roman"/>
          <w:sz w:val="28"/>
          <w:szCs w:val="28"/>
        </w:rPr>
        <w:t xml:space="preserve"> Музеи эпохи Просвещения и публика.</w:t>
      </w:r>
    </w:p>
    <w:p w:rsidR="005C1F63" w:rsidRDefault="005C1F63" w:rsidP="00343911">
      <w:pPr>
        <w:spacing w:after="0" w:line="240" w:lineRule="auto"/>
        <w:ind w:firstLine="709"/>
        <w:jc w:val="both"/>
        <w:rPr>
          <w:rFonts w:ascii="Times New Roman" w:hAnsi="Times New Roman"/>
          <w:sz w:val="28"/>
          <w:szCs w:val="28"/>
        </w:rPr>
      </w:pPr>
    </w:p>
    <w:p w:rsidR="00C70042" w:rsidRDefault="00C70042" w:rsidP="00343911">
      <w:pPr>
        <w:spacing w:after="0" w:line="240" w:lineRule="auto"/>
        <w:ind w:firstLine="709"/>
        <w:jc w:val="both"/>
        <w:rPr>
          <w:rFonts w:ascii="Times New Roman" w:hAnsi="Times New Roman"/>
          <w:sz w:val="28"/>
          <w:szCs w:val="28"/>
        </w:rPr>
      </w:pPr>
    </w:p>
    <w:p w:rsidR="00C70042" w:rsidRPr="00AB705B" w:rsidRDefault="00C70042" w:rsidP="00343911">
      <w:pPr>
        <w:spacing w:after="0" w:line="240" w:lineRule="auto"/>
        <w:ind w:firstLine="709"/>
        <w:jc w:val="both"/>
        <w:rPr>
          <w:rFonts w:ascii="Times New Roman" w:hAnsi="Times New Roman"/>
          <w:sz w:val="28"/>
          <w:szCs w:val="28"/>
        </w:rPr>
      </w:pPr>
    </w:p>
    <w:p w:rsidR="005C1F63" w:rsidRPr="00AB705B" w:rsidRDefault="005C1F63" w:rsidP="00343911">
      <w:pPr>
        <w:spacing w:line="240" w:lineRule="auto"/>
        <w:ind w:firstLine="709"/>
        <w:jc w:val="both"/>
        <w:rPr>
          <w:rFonts w:ascii="Times New Roman" w:hAnsi="Times New Roman"/>
          <w:sz w:val="28"/>
          <w:szCs w:val="28"/>
          <w:u w:val="single"/>
        </w:rPr>
      </w:pPr>
      <w:r w:rsidRPr="00AB705B">
        <w:rPr>
          <w:rFonts w:ascii="Times New Roman" w:hAnsi="Times New Roman"/>
          <w:sz w:val="28"/>
          <w:szCs w:val="28"/>
          <w:u w:val="single"/>
        </w:rPr>
        <w:lastRenderedPageBreak/>
        <w:t xml:space="preserve"> Конспект лекции:</w:t>
      </w:r>
    </w:p>
    <w:p w:rsidR="005C1F63" w:rsidRPr="00385E02" w:rsidRDefault="005C1F63" w:rsidP="00343911">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7218DC">
        <w:rPr>
          <w:rFonts w:ascii="Times New Roman" w:hAnsi="Times New Roman"/>
          <w:color w:val="333333"/>
          <w:sz w:val="28"/>
          <w:szCs w:val="28"/>
          <w:lang w:eastAsia="ru-RU"/>
        </w:rPr>
        <w:t>1.</w:t>
      </w:r>
      <w:r w:rsidRPr="00385E02">
        <w:rPr>
          <w:rFonts w:ascii="Times New Roman" w:hAnsi="Times New Roman"/>
          <w:color w:val="333333"/>
          <w:sz w:val="28"/>
          <w:szCs w:val="28"/>
          <w:lang w:eastAsia="ru-RU"/>
        </w:rPr>
        <w:t xml:space="preserve"> В период Просвещения </w:t>
      </w:r>
      <w:r w:rsidR="000059B1">
        <w:rPr>
          <w:rFonts w:ascii="Times New Roman" w:hAnsi="Times New Roman"/>
          <w:color w:val="333333"/>
          <w:sz w:val="28"/>
          <w:szCs w:val="28"/>
          <w:lang w:eastAsia="ru-RU"/>
        </w:rPr>
        <w:t>о</w:t>
      </w:r>
      <w:r w:rsidRPr="00385E02">
        <w:rPr>
          <w:rFonts w:ascii="Times New Roman" w:hAnsi="Times New Roman"/>
          <w:color w:val="333333"/>
          <w:sz w:val="28"/>
          <w:szCs w:val="28"/>
          <w:lang w:eastAsia="ru-RU"/>
        </w:rPr>
        <w:t xml:space="preserve">брели большое разнообразие образовательные и воспитательные функции коллекций и музеев. В этой области появилась плеяда специалистов, в том числе антиквары, которые обращали внимание историков на необходимость изучения вещественных памятников Античности и Средневековья. Антиквары объединялись в организации знатоков искусства (например, академии антикваров и древностей в Риме, «Общество дилетантов» в Лондоне и др.). </w:t>
      </w:r>
    </w:p>
    <w:p w:rsidR="005C1F63" w:rsidRPr="00385E02" w:rsidRDefault="005C1F63" w:rsidP="00343911">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 xml:space="preserve">Организации научных сообществ проводили экспедиции по выявлению новых памятников искусства и затерянных городов. В 1755 году была основана Геркуланумская академия, руководившая изданием восьми томов «Древностей, открытых в Геркулануме» (1757 -  1792). Создание академии было связано с открытием древнего города в Геркулануме, засыпанного пеплом Везувия в 79 году. Новые археологические экспедиции были предприняты академией и на месте соседнего города Помпеи в 1738 году. С середины XVIII в. проводится изучение греческих древностей в Пестуме (к юго-востоку от Помпеи) и Сегесте (Сицилия), что в значительной степени повлияло на развитие коллекционерства антиков. В связи с этим повысился спрос на создание копий слепков, моделей древних предметов, иллюстраций их, мебели и украшения интерьеров, связанных с античными сюжетами. Антикварные общества создавались и художниками-коллекционерами, которые в свое время ездили в Рим (например, Римский клуб в Лондоне, 1723 – 1742). В начале 1740-х гг. некоторые из членов Общества дилетантов и другие путешественники основали Египетское общество и Диванный клуб. </w:t>
      </w:r>
    </w:p>
    <w:p w:rsidR="005C1F63" w:rsidRPr="00385E02" w:rsidRDefault="005C1F63" w:rsidP="00343911">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 xml:space="preserve">Одновременно актуальной оставалась культура частного собирательства. </w:t>
      </w:r>
    </w:p>
    <w:p w:rsidR="000059B1" w:rsidRDefault="005C1F63" w:rsidP="000059B1">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 xml:space="preserve">    </w:t>
      </w:r>
      <w:r w:rsidRPr="00385E02">
        <w:rPr>
          <w:rFonts w:ascii="Times New Roman" w:hAnsi="Times New Roman"/>
          <w:color w:val="333333"/>
          <w:sz w:val="28"/>
          <w:szCs w:val="28"/>
          <w:lang w:eastAsia="ru-RU"/>
        </w:rPr>
        <w:tab/>
        <w:t>Под воздействием идей эпохи Просвещения меняются функции кабинетов и галерей. Эстетическую и представительскую функции сменили воспитательная и образовательная. Это привело к преобразованию экспозиции коллекции и раннего музея, к постепенному распространению хронологического порядка размещения выставляемых произведений искусства согласно региональным школам, к которым принадлежали их создатели. Оформляется новая структура коллекций: экспозиции собраний представляли собой совокупность определенных групп коллекций</w:t>
      </w:r>
      <w:r w:rsidR="000059B1">
        <w:rPr>
          <w:rFonts w:ascii="Times New Roman" w:hAnsi="Times New Roman"/>
          <w:color w:val="333333"/>
          <w:sz w:val="28"/>
          <w:szCs w:val="28"/>
          <w:lang w:eastAsia="ru-RU"/>
        </w:rPr>
        <w:t>.</w:t>
      </w:r>
      <w:r w:rsidRPr="00385E02">
        <w:rPr>
          <w:rFonts w:ascii="Times New Roman" w:hAnsi="Times New Roman"/>
          <w:color w:val="333333"/>
          <w:sz w:val="28"/>
          <w:szCs w:val="28"/>
          <w:lang w:eastAsia="ru-RU"/>
        </w:rPr>
        <w:t xml:space="preserve"> Расширяется рынок предметов для коллекционирования. Такие рынки сформировались в Амстердаме, Париже, Лондоне, Флоренции и Венеции. Выделилась новая профессиональная группа торговцев искусством, например, в Париже их именовали «маршан – месье». С середины XVIII века организационное оформление  получили аукционные распродажи предметов искусства в Лондоне, которые стали проводиться фирмами «Сотби» и «Кристи, Мэнсон и Вудс».</w:t>
      </w:r>
      <w:r w:rsidRPr="00385E02">
        <w:rPr>
          <w:rFonts w:ascii="Times New Roman" w:hAnsi="Times New Roman"/>
          <w:color w:val="333333"/>
          <w:sz w:val="28"/>
          <w:szCs w:val="28"/>
          <w:lang w:eastAsia="ru-RU"/>
        </w:rPr>
        <w:tab/>
        <w:t xml:space="preserve">  </w:t>
      </w:r>
    </w:p>
    <w:p w:rsidR="005C1F63" w:rsidRPr="00385E02" w:rsidRDefault="005C1F63" w:rsidP="000059B1">
      <w:pPr>
        <w:tabs>
          <w:tab w:val="left" w:pos="0"/>
        </w:tabs>
        <w:spacing w:after="0" w:line="240" w:lineRule="auto"/>
        <w:ind w:firstLine="709"/>
        <w:jc w:val="both"/>
        <w:textAlignment w:val="baseline"/>
        <w:rPr>
          <w:rFonts w:ascii="Times New Roman" w:hAnsi="Times New Roman"/>
          <w:sz w:val="28"/>
          <w:szCs w:val="28"/>
        </w:rPr>
      </w:pPr>
      <w:r w:rsidRPr="004C7B04">
        <w:rPr>
          <w:rFonts w:ascii="Times New Roman" w:hAnsi="Times New Roman"/>
          <w:color w:val="250603"/>
          <w:sz w:val="28"/>
          <w:szCs w:val="28"/>
          <w:shd w:val="clear" w:color="auto" w:fill="FFFFFF"/>
        </w:rPr>
        <w:t>2.</w:t>
      </w:r>
      <w:r w:rsidRPr="00385E02">
        <w:rPr>
          <w:rFonts w:ascii="Times New Roman" w:hAnsi="Times New Roman"/>
          <w:color w:val="250603"/>
          <w:sz w:val="28"/>
          <w:szCs w:val="28"/>
          <w:shd w:val="clear" w:color="auto" w:fill="FFFFFF"/>
        </w:rPr>
        <w:t xml:space="preserve"> </w:t>
      </w:r>
      <w:r w:rsidRPr="00385E02">
        <w:rPr>
          <w:rFonts w:ascii="Times New Roman" w:hAnsi="Times New Roman"/>
          <w:sz w:val="28"/>
          <w:szCs w:val="28"/>
        </w:rPr>
        <w:t>Активн</w:t>
      </w:r>
      <w:r w:rsidR="00132D45">
        <w:rPr>
          <w:rFonts w:ascii="Times New Roman" w:hAnsi="Times New Roman"/>
          <w:sz w:val="28"/>
          <w:szCs w:val="28"/>
        </w:rPr>
        <w:t>ое развитие индустрии, научно-</w:t>
      </w:r>
      <w:r w:rsidRPr="00385E02">
        <w:rPr>
          <w:rFonts w:ascii="Times New Roman" w:hAnsi="Times New Roman"/>
          <w:sz w:val="28"/>
          <w:szCs w:val="28"/>
        </w:rPr>
        <w:t xml:space="preserve">технического прогресса способствовали появлению особого рода музеев – науки и техники. Отличительная особенность музея науки и техники – это демонстрация </w:t>
      </w:r>
      <w:r w:rsidRPr="00385E02">
        <w:rPr>
          <w:rFonts w:ascii="Times New Roman" w:hAnsi="Times New Roman"/>
          <w:sz w:val="28"/>
          <w:szCs w:val="28"/>
        </w:rPr>
        <w:lastRenderedPageBreak/>
        <w:t>научных достижений, истории науки, взаимосвязи науки с техникой, природой и человеком.</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Интерес к научно-техническим коллекциям значительно повысился в XVIII веке в связи с началом технического переворота в промышленности, в первую очередь, в Англии</w:t>
      </w:r>
      <w:r w:rsidR="00132D45">
        <w:rPr>
          <w:rFonts w:ascii="Times New Roman" w:hAnsi="Times New Roman"/>
          <w:sz w:val="28"/>
          <w:szCs w:val="28"/>
        </w:rPr>
        <w:t>.</w:t>
      </w:r>
      <w:r w:rsidRPr="00385E02">
        <w:rPr>
          <w:rFonts w:ascii="Times New Roman" w:hAnsi="Times New Roman"/>
          <w:sz w:val="28"/>
          <w:szCs w:val="28"/>
        </w:rPr>
        <w:t xml:space="preserve"> Просветители считали необходимым в образовательных целях показывать посетителям экспозиций коллекций рисунки, модели и копии удачных изобретений, продуктов развивавшихся мануфактур (капиталистических предприятий, основанных на разделении труда). Считалось целесообразным таким образом на наглядных примерах показывать превосходство новой техники над старой.</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Впервые наука стала предметом музейной деятельности в XVIII веке. Видные мыслители и ученые XVII – XVIII веков в своих сочинениях обращали внимание на необходимость собирания и демонстрации инструментов и аппаратов, с помощью которых человек постигал природу и совершенствовал знания о ней.</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В своем сочинении «Новая Атлантида» Ф.</w:t>
      </w:r>
      <w:r w:rsidR="00132D45">
        <w:rPr>
          <w:rFonts w:ascii="Times New Roman" w:hAnsi="Times New Roman"/>
          <w:sz w:val="28"/>
          <w:szCs w:val="28"/>
        </w:rPr>
        <w:t xml:space="preserve"> </w:t>
      </w:r>
      <w:r w:rsidRPr="00385E02">
        <w:rPr>
          <w:rFonts w:ascii="Times New Roman" w:hAnsi="Times New Roman"/>
          <w:sz w:val="28"/>
          <w:szCs w:val="28"/>
        </w:rPr>
        <w:t>Бэкон описывал возможности развития техники, для популяризации которых предлагал устроить систематические организованное собрание «образцов всех редких и выдающихся изобретений» и зал со статуями видных   изобретателей.    Французский математик и философ Р.</w:t>
      </w:r>
      <w:r w:rsidR="00132D45">
        <w:rPr>
          <w:rFonts w:ascii="Times New Roman" w:hAnsi="Times New Roman"/>
          <w:sz w:val="28"/>
          <w:szCs w:val="28"/>
        </w:rPr>
        <w:t xml:space="preserve"> </w:t>
      </w:r>
      <w:r w:rsidRPr="00385E02">
        <w:rPr>
          <w:rFonts w:ascii="Times New Roman" w:hAnsi="Times New Roman"/>
          <w:sz w:val="28"/>
          <w:szCs w:val="28"/>
        </w:rPr>
        <w:t>Декарт предложил создать технический музей и связанную с ним ремесленную школу. В таком совмещенном учреждении предлагалось иметь большие залы, в которых были бы представлены отдельные ремесла, и при них кабинеты с механическими инструментами.</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В собраниях и музеях научных обществ и академий устраивались отделы моделей, аппаратуры, инструментария и механизмов. Научно-технические коллекции включали в себя широкий набор практических и научных предметов — инструменты и утварь, замки и ключи, осветительные устройства и часы, оружие и доспехи, музыкальные инструменты, глобусы, астролябии, навигационные инструменты, машины, автоматы, механические модели, телескопы и микроскопы, другие оптические устройства, магнетическое и электрическое оборудование и научную аппаратуру, инвентарь и инструментарий, применяемый в математике, медицине, астрономии, химии и физике.</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Естественнонаучный кабинет Голландского товарищества наук в Харлеме был создан в 1778 году в результате благотворительности Питера Тейлера ван дер Хульста. Химик Мартин ван Марум создал коллекцию, отражающую развитие химии и физики. Ныне Тейлеровский музей обладает ценной коллекцией научных инструментов XVIII столетия.</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Развивались и частные собрания физико-технических предметов. Физик и изобретатель воздушного насоса Отто фон Герике, бургомистр Магдебурга, имел богатое собрание аппаратуры и инструментария. Научно-технические предметы имелись и в коллекции У.</w:t>
      </w:r>
      <w:r w:rsidR="00C70042">
        <w:rPr>
          <w:rFonts w:ascii="Times New Roman" w:hAnsi="Times New Roman"/>
          <w:sz w:val="28"/>
          <w:szCs w:val="28"/>
        </w:rPr>
        <w:t xml:space="preserve"> </w:t>
      </w:r>
      <w:r w:rsidRPr="00385E02">
        <w:rPr>
          <w:rFonts w:ascii="Times New Roman" w:hAnsi="Times New Roman"/>
          <w:sz w:val="28"/>
          <w:szCs w:val="28"/>
        </w:rPr>
        <w:t>Ворма в Копенгагене, и в коллекциях отца и сына Трэйдескэнтов в Лондоне.</w:t>
      </w:r>
    </w:p>
    <w:p w:rsidR="00852533" w:rsidRDefault="00852533" w:rsidP="00BB6ADD">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Зачастую известные</w:t>
      </w:r>
      <w:r w:rsidRPr="00852533">
        <w:rPr>
          <w:rFonts w:ascii="Times New Roman" w:hAnsi="Times New Roman"/>
          <w:sz w:val="28"/>
          <w:szCs w:val="28"/>
        </w:rPr>
        <w:t xml:space="preserve"> коллекционеры привлекали к созданию своих коллекций</w:t>
      </w:r>
      <w:r>
        <w:rPr>
          <w:rFonts w:ascii="Times New Roman" w:hAnsi="Times New Roman"/>
          <w:sz w:val="28"/>
          <w:szCs w:val="28"/>
        </w:rPr>
        <w:t xml:space="preserve"> по науке и технике</w:t>
      </w:r>
      <w:r w:rsidRPr="00852533">
        <w:rPr>
          <w:rFonts w:ascii="Times New Roman" w:hAnsi="Times New Roman"/>
          <w:sz w:val="28"/>
          <w:szCs w:val="28"/>
        </w:rPr>
        <w:t xml:space="preserve"> опытных ученых и специалистов. Так, император Рудольф II пригласил с этой целью в Прагу известного мастера Эразма Хабермеля, астронома Тихе Браге и математика Ио</w:t>
      </w:r>
      <w:r>
        <w:rPr>
          <w:rFonts w:ascii="Times New Roman" w:hAnsi="Times New Roman"/>
          <w:sz w:val="28"/>
          <w:szCs w:val="28"/>
        </w:rPr>
        <w:t>ганна Кеплера. Фридрих I исполь</w:t>
      </w:r>
      <w:r w:rsidRPr="00852533">
        <w:rPr>
          <w:rFonts w:ascii="Times New Roman" w:hAnsi="Times New Roman"/>
          <w:sz w:val="28"/>
          <w:szCs w:val="28"/>
        </w:rPr>
        <w:t xml:space="preserve">зовал свою коллекцию для создания научно-исследовательского центра в Зеленых Сводах в Дрездене. Основанная </w:t>
      </w:r>
      <w:r>
        <w:rPr>
          <w:rFonts w:ascii="Times New Roman" w:hAnsi="Times New Roman"/>
          <w:sz w:val="28"/>
          <w:szCs w:val="28"/>
        </w:rPr>
        <w:t>в 1709 г. в Петербурге при Адми</w:t>
      </w:r>
      <w:r w:rsidRPr="00852533">
        <w:rPr>
          <w:rFonts w:ascii="Times New Roman" w:hAnsi="Times New Roman"/>
          <w:sz w:val="28"/>
          <w:szCs w:val="28"/>
        </w:rPr>
        <w:t>ралтействе «камера» (теперь Центральный Военно-морской музей) также предназначала свои предметы — чертежи и модели судов — для учебных и практических целей.</w:t>
      </w:r>
    </w:p>
    <w:p w:rsidR="00852533" w:rsidRDefault="00852533" w:rsidP="00BB6ADD">
      <w:pPr>
        <w:tabs>
          <w:tab w:val="left" w:pos="0"/>
        </w:tabs>
        <w:spacing w:after="0" w:line="240" w:lineRule="auto"/>
        <w:ind w:firstLine="709"/>
        <w:jc w:val="both"/>
        <w:rPr>
          <w:rFonts w:ascii="Times New Roman" w:hAnsi="Times New Roman"/>
          <w:sz w:val="28"/>
          <w:szCs w:val="28"/>
        </w:rPr>
      </w:pPr>
      <w:r w:rsidRPr="00852533">
        <w:rPr>
          <w:rFonts w:ascii="Times New Roman" w:hAnsi="Times New Roman"/>
          <w:sz w:val="28"/>
          <w:szCs w:val="28"/>
        </w:rPr>
        <w:t>В XVIII в. организовываются первые промышленные выставки, которые являются прообразом и научно-т</w:t>
      </w:r>
      <w:r>
        <w:rPr>
          <w:rFonts w:ascii="Times New Roman" w:hAnsi="Times New Roman"/>
          <w:sz w:val="28"/>
          <w:szCs w:val="28"/>
        </w:rPr>
        <w:t>ехнических музеев, и музеев при</w:t>
      </w:r>
      <w:r w:rsidRPr="00852533">
        <w:rPr>
          <w:rFonts w:ascii="Times New Roman" w:hAnsi="Times New Roman"/>
          <w:sz w:val="28"/>
          <w:szCs w:val="28"/>
        </w:rPr>
        <w:t>кладного искусства. В 1756 г. такая выставка функционировала в Лондоне, в 1791 г. промышленную выставку провели в Праге, в 1795 г. — в Париже.</w:t>
      </w:r>
    </w:p>
    <w:p w:rsidR="00BB6ADD" w:rsidRPr="00BB6ADD" w:rsidRDefault="005C1F63" w:rsidP="00BB6ADD">
      <w:pPr>
        <w:tabs>
          <w:tab w:val="left" w:pos="0"/>
        </w:tabs>
        <w:spacing w:after="0" w:line="240" w:lineRule="auto"/>
        <w:ind w:firstLine="709"/>
        <w:jc w:val="both"/>
        <w:rPr>
          <w:rFonts w:ascii="Times New Roman" w:hAnsi="Times New Roman"/>
          <w:sz w:val="28"/>
          <w:szCs w:val="28"/>
        </w:rPr>
      </w:pPr>
      <w:r w:rsidRPr="004C7B04">
        <w:rPr>
          <w:rFonts w:ascii="Times New Roman" w:hAnsi="Times New Roman"/>
          <w:color w:val="250603"/>
          <w:sz w:val="28"/>
          <w:szCs w:val="28"/>
          <w:shd w:val="clear" w:color="auto" w:fill="FFFFFF"/>
        </w:rPr>
        <w:t>3.</w:t>
      </w:r>
      <w:r w:rsidRPr="00385E02">
        <w:rPr>
          <w:rFonts w:ascii="Times New Roman" w:hAnsi="Times New Roman"/>
          <w:color w:val="250603"/>
          <w:sz w:val="28"/>
          <w:szCs w:val="28"/>
          <w:shd w:val="clear" w:color="auto" w:fill="FFFFFF"/>
        </w:rPr>
        <w:t xml:space="preserve"> </w:t>
      </w:r>
      <w:r w:rsidR="00BB6ADD" w:rsidRPr="00BB6ADD">
        <w:rPr>
          <w:rFonts w:ascii="Times New Roman" w:hAnsi="Times New Roman"/>
          <w:sz w:val="28"/>
          <w:szCs w:val="28"/>
        </w:rPr>
        <w:t>Первый прототип исторического музея во Франции был открыт в Безансоне в аббатстве Сен-Венсен (1694). Согласно завещанию аббата его собственная коллекция древностей, книг, медальонов должна была стать общественным достоянием.</w:t>
      </w:r>
    </w:p>
    <w:p w:rsidR="00BB6ADD" w:rsidRPr="00BB6ADD" w:rsidRDefault="00BB6ADD" w:rsidP="00BB6ADD">
      <w:pPr>
        <w:tabs>
          <w:tab w:val="left" w:pos="0"/>
        </w:tabs>
        <w:spacing w:after="0" w:line="240" w:lineRule="auto"/>
        <w:ind w:firstLine="709"/>
        <w:jc w:val="both"/>
        <w:rPr>
          <w:rFonts w:ascii="Times New Roman" w:hAnsi="Times New Roman"/>
          <w:sz w:val="28"/>
          <w:szCs w:val="28"/>
        </w:rPr>
      </w:pPr>
      <w:r w:rsidRPr="00BB6ADD">
        <w:rPr>
          <w:rFonts w:ascii="Times New Roman" w:hAnsi="Times New Roman"/>
          <w:sz w:val="28"/>
          <w:szCs w:val="28"/>
        </w:rPr>
        <w:t>В 1726 г. во Флоренции была о</w:t>
      </w:r>
      <w:r>
        <w:rPr>
          <w:rFonts w:ascii="Times New Roman" w:hAnsi="Times New Roman"/>
          <w:sz w:val="28"/>
          <w:szCs w:val="28"/>
        </w:rPr>
        <w:t>снована Этрусская академия, чле</w:t>
      </w:r>
      <w:r w:rsidRPr="00BB6ADD">
        <w:rPr>
          <w:rFonts w:ascii="Times New Roman" w:hAnsi="Times New Roman"/>
          <w:sz w:val="28"/>
          <w:szCs w:val="28"/>
        </w:rPr>
        <w:t>ны которой проводили археологические раскопки в Тоскане. При академии существовала публичная галерея, где выставлялись произведения искусства и обнаруженные в ходе раскопок предметы материальной культуры.</w:t>
      </w:r>
    </w:p>
    <w:p w:rsidR="00BB6ADD" w:rsidRPr="00BB6ADD" w:rsidRDefault="00BB6ADD" w:rsidP="00BB6ADD">
      <w:pPr>
        <w:tabs>
          <w:tab w:val="left" w:pos="0"/>
        </w:tabs>
        <w:spacing w:after="0" w:line="240" w:lineRule="auto"/>
        <w:ind w:firstLine="709"/>
        <w:jc w:val="both"/>
        <w:rPr>
          <w:rFonts w:ascii="Times New Roman" w:hAnsi="Times New Roman"/>
          <w:sz w:val="28"/>
          <w:szCs w:val="28"/>
        </w:rPr>
      </w:pPr>
      <w:r w:rsidRPr="00BB6ADD">
        <w:rPr>
          <w:rFonts w:ascii="Times New Roman" w:hAnsi="Times New Roman"/>
          <w:sz w:val="28"/>
          <w:szCs w:val="28"/>
        </w:rPr>
        <w:t>В эпоху Просвещения публике предлагаются различные формы визуального представления историчес</w:t>
      </w:r>
      <w:r>
        <w:rPr>
          <w:rFonts w:ascii="Times New Roman" w:hAnsi="Times New Roman"/>
          <w:sz w:val="28"/>
          <w:szCs w:val="28"/>
        </w:rPr>
        <w:t>ких сюжетов. Широкое распростра</w:t>
      </w:r>
      <w:r w:rsidRPr="00BB6ADD">
        <w:rPr>
          <w:rFonts w:ascii="Times New Roman" w:hAnsi="Times New Roman"/>
          <w:sz w:val="28"/>
          <w:szCs w:val="28"/>
        </w:rPr>
        <w:t>нение в исторических музеях получила панорама (циклорама) — большое циркулярное замкнутое полотно с изо</w:t>
      </w:r>
      <w:r>
        <w:rPr>
          <w:rFonts w:ascii="Times New Roman" w:hAnsi="Times New Roman"/>
          <w:sz w:val="28"/>
          <w:szCs w:val="28"/>
        </w:rPr>
        <w:t>бражением битвы или другого впе</w:t>
      </w:r>
      <w:r w:rsidRPr="00BB6ADD">
        <w:rPr>
          <w:rFonts w:ascii="Times New Roman" w:hAnsi="Times New Roman"/>
          <w:sz w:val="28"/>
          <w:szCs w:val="28"/>
        </w:rPr>
        <w:t>чатляющего события, которую зритель осматривает из центра. На переднем плане панорамы обычно находились трехмерные предметы. Картина часто располагалась в ротонде (круглом помещении) и освещалась сверху.</w:t>
      </w:r>
    </w:p>
    <w:p w:rsidR="005C1F63" w:rsidRPr="00385E02" w:rsidRDefault="00BB6ADD" w:rsidP="00BB6ADD">
      <w:pPr>
        <w:tabs>
          <w:tab w:val="left" w:pos="0"/>
        </w:tabs>
        <w:spacing w:after="0" w:line="240" w:lineRule="auto"/>
        <w:ind w:firstLine="709"/>
        <w:jc w:val="both"/>
        <w:rPr>
          <w:rFonts w:ascii="Times New Roman" w:hAnsi="Times New Roman"/>
          <w:sz w:val="28"/>
          <w:szCs w:val="28"/>
        </w:rPr>
      </w:pPr>
      <w:r w:rsidRPr="00BB6ADD">
        <w:rPr>
          <w:rFonts w:ascii="Times New Roman" w:hAnsi="Times New Roman"/>
          <w:sz w:val="28"/>
          <w:szCs w:val="28"/>
        </w:rPr>
        <w:t>В этот же период формируютс</w:t>
      </w:r>
      <w:r>
        <w:rPr>
          <w:rFonts w:ascii="Times New Roman" w:hAnsi="Times New Roman"/>
          <w:sz w:val="28"/>
          <w:szCs w:val="28"/>
        </w:rPr>
        <w:t>я паноптикумы, или кабинеты вос</w:t>
      </w:r>
      <w:r w:rsidRPr="00BB6ADD">
        <w:rPr>
          <w:rFonts w:ascii="Times New Roman" w:hAnsi="Times New Roman"/>
          <w:sz w:val="28"/>
          <w:szCs w:val="28"/>
        </w:rPr>
        <w:t>ковых фигур, первоначально в Германии (Фридерицианум в Касселе), затем во Франции. В 1770 г. уроженец Герма</w:t>
      </w:r>
      <w:r>
        <w:rPr>
          <w:rFonts w:ascii="Times New Roman" w:hAnsi="Times New Roman"/>
          <w:sz w:val="28"/>
          <w:szCs w:val="28"/>
        </w:rPr>
        <w:t>нии Филипп Курциус основал в Па</w:t>
      </w:r>
      <w:r w:rsidRPr="00BB6ADD">
        <w:rPr>
          <w:rFonts w:ascii="Times New Roman" w:hAnsi="Times New Roman"/>
          <w:sz w:val="28"/>
          <w:szCs w:val="28"/>
        </w:rPr>
        <w:t xml:space="preserve">риже паноптикум. После смерти Курциуса (1794) паноптикум получила в наследство его ученица и племянница мадам Тюссо. В 1802 г. она перевезла свою коллекцию в Великобританию. Во </w:t>
      </w:r>
      <w:r>
        <w:rPr>
          <w:rFonts w:ascii="Times New Roman" w:hAnsi="Times New Roman"/>
          <w:sz w:val="28"/>
          <w:szCs w:val="28"/>
        </w:rPr>
        <w:t>время турне по стране мадам Тюс</w:t>
      </w:r>
      <w:r w:rsidRPr="00BB6ADD">
        <w:rPr>
          <w:rFonts w:ascii="Times New Roman" w:hAnsi="Times New Roman"/>
          <w:sz w:val="28"/>
          <w:szCs w:val="28"/>
        </w:rPr>
        <w:t>со приняла решение об открытии стационарного музея в Лондоне.</w:t>
      </w:r>
      <w:r w:rsidR="005C1F63" w:rsidRPr="00385E02">
        <w:rPr>
          <w:rFonts w:ascii="Times New Roman" w:hAnsi="Times New Roman"/>
          <w:sz w:val="28"/>
          <w:szCs w:val="28"/>
        </w:rPr>
        <w:t>.</w:t>
      </w:r>
    </w:p>
    <w:p w:rsidR="005C1F63" w:rsidRPr="00385E02" w:rsidRDefault="005C1F63" w:rsidP="00343911">
      <w:pPr>
        <w:tabs>
          <w:tab w:val="left" w:pos="0"/>
        </w:tabs>
        <w:autoSpaceDE w:val="0"/>
        <w:autoSpaceDN w:val="0"/>
        <w:adjustRightInd w:val="0"/>
        <w:spacing w:after="0" w:line="240" w:lineRule="auto"/>
        <w:ind w:firstLine="709"/>
        <w:jc w:val="both"/>
        <w:rPr>
          <w:rFonts w:ascii="Times New Roman" w:hAnsi="Times New Roman"/>
          <w:sz w:val="28"/>
          <w:szCs w:val="28"/>
          <w:lang w:eastAsia="ru-RU"/>
        </w:rPr>
      </w:pPr>
      <w:r w:rsidRPr="00132D45">
        <w:rPr>
          <w:rFonts w:ascii="Times New Roman" w:hAnsi="Times New Roman"/>
          <w:sz w:val="28"/>
          <w:szCs w:val="28"/>
          <w:lang w:eastAsia="ru-RU"/>
        </w:rPr>
        <w:t>4</w:t>
      </w:r>
      <w:r w:rsidRPr="004C7B04">
        <w:rPr>
          <w:rFonts w:ascii="Times New Roman" w:hAnsi="Times New Roman"/>
          <w:sz w:val="24"/>
          <w:szCs w:val="24"/>
          <w:lang w:eastAsia="ru-RU"/>
        </w:rPr>
        <w:t>.</w:t>
      </w:r>
      <w:r w:rsidRPr="00385E02">
        <w:rPr>
          <w:rFonts w:ascii="Times New Roman" w:hAnsi="Times New Roman"/>
          <w:sz w:val="24"/>
          <w:szCs w:val="24"/>
          <w:lang w:eastAsia="ru-RU"/>
        </w:rPr>
        <w:t xml:space="preserve"> </w:t>
      </w:r>
      <w:r w:rsidRPr="00385E02">
        <w:rPr>
          <w:rFonts w:ascii="Times New Roman" w:hAnsi="Times New Roman"/>
          <w:sz w:val="28"/>
          <w:szCs w:val="28"/>
          <w:lang w:eastAsia="ru-RU"/>
        </w:rPr>
        <w:t>XVIII век стал значительной вехой в истории музея, т.к. идеи идеологии Просвещения обосновали необ</w:t>
      </w:r>
      <w:r w:rsidRPr="00385E02">
        <w:rPr>
          <w:rFonts w:ascii="Times New Roman" w:hAnsi="Times New Roman"/>
          <w:sz w:val="28"/>
          <w:szCs w:val="28"/>
          <w:lang w:eastAsia="ru-RU"/>
        </w:rPr>
        <w:softHyphen/>
        <w:t>ходимость превращения закрытых собраний в публич</w:t>
      </w:r>
      <w:r w:rsidRPr="00385E02">
        <w:rPr>
          <w:rFonts w:ascii="Times New Roman" w:hAnsi="Times New Roman"/>
          <w:sz w:val="28"/>
          <w:szCs w:val="28"/>
          <w:lang w:eastAsia="ru-RU"/>
        </w:rPr>
        <w:softHyphen/>
        <w:t>ные учреждения. Поэтому во второй половине столетия процесс возникновения публичных музеев приобрел поступательный характер.</w:t>
      </w:r>
    </w:p>
    <w:p w:rsidR="005C1F63" w:rsidRPr="00385E02" w:rsidRDefault="005C1F63" w:rsidP="00343911">
      <w:pPr>
        <w:tabs>
          <w:tab w:val="left" w:pos="0"/>
        </w:tabs>
        <w:autoSpaceDE w:val="0"/>
        <w:autoSpaceDN w:val="0"/>
        <w:adjustRightInd w:val="0"/>
        <w:spacing w:after="0" w:line="240" w:lineRule="auto"/>
        <w:ind w:firstLine="709"/>
        <w:jc w:val="both"/>
        <w:rPr>
          <w:rFonts w:ascii="Times New Roman" w:hAnsi="Times New Roman"/>
          <w:sz w:val="28"/>
          <w:szCs w:val="28"/>
          <w:lang w:eastAsia="ru-RU"/>
        </w:rPr>
      </w:pPr>
      <w:r w:rsidRPr="00385E02">
        <w:rPr>
          <w:rFonts w:ascii="Times New Roman" w:hAnsi="Times New Roman"/>
          <w:sz w:val="28"/>
          <w:szCs w:val="28"/>
          <w:lang w:eastAsia="ru-RU"/>
        </w:rPr>
        <w:t>В каждой из европейских стран он имел свои особенности. В Англии, где богатейшее художественное собрание короля Карла I покинуло страну в середине XVII в., первые публичные музеи возник</w:t>
      </w:r>
      <w:r w:rsidRPr="00385E02">
        <w:rPr>
          <w:rFonts w:ascii="Times New Roman" w:hAnsi="Times New Roman"/>
          <w:sz w:val="28"/>
          <w:szCs w:val="28"/>
          <w:lang w:eastAsia="ru-RU"/>
        </w:rPr>
        <w:softHyphen/>
        <w:t xml:space="preserve">ли на основе </w:t>
      </w:r>
      <w:r w:rsidRPr="00385E02">
        <w:rPr>
          <w:rFonts w:ascii="Times New Roman" w:hAnsi="Times New Roman"/>
          <w:sz w:val="28"/>
          <w:szCs w:val="28"/>
          <w:lang w:eastAsia="ru-RU"/>
        </w:rPr>
        <w:lastRenderedPageBreak/>
        <w:t>пожертвований частных лиц. В конти</w:t>
      </w:r>
      <w:r w:rsidRPr="00385E02">
        <w:rPr>
          <w:rFonts w:ascii="Times New Roman" w:hAnsi="Times New Roman"/>
          <w:sz w:val="28"/>
          <w:szCs w:val="28"/>
          <w:lang w:eastAsia="ru-RU"/>
        </w:rPr>
        <w:softHyphen/>
        <w:t>нентальной Европе они появились в результате мед</w:t>
      </w:r>
      <w:r w:rsidRPr="00385E02">
        <w:rPr>
          <w:rFonts w:ascii="Times New Roman" w:hAnsi="Times New Roman"/>
          <w:sz w:val="28"/>
          <w:szCs w:val="28"/>
          <w:lang w:eastAsia="ru-RU"/>
        </w:rPr>
        <w:softHyphen/>
        <w:t>ленного и постепенного перерастания закрытых со</w:t>
      </w:r>
      <w:r w:rsidRPr="00385E02">
        <w:rPr>
          <w:rFonts w:ascii="Times New Roman" w:hAnsi="Times New Roman"/>
          <w:sz w:val="28"/>
          <w:szCs w:val="28"/>
          <w:lang w:eastAsia="ru-RU"/>
        </w:rPr>
        <w:softHyphen/>
        <w:t>браний монархов в доступные широкой публике учреждения. Некоторые собрания, например, Вен</w:t>
      </w:r>
      <w:r w:rsidRPr="00385E02">
        <w:rPr>
          <w:rFonts w:ascii="Times New Roman" w:hAnsi="Times New Roman"/>
          <w:sz w:val="28"/>
          <w:szCs w:val="28"/>
          <w:lang w:eastAsia="ru-RU"/>
        </w:rPr>
        <w:softHyphen/>
        <w:t>ская императорская картинная галерея, преврати</w:t>
      </w:r>
      <w:r w:rsidRPr="00385E02">
        <w:rPr>
          <w:rFonts w:ascii="Times New Roman" w:hAnsi="Times New Roman"/>
          <w:sz w:val="28"/>
          <w:szCs w:val="28"/>
          <w:lang w:eastAsia="ru-RU"/>
        </w:rPr>
        <w:softHyphen/>
        <w:t>лись в публичные музеи на основе доброй воли их владельцев, другие же, например, коллекции фран</w:t>
      </w:r>
      <w:r w:rsidRPr="00385E02">
        <w:rPr>
          <w:rFonts w:ascii="Times New Roman" w:hAnsi="Times New Roman"/>
          <w:sz w:val="28"/>
          <w:szCs w:val="28"/>
          <w:lang w:eastAsia="ru-RU"/>
        </w:rPr>
        <w:softHyphen/>
        <w:t>цузских королей, стали достоянием общества в ре</w:t>
      </w:r>
      <w:r w:rsidRPr="00385E02">
        <w:rPr>
          <w:rFonts w:ascii="Times New Roman" w:hAnsi="Times New Roman"/>
          <w:sz w:val="28"/>
          <w:szCs w:val="28"/>
          <w:lang w:eastAsia="ru-RU"/>
        </w:rPr>
        <w:softHyphen/>
        <w:t>зультате революционных потрясений.</w:t>
      </w:r>
    </w:p>
    <w:p w:rsidR="005C1F63" w:rsidRDefault="005C1F63" w:rsidP="00343911">
      <w:pPr>
        <w:tabs>
          <w:tab w:val="left" w:pos="0"/>
        </w:tabs>
        <w:autoSpaceDE w:val="0"/>
        <w:autoSpaceDN w:val="0"/>
        <w:adjustRightInd w:val="0"/>
        <w:spacing w:after="0" w:line="240" w:lineRule="auto"/>
        <w:ind w:firstLine="709"/>
        <w:jc w:val="both"/>
        <w:rPr>
          <w:rFonts w:ascii="Times New Roman" w:hAnsi="Times New Roman"/>
          <w:sz w:val="28"/>
          <w:szCs w:val="28"/>
          <w:lang w:eastAsia="ru-RU"/>
        </w:rPr>
      </w:pPr>
      <w:r w:rsidRPr="00385E02">
        <w:rPr>
          <w:rFonts w:ascii="Times New Roman" w:hAnsi="Times New Roman"/>
          <w:sz w:val="28"/>
          <w:szCs w:val="28"/>
          <w:lang w:eastAsia="ru-RU"/>
        </w:rPr>
        <w:t>Первые публичные музеи имели неоднозначную коммуникацию с публикой: их экспози</w:t>
      </w:r>
      <w:r w:rsidRPr="00385E02">
        <w:rPr>
          <w:rFonts w:ascii="Times New Roman" w:hAnsi="Times New Roman"/>
          <w:sz w:val="28"/>
          <w:szCs w:val="28"/>
          <w:lang w:eastAsia="ru-RU"/>
        </w:rPr>
        <w:softHyphen/>
        <w:t>ции были рассчитаны на знатоков и интеллектуалов. Неподготовленная же публика, попав в музей, как правило, самостоятельно не мог</w:t>
      </w:r>
      <w:r w:rsidRPr="00385E02">
        <w:rPr>
          <w:rFonts w:ascii="Times New Roman" w:hAnsi="Times New Roman"/>
          <w:sz w:val="28"/>
          <w:szCs w:val="28"/>
          <w:lang w:eastAsia="ru-RU"/>
        </w:rPr>
        <w:softHyphen/>
        <w:t>ла оценить художественных достоинств экспонатов и, т.к. не знала скрытую в них информацию. Поэтому создание экспозиций, доступных для восприятия посе</w:t>
      </w:r>
      <w:r w:rsidRPr="00385E02">
        <w:rPr>
          <w:rFonts w:ascii="Times New Roman" w:hAnsi="Times New Roman"/>
          <w:sz w:val="28"/>
          <w:szCs w:val="28"/>
          <w:lang w:eastAsia="ru-RU"/>
        </w:rPr>
        <w:softHyphen/>
        <w:t>тителей, стало одной из важнейших задач публичных музеев. Попытки справиться с этой проблемой пред</w:t>
      </w:r>
      <w:r w:rsidRPr="00385E02">
        <w:rPr>
          <w:rFonts w:ascii="Times New Roman" w:hAnsi="Times New Roman"/>
          <w:sz w:val="28"/>
          <w:szCs w:val="28"/>
          <w:lang w:eastAsia="ru-RU"/>
        </w:rPr>
        <w:softHyphen/>
        <w:t>принимались уже в последние десятилетия XVIII в., од</w:t>
      </w:r>
      <w:r w:rsidRPr="00385E02">
        <w:rPr>
          <w:rFonts w:ascii="Times New Roman" w:hAnsi="Times New Roman"/>
          <w:sz w:val="28"/>
          <w:szCs w:val="28"/>
          <w:lang w:eastAsia="ru-RU"/>
        </w:rPr>
        <w:softHyphen/>
        <w:t>нако кардинально ее стали решать лишь в последую</w:t>
      </w:r>
      <w:r w:rsidRPr="00385E02">
        <w:rPr>
          <w:rFonts w:ascii="Times New Roman" w:hAnsi="Times New Roman"/>
          <w:sz w:val="28"/>
          <w:szCs w:val="28"/>
          <w:lang w:eastAsia="ru-RU"/>
        </w:rPr>
        <w:softHyphen/>
        <w:t>щем столетии.</w:t>
      </w:r>
    </w:p>
    <w:p w:rsidR="005C1F63" w:rsidRDefault="005C1F63" w:rsidP="00343911">
      <w:pPr>
        <w:tabs>
          <w:tab w:val="left" w:pos="0"/>
        </w:tabs>
        <w:autoSpaceDE w:val="0"/>
        <w:autoSpaceDN w:val="0"/>
        <w:adjustRightInd w:val="0"/>
        <w:spacing w:after="0" w:line="240" w:lineRule="auto"/>
        <w:ind w:firstLine="709"/>
        <w:jc w:val="both"/>
        <w:rPr>
          <w:rFonts w:ascii="Times New Roman" w:hAnsi="Times New Roman"/>
          <w:sz w:val="28"/>
          <w:szCs w:val="28"/>
          <w:lang w:eastAsia="ru-RU"/>
        </w:rPr>
      </w:pPr>
    </w:p>
    <w:p w:rsidR="005C1F63" w:rsidRPr="00AB705B" w:rsidRDefault="005C1F63" w:rsidP="00343911">
      <w:pPr>
        <w:spacing w:line="240" w:lineRule="auto"/>
        <w:ind w:firstLine="709"/>
        <w:jc w:val="both"/>
        <w:rPr>
          <w:rFonts w:ascii="Times New Roman" w:hAnsi="Times New Roman"/>
          <w:sz w:val="28"/>
          <w:szCs w:val="28"/>
          <w:u w:val="single"/>
        </w:rPr>
      </w:pPr>
      <w:r w:rsidRPr="00AB705B">
        <w:rPr>
          <w:rFonts w:ascii="Times New Roman" w:hAnsi="Times New Roman"/>
          <w:sz w:val="28"/>
          <w:szCs w:val="28"/>
          <w:u w:val="single"/>
        </w:rPr>
        <w:t xml:space="preserve">Вопросы по материалу лекций: </w:t>
      </w:r>
    </w:p>
    <w:p w:rsidR="005C1F63" w:rsidRPr="004C7B04" w:rsidRDefault="005C1F63" w:rsidP="005240AB">
      <w:pPr>
        <w:numPr>
          <w:ilvl w:val="0"/>
          <w:numId w:val="7"/>
        </w:numPr>
        <w:tabs>
          <w:tab w:val="left" w:pos="0"/>
          <w:tab w:val="left" w:pos="851"/>
          <w:tab w:val="left" w:pos="993"/>
        </w:tabs>
        <w:spacing w:after="0" w:line="240" w:lineRule="auto"/>
        <w:ind w:left="0" w:firstLine="709"/>
        <w:contextualSpacing/>
        <w:jc w:val="both"/>
        <w:rPr>
          <w:rFonts w:ascii="Times New Roman" w:hAnsi="Times New Roman"/>
          <w:sz w:val="28"/>
          <w:szCs w:val="28"/>
        </w:rPr>
      </w:pPr>
      <w:r w:rsidRPr="004C7B04">
        <w:rPr>
          <w:rFonts w:ascii="Times New Roman" w:hAnsi="Times New Roman"/>
          <w:sz w:val="28"/>
          <w:szCs w:val="28"/>
        </w:rPr>
        <w:t>Как изменился социальный состав коллекционеров в 18 в.?</w:t>
      </w:r>
    </w:p>
    <w:p w:rsidR="005C1F63" w:rsidRPr="004C7B04" w:rsidRDefault="005C1F63" w:rsidP="00AC6A01">
      <w:pPr>
        <w:numPr>
          <w:ilvl w:val="0"/>
          <w:numId w:val="7"/>
        </w:numPr>
        <w:tabs>
          <w:tab w:val="left" w:pos="0"/>
          <w:tab w:val="left" w:pos="993"/>
        </w:tabs>
        <w:spacing w:after="0" w:line="240" w:lineRule="auto"/>
        <w:ind w:left="0" w:firstLine="709"/>
        <w:contextualSpacing/>
        <w:jc w:val="both"/>
        <w:rPr>
          <w:rFonts w:ascii="Times New Roman" w:hAnsi="Times New Roman"/>
          <w:sz w:val="28"/>
          <w:szCs w:val="28"/>
        </w:rPr>
      </w:pPr>
      <w:r w:rsidRPr="004C7B04">
        <w:rPr>
          <w:rFonts w:ascii="Times New Roman" w:hAnsi="Times New Roman"/>
          <w:sz w:val="28"/>
          <w:szCs w:val="28"/>
        </w:rPr>
        <w:t>Как изменяются функции и состав кабинетов и галерей в эпоху Просвещения?</w:t>
      </w:r>
    </w:p>
    <w:p w:rsidR="005C1F63" w:rsidRPr="004C7B04" w:rsidRDefault="005C1F63" w:rsidP="00AC6A01">
      <w:pPr>
        <w:numPr>
          <w:ilvl w:val="0"/>
          <w:numId w:val="7"/>
        </w:numPr>
        <w:tabs>
          <w:tab w:val="left" w:pos="0"/>
          <w:tab w:val="left" w:pos="993"/>
        </w:tabs>
        <w:spacing w:after="0" w:line="240" w:lineRule="auto"/>
        <w:ind w:left="0" w:firstLine="709"/>
        <w:contextualSpacing/>
        <w:jc w:val="both"/>
        <w:rPr>
          <w:rFonts w:ascii="Times New Roman" w:hAnsi="Times New Roman"/>
          <w:sz w:val="28"/>
          <w:szCs w:val="28"/>
        </w:rPr>
      </w:pPr>
      <w:r w:rsidRPr="004C7B04">
        <w:rPr>
          <w:rFonts w:ascii="Times New Roman" w:hAnsi="Times New Roman"/>
          <w:sz w:val="28"/>
          <w:szCs w:val="28"/>
        </w:rPr>
        <w:t>Охарактеризуйте первые естественнонаучные коллекции и собрания эпохи Просвещения. Каков был их состав?</w:t>
      </w:r>
    </w:p>
    <w:p w:rsidR="005C1F63" w:rsidRPr="004C7B04" w:rsidRDefault="005C1F63" w:rsidP="00AC6A01">
      <w:pPr>
        <w:numPr>
          <w:ilvl w:val="0"/>
          <w:numId w:val="7"/>
        </w:numPr>
        <w:tabs>
          <w:tab w:val="left" w:pos="0"/>
          <w:tab w:val="left" w:pos="993"/>
        </w:tabs>
        <w:spacing w:after="0" w:line="240" w:lineRule="auto"/>
        <w:ind w:left="0" w:firstLine="709"/>
        <w:contextualSpacing/>
        <w:jc w:val="both"/>
        <w:rPr>
          <w:rFonts w:ascii="Times New Roman" w:hAnsi="Times New Roman"/>
          <w:sz w:val="28"/>
          <w:szCs w:val="28"/>
        </w:rPr>
      </w:pPr>
      <w:r w:rsidRPr="004C7B04">
        <w:rPr>
          <w:rFonts w:ascii="Times New Roman" w:hAnsi="Times New Roman"/>
          <w:sz w:val="28"/>
          <w:szCs w:val="28"/>
        </w:rPr>
        <w:t xml:space="preserve">Какие факторы стимулировали развитие создания специализированных исторических собраний в эпоху </w:t>
      </w:r>
      <w:r w:rsidR="005240AB">
        <w:rPr>
          <w:rFonts w:ascii="Times New Roman" w:hAnsi="Times New Roman"/>
          <w:sz w:val="28"/>
          <w:szCs w:val="28"/>
        </w:rPr>
        <w:t>П</w:t>
      </w:r>
      <w:r w:rsidRPr="004C7B04">
        <w:rPr>
          <w:rFonts w:ascii="Times New Roman" w:hAnsi="Times New Roman"/>
          <w:sz w:val="28"/>
          <w:szCs w:val="28"/>
        </w:rPr>
        <w:t>росвещения?</w:t>
      </w:r>
    </w:p>
    <w:p w:rsidR="005C1F63" w:rsidRPr="004C7B04" w:rsidRDefault="005C1F63" w:rsidP="00AC6A01">
      <w:pPr>
        <w:widowControl w:val="0"/>
        <w:numPr>
          <w:ilvl w:val="0"/>
          <w:numId w:val="7"/>
        </w:numPr>
        <w:tabs>
          <w:tab w:val="left" w:pos="0"/>
          <w:tab w:val="left" w:pos="993"/>
        </w:tabs>
        <w:autoSpaceDE w:val="0"/>
        <w:autoSpaceDN w:val="0"/>
        <w:adjustRightInd w:val="0"/>
        <w:spacing w:after="0" w:line="240" w:lineRule="auto"/>
        <w:ind w:left="0" w:firstLine="709"/>
        <w:contextualSpacing/>
        <w:jc w:val="both"/>
        <w:rPr>
          <w:rFonts w:ascii="Times New Roman" w:hAnsi="Times New Roman"/>
          <w:b/>
          <w:color w:val="000000"/>
          <w:sz w:val="28"/>
          <w:szCs w:val="28"/>
          <w:lang w:eastAsia="ru-RU"/>
        </w:rPr>
      </w:pPr>
      <w:r w:rsidRPr="004C7B04">
        <w:rPr>
          <w:rFonts w:ascii="Times New Roman" w:hAnsi="Times New Roman"/>
          <w:sz w:val="28"/>
          <w:szCs w:val="28"/>
        </w:rPr>
        <w:t>Каков был социальный состав посетителей публичных музеев в эпоху Просвещения?</w:t>
      </w:r>
    </w:p>
    <w:p w:rsidR="005C1F63" w:rsidRDefault="005C1F63" w:rsidP="00343911">
      <w:pPr>
        <w:widowControl w:val="0"/>
        <w:tabs>
          <w:tab w:val="left" w:pos="0"/>
        </w:tabs>
        <w:autoSpaceDE w:val="0"/>
        <w:autoSpaceDN w:val="0"/>
        <w:adjustRightInd w:val="0"/>
        <w:spacing w:after="0" w:line="240" w:lineRule="auto"/>
        <w:ind w:left="360" w:firstLine="709"/>
        <w:contextualSpacing/>
        <w:jc w:val="both"/>
        <w:rPr>
          <w:rFonts w:ascii="Times New Roman" w:hAnsi="Times New Roman"/>
          <w:b/>
          <w:color w:val="000000"/>
          <w:sz w:val="24"/>
          <w:szCs w:val="24"/>
          <w:lang w:eastAsia="ru-RU"/>
        </w:rPr>
      </w:pPr>
    </w:p>
    <w:p w:rsidR="005C1F63" w:rsidRDefault="005C1F63" w:rsidP="00343911">
      <w:pPr>
        <w:spacing w:line="240" w:lineRule="auto"/>
        <w:ind w:firstLine="709"/>
        <w:rPr>
          <w:rFonts w:ascii="Times New Roman" w:hAnsi="Times New Roman"/>
          <w:sz w:val="28"/>
          <w:szCs w:val="28"/>
          <w:u w:val="single"/>
        </w:rPr>
      </w:pPr>
      <w:r w:rsidRPr="00AB705B">
        <w:rPr>
          <w:rFonts w:ascii="Times New Roman" w:hAnsi="Times New Roman"/>
          <w:sz w:val="28"/>
          <w:szCs w:val="28"/>
          <w:u w:val="single"/>
        </w:rPr>
        <w:t xml:space="preserve">Литература: </w:t>
      </w:r>
    </w:p>
    <w:p w:rsidR="005C1F63" w:rsidRPr="00956601" w:rsidRDefault="005C1F63" w:rsidP="007C2C56">
      <w:pPr>
        <w:widowControl w:val="0"/>
        <w:numPr>
          <w:ilvl w:val="0"/>
          <w:numId w:val="21"/>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Сотникова С.И. Музеология / С.И. Сотникова. – М.: Дрофа, 2004. – 191 с.</w:t>
      </w:r>
    </w:p>
    <w:p w:rsidR="005C1F63" w:rsidRPr="00956601" w:rsidRDefault="005C1F63" w:rsidP="007C2C56">
      <w:pPr>
        <w:widowControl w:val="0"/>
        <w:numPr>
          <w:ilvl w:val="0"/>
          <w:numId w:val="21"/>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Тельчаров А.Д. Основы музейного дела / А.Д. Тельчаров. – М.: Омега-Л, 2005. – 184 с.</w:t>
      </w:r>
    </w:p>
    <w:p w:rsidR="005C1F63" w:rsidRPr="00956601" w:rsidRDefault="005C1F63" w:rsidP="007C2C56">
      <w:pPr>
        <w:widowControl w:val="0"/>
        <w:numPr>
          <w:ilvl w:val="0"/>
          <w:numId w:val="21"/>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Музееведение / Т.Ю. Юренева. – М.: Академический Прект, 2004. – 560 с.</w:t>
      </w:r>
    </w:p>
    <w:p w:rsidR="005C1F63" w:rsidRPr="00956601" w:rsidRDefault="005C1F63" w:rsidP="007C2C56">
      <w:pPr>
        <w:widowControl w:val="0"/>
        <w:numPr>
          <w:ilvl w:val="0"/>
          <w:numId w:val="21"/>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Музей в мировой культуре / Т.Ю. Юренева. – М.: Дрофа, 2003. – 258 с.</w:t>
      </w:r>
    </w:p>
    <w:p w:rsidR="005C1F63" w:rsidRPr="00956601" w:rsidRDefault="005C1F63" w:rsidP="007C2C56">
      <w:pPr>
        <w:numPr>
          <w:ilvl w:val="0"/>
          <w:numId w:val="22"/>
        </w:numPr>
        <w:spacing w:after="0" w:line="240" w:lineRule="auto"/>
        <w:ind w:left="0" w:firstLine="567"/>
        <w:contextualSpacing/>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5C1F63" w:rsidRPr="00956601" w:rsidRDefault="005C1F63" w:rsidP="007C2C56">
      <w:pPr>
        <w:numPr>
          <w:ilvl w:val="0"/>
          <w:numId w:val="22"/>
        </w:numPr>
        <w:spacing w:after="0" w:line="240" w:lineRule="auto"/>
        <w:ind w:left="0" w:firstLine="567"/>
        <w:contextualSpacing/>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956601" w:rsidRDefault="005C1F63" w:rsidP="007C2C56">
      <w:pPr>
        <w:widowControl w:val="0"/>
        <w:numPr>
          <w:ilvl w:val="0"/>
          <w:numId w:val="22"/>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Грицкевич В.П. История музейного дела до конца XVIII в.: В 2 ч. / В.П. Грицкевич.– СПб: Аграф, 2001. – 256 с.</w:t>
      </w:r>
    </w:p>
    <w:p w:rsidR="005C1F63" w:rsidRPr="00956601" w:rsidRDefault="005C1F63" w:rsidP="007C2C56">
      <w:pPr>
        <w:widowControl w:val="0"/>
        <w:numPr>
          <w:ilvl w:val="0"/>
          <w:numId w:val="22"/>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lastRenderedPageBreak/>
        <w:t>Козьякова М.И. История, культура, повседневность Западной Европы: От античности до XX в. / Козьякова М.И. – М.: Современник, 2002. – 309 с.</w:t>
      </w:r>
    </w:p>
    <w:p w:rsidR="005C1F63" w:rsidRPr="00956601" w:rsidRDefault="005C1F63" w:rsidP="007C2C56">
      <w:pPr>
        <w:numPr>
          <w:ilvl w:val="0"/>
          <w:numId w:val="22"/>
        </w:numPr>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 xml:space="preserve"> Лысикова В. Музеи мира: учебное пособие / В. Лысикова. – М.: Флинта: Наука, 2004. – 187 с.</w:t>
      </w:r>
    </w:p>
    <w:p w:rsidR="005C1F63" w:rsidRPr="00AB705B" w:rsidRDefault="005C1F63" w:rsidP="007218DC">
      <w:pPr>
        <w:spacing w:line="240" w:lineRule="auto"/>
        <w:ind w:firstLine="709"/>
      </w:pPr>
      <w:r w:rsidRPr="00956601">
        <w:rPr>
          <w:rFonts w:ascii="Times New Roman" w:hAnsi="Times New Roman"/>
          <w:color w:val="000000"/>
          <w:sz w:val="28"/>
          <w:szCs w:val="28"/>
          <w:lang w:val="be-BY" w:eastAsia="ru-RU"/>
        </w:rPr>
        <w:t>Бурлыкина М.И. Университетские музеи дореволюционной России (XVIII – первая четверть XIX в.) / М.И. Бурлыкина. – Сыктывкар: Феникс, 1994. – 197 с.</w:t>
      </w:r>
    </w:p>
    <w:p w:rsidR="005C1F63" w:rsidRDefault="005C1F63" w:rsidP="00343911">
      <w:pPr>
        <w:widowControl w:val="0"/>
        <w:tabs>
          <w:tab w:val="left" w:pos="0"/>
        </w:tabs>
        <w:autoSpaceDE w:val="0"/>
        <w:autoSpaceDN w:val="0"/>
        <w:adjustRightInd w:val="0"/>
        <w:spacing w:after="0" w:line="240" w:lineRule="auto"/>
        <w:ind w:firstLine="709"/>
        <w:contextualSpacing/>
        <w:jc w:val="both"/>
        <w:rPr>
          <w:rFonts w:ascii="Times New Roman" w:hAnsi="Times New Roman"/>
          <w:b/>
          <w:color w:val="000000"/>
          <w:sz w:val="24"/>
          <w:szCs w:val="24"/>
          <w:lang w:eastAsia="ru-RU"/>
        </w:rPr>
      </w:pPr>
    </w:p>
    <w:p w:rsidR="005C1F63" w:rsidRPr="00B90D9A" w:rsidRDefault="005C1F63" w:rsidP="00343911">
      <w:pPr>
        <w:spacing w:line="240" w:lineRule="auto"/>
        <w:ind w:firstLine="709"/>
        <w:jc w:val="both"/>
        <w:rPr>
          <w:rFonts w:ascii="Times New Roman" w:hAnsi="Times New Roman"/>
          <w:b/>
          <w:sz w:val="28"/>
          <w:szCs w:val="28"/>
        </w:rPr>
      </w:pPr>
      <w:r w:rsidRPr="00B90D9A">
        <w:rPr>
          <w:rFonts w:ascii="Times New Roman" w:hAnsi="Times New Roman"/>
          <w:b/>
          <w:sz w:val="28"/>
          <w:szCs w:val="28"/>
          <w:u w:val="single"/>
        </w:rPr>
        <w:t>Лекция 10.</w:t>
      </w:r>
      <w:r w:rsidRPr="00B90D9A">
        <w:rPr>
          <w:rFonts w:ascii="Times New Roman" w:hAnsi="Times New Roman"/>
          <w:b/>
          <w:sz w:val="28"/>
          <w:szCs w:val="28"/>
        </w:rPr>
        <w:t xml:space="preserve">  Возникновение национальных музеев в Европе</w:t>
      </w:r>
    </w:p>
    <w:p w:rsidR="005C1F63" w:rsidRDefault="005C1F63" w:rsidP="0034391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AB705B">
        <w:rPr>
          <w:rFonts w:ascii="Times New Roman" w:hAnsi="Times New Roman"/>
          <w:sz w:val="28"/>
          <w:szCs w:val="28"/>
          <w:u w:val="single"/>
          <w:lang w:eastAsia="ru-RU"/>
        </w:rPr>
        <w:t>Ключевые понятия</w:t>
      </w:r>
      <w:r w:rsidRPr="00AB705B">
        <w:rPr>
          <w:rFonts w:ascii="Times New Roman" w:hAnsi="Times New Roman"/>
          <w:sz w:val="28"/>
          <w:szCs w:val="28"/>
          <w:lang w:eastAsia="ru-RU"/>
        </w:rPr>
        <w:t xml:space="preserve">: </w:t>
      </w:r>
      <w:r w:rsidRPr="00AB705B">
        <w:rPr>
          <w:rFonts w:ascii="Times New Roman" w:hAnsi="Times New Roman"/>
          <w:color w:val="000000"/>
          <w:sz w:val="28"/>
          <w:szCs w:val="28"/>
          <w:lang w:eastAsia="ru-RU"/>
        </w:rPr>
        <w:t>Лувр</w:t>
      </w:r>
      <w:r>
        <w:rPr>
          <w:rFonts w:ascii="Times New Roman" w:hAnsi="Times New Roman"/>
          <w:color w:val="000000"/>
          <w:sz w:val="28"/>
          <w:szCs w:val="28"/>
          <w:lang w:eastAsia="ru-RU"/>
        </w:rPr>
        <w:t>,</w:t>
      </w:r>
      <w:r w:rsidRPr="00AB705B">
        <w:rPr>
          <w:rFonts w:ascii="Times New Roman" w:hAnsi="Times New Roman"/>
          <w:color w:val="000000"/>
          <w:sz w:val="28"/>
          <w:szCs w:val="28"/>
          <w:lang w:eastAsia="ru-RU"/>
        </w:rPr>
        <w:t xml:space="preserve"> Музей французских памя</w:t>
      </w:r>
      <w:r w:rsidR="005240AB">
        <w:rPr>
          <w:rFonts w:ascii="Times New Roman" w:hAnsi="Times New Roman"/>
          <w:color w:val="000000"/>
          <w:sz w:val="28"/>
          <w:szCs w:val="28"/>
          <w:lang w:eastAsia="ru-RU"/>
        </w:rPr>
        <w:t>т</w:t>
      </w:r>
      <w:r w:rsidRPr="00AB705B">
        <w:rPr>
          <w:rFonts w:ascii="Times New Roman" w:hAnsi="Times New Roman"/>
          <w:color w:val="000000"/>
          <w:sz w:val="28"/>
          <w:szCs w:val="28"/>
          <w:lang w:eastAsia="ru-RU"/>
        </w:rPr>
        <w:t>ников, А. Ленуар, Прадо Пинакотека в Мюнхене Глиптотека, Старый музей в Берлине, Национальная галерея в Лондоне, Д. Эйнджерстайн, Д. Виван-Денон</w:t>
      </w:r>
    </w:p>
    <w:p w:rsidR="005C1F63" w:rsidRPr="00AB705B"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p>
    <w:p w:rsidR="005C1F63" w:rsidRPr="00AB705B" w:rsidRDefault="005C1F63" w:rsidP="00343911">
      <w:pPr>
        <w:spacing w:line="240" w:lineRule="auto"/>
        <w:ind w:firstLine="709"/>
        <w:jc w:val="both"/>
        <w:rPr>
          <w:rFonts w:ascii="Times New Roman" w:hAnsi="Times New Roman"/>
          <w:sz w:val="28"/>
          <w:szCs w:val="28"/>
          <w:u w:val="single"/>
        </w:rPr>
      </w:pPr>
      <w:r w:rsidRPr="00AB705B">
        <w:rPr>
          <w:rFonts w:ascii="Times New Roman" w:hAnsi="Times New Roman"/>
          <w:sz w:val="28"/>
          <w:szCs w:val="28"/>
          <w:u w:val="single"/>
        </w:rPr>
        <w:t xml:space="preserve">План: </w:t>
      </w:r>
    </w:p>
    <w:p w:rsidR="005C1F63" w:rsidRPr="00AB705B" w:rsidRDefault="005C1F63" w:rsidP="00AC6A01">
      <w:pPr>
        <w:tabs>
          <w:tab w:val="left" w:pos="993"/>
        </w:tabs>
        <w:spacing w:after="0" w:line="240" w:lineRule="auto"/>
        <w:ind w:firstLine="709"/>
        <w:jc w:val="both"/>
        <w:rPr>
          <w:rFonts w:ascii="Times New Roman" w:hAnsi="Times New Roman"/>
          <w:sz w:val="28"/>
          <w:szCs w:val="28"/>
        </w:rPr>
      </w:pPr>
      <w:r w:rsidRPr="00AB705B">
        <w:rPr>
          <w:rFonts w:ascii="Times New Roman" w:hAnsi="Times New Roman"/>
          <w:sz w:val="28"/>
          <w:szCs w:val="28"/>
        </w:rPr>
        <w:t>1</w:t>
      </w:r>
      <w:r w:rsidR="00AC6A01">
        <w:rPr>
          <w:rFonts w:ascii="Times New Roman" w:hAnsi="Times New Roman"/>
          <w:sz w:val="28"/>
          <w:szCs w:val="28"/>
        </w:rPr>
        <w:t>.</w:t>
      </w:r>
      <w:r w:rsidRPr="00AB705B">
        <w:rPr>
          <w:rFonts w:ascii="Times New Roman" w:hAnsi="Times New Roman"/>
          <w:sz w:val="28"/>
          <w:szCs w:val="28"/>
        </w:rPr>
        <w:tab/>
        <w:t>Социально-экономические и культурные условия развития музеев в первой половине XIX в.</w:t>
      </w:r>
    </w:p>
    <w:p w:rsidR="005C1F63" w:rsidRDefault="005C1F63" w:rsidP="00AC6A01">
      <w:pPr>
        <w:tabs>
          <w:tab w:val="left" w:pos="993"/>
        </w:tabs>
        <w:spacing w:after="0" w:line="240" w:lineRule="auto"/>
        <w:ind w:firstLine="709"/>
        <w:jc w:val="both"/>
        <w:rPr>
          <w:rFonts w:ascii="Times New Roman" w:hAnsi="Times New Roman"/>
          <w:sz w:val="28"/>
          <w:szCs w:val="28"/>
        </w:rPr>
      </w:pPr>
      <w:r w:rsidRPr="00AB705B">
        <w:rPr>
          <w:rFonts w:ascii="Times New Roman" w:hAnsi="Times New Roman"/>
          <w:sz w:val="28"/>
          <w:szCs w:val="28"/>
        </w:rPr>
        <w:t>2</w:t>
      </w:r>
      <w:r w:rsidR="00AC6A01">
        <w:rPr>
          <w:rFonts w:ascii="Times New Roman" w:hAnsi="Times New Roman"/>
          <w:sz w:val="28"/>
          <w:szCs w:val="28"/>
        </w:rPr>
        <w:t>.</w:t>
      </w:r>
      <w:r w:rsidRPr="00AB705B">
        <w:rPr>
          <w:rFonts w:ascii="Times New Roman" w:hAnsi="Times New Roman"/>
          <w:sz w:val="28"/>
          <w:szCs w:val="28"/>
        </w:rPr>
        <w:tab/>
        <w:t>Создание первых национальных художественных музеев в странах Европы и Америки.</w:t>
      </w:r>
    </w:p>
    <w:p w:rsidR="005C1F63" w:rsidRPr="00AB705B" w:rsidRDefault="005C1F63" w:rsidP="00343911">
      <w:pPr>
        <w:spacing w:after="0" w:line="240" w:lineRule="auto"/>
        <w:ind w:firstLine="709"/>
        <w:jc w:val="both"/>
        <w:rPr>
          <w:rFonts w:ascii="Times New Roman" w:hAnsi="Times New Roman"/>
          <w:sz w:val="28"/>
          <w:szCs w:val="28"/>
        </w:rPr>
      </w:pPr>
    </w:p>
    <w:p w:rsidR="005C1F63" w:rsidRPr="004C7B04" w:rsidRDefault="005C1F63" w:rsidP="004C7B04">
      <w:pPr>
        <w:spacing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 Конспект лекции:</w:t>
      </w:r>
    </w:p>
    <w:p w:rsidR="005C1F63" w:rsidRPr="004C7B04" w:rsidRDefault="005C1F63" w:rsidP="007218DC">
      <w:pPr>
        <w:pStyle w:val="a3"/>
        <w:numPr>
          <w:ilvl w:val="0"/>
          <w:numId w:val="8"/>
        </w:numPr>
        <w:spacing w:after="0" w:line="240" w:lineRule="auto"/>
        <w:ind w:left="0" w:firstLine="851"/>
        <w:jc w:val="both"/>
        <w:rPr>
          <w:rFonts w:ascii="Times New Roman" w:hAnsi="Times New Roman"/>
          <w:color w:val="2A2A2A"/>
          <w:sz w:val="28"/>
          <w:szCs w:val="28"/>
          <w:lang w:eastAsia="ru-RU"/>
        </w:rPr>
      </w:pPr>
      <w:r w:rsidRPr="004C7B04">
        <w:rPr>
          <w:rFonts w:ascii="Times New Roman" w:hAnsi="Times New Roman"/>
          <w:color w:val="2A2A2A"/>
          <w:sz w:val="28"/>
          <w:szCs w:val="28"/>
          <w:lang w:eastAsia="ru-RU"/>
        </w:rPr>
        <w:t>Особое значение для формирования музея в эпоху XIX века имело распространение эстетики романтизма. В осмысление музея и его функционирования как общественного института романтизм как многоплановое культурное движение внес свои коррективы. В отличие от просветителей, видевших в музее прежде всего образовательный институт, романтики уподобили музеи храмам, так как считали искусство «религией свободных людей». Изменилась сама атмосфера музеев. Он по-прежнему был общедоступным, но здесь царила атмосфера торжественности, как в храме, создаваемая многообразными способами: скульптуры на значительном возвышении, служители-«жрецы искусства» и многое другое. Сама архитектура музеев напоминала классические храмы (Британский музей в Л</w:t>
      </w:r>
      <w:r w:rsidR="00132D45">
        <w:rPr>
          <w:rFonts w:ascii="Times New Roman" w:hAnsi="Times New Roman"/>
          <w:color w:val="2A2A2A"/>
          <w:sz w:val="28"/>
          <w:szCs w:val="28"/>
          <w:lang w:eastAsia="ru-RU"/>
        </w:rPr>
        <w:t xml:space="preserve">ондоне, Глиптотека в Мюнхене). </w:t>
      </w:r>
      <w:r w:rsidRPr="004C7B04">
        <w:rPr>
          <w:rFonts w:ascii="Times New Roman" w:hAnsi="Times New Roman"/>
          <w:color w:val="2A2A2A"/>
          <w:sz w:val="28"/>
          <w:szCs w:val="28"/>
          <w:lang w:eastAsia="ru-RU"/>
        </w:rPr>
        <w:t>Музеи стали рассматривать как своего рода храмы, предназначение которых – создавать благо</w:t>
      </w:r>
      <w:r w:rsidR="00132D45">
        <w:rPr>
          <w:rFonts w:ascii="Times New Roman" w:hAnsi="Times New Roman"/>
          <w:color w:val="2A2A2A"/>
          <w:sz w:val="28"/>
          <w:szCs w:val="28"/>
          <w:lang w:eastAsia="ru-RU"/>
        </w:rPr>
        <w:t>говейное отношение к экспонатам</w:t>
      </w:r>
      <w:r w:rsidRPr="004C7B04">
        <w:rPr>
          <w:rFonts w:ascii="Times New Roman" w:hAnsi="Times New Roman"/>
          <w:color w:val="2A2A2A"/>
          <w:sz w:val="28"/>
          <w:szCs w:val="28"/>
          <w:lang w:eastAsia="ru-RU"/>
        </w:rPr>
        <w:t>. Таким образом, музей представлялся вполне самодостаточным институтом, представляющим ценность сам по себе, не зависящим от внимания или невнимания к нему людей.</w:t>
      </w:r>
    </w:p>
    <w:p w:rsidR="005C1F63" w:rsidRPr="003D440C" w:rsidRDefault="005C1F63" w:rsidP="007218DC">
      <w:pPr>
        <w:pStyle w:val="a4"/>
        <w:numPr>
          <w:ilvl w:val="0"/>
          <w:numId w:val="8"/>
        </w:numPr>
        <w:tabs>
          <w:tab w:val="left" w:pos="0"/>
        </w:tabs>
        <w:spacing w:before="0" w:beforeAutospacing="0" w:after="0" w:afterAutospacing="0"/>
        <w:ind w:left="0" w:firstLine="709"/>
        <w:jc w:val="both"/>
        <w:rPr>
          <w:color w:val="2A2A2A"/>
          <w:sz w:val="28"/>
          <w:szCs w:val="28"/>
        </w:rPr>
      </w:pPr>
      <w:r w:rsidRPr="003D440C">
        <w:rPr>
          <w:color w:val="2A2A2A"/>
          <w:sz w:val="28"/>
          <w:szCs w:val="28"/>
        </w:rPr>
        <w:t>Во Франции, в ходе революции 1789-1794 гг. и по</w:t>
      </w:r>
      <w:r w:rsidRPr="003D440C">
        <w:rPr>
          <w:color w:val="2A2A2A"/>
          <w:sz w:val="28"/>
          <w:szCs w:val="28"/>
        </w:rPr>
        <w:softHyphen/>
        <w:t>следовавших затем политических и социальных перемен, впервые в истории возникла сеть центральных, профильных, также провинциальных музеев, находившихся под управ</w:t>
      </w:r>
      <w:r w:rsidRPr="003D440C">
        <w:rPr>
          <w:color w:val="2A2A2A"/>
          <w:sz w:val="28"/>
          <w:szCs w:val="28"/>
        </w:rPr>
        <w:softHyphen/>
        <w:t xml:space="preserve">лением государства и местных властей. </w:t>
      </w:r>
    </w:p>
    <w:p w:rsidR="005240AB" w:rsidRPr="002F2857" w:rsidRDefault="005C1F63" w:rsidP="005240AB">
      <w:pPr>
        <w:pStyle w:val="a4"/>
        <w:tabs>
          <w:tab w:val="left" w:pos="0"/>
        </w:tabs>
        <w:spacing w:before="0" w:beforeAutospacing="0" w:after="0" w:afterAutospacing="0"/>
        <w:ind w:firstLine="709"/>
        <w:jc w:val="both"/>
        <w:rPr>
          <w:color w:val="2A2A2A"/>
          <w:sz w:val="28"/>
          <w:szCs w:val="28"/>
        </w:rPr>
      </w:pPr>
      <w:r w:rsidRPr="002F2857">
        <w:rPr>
          <w:color w:val="2A2A2A"/>
          <w:sz w:val="28"/>
          <w:szCs w:val="28"/>
        </w:rPr>
        <w:t>Революционные власти Франции стремились сделать культурное наследие страны доступным для всех ее граж</w:t>
      </w:r>
      <w:r w:rsidRPr="002F2857">
        <w:rPr>
          <w:color w:val="2A2A2A"/>
          <w:sz w:val="28"/>
          <w:szCs w:val="28"/>
        </w:rPr>
        <w:softHyphen/>
        <w:t xml:space="preserve">дан и осуществлять </w:t>
      </w:r>
      <w:r w:rsidRPr="002F2857">
        <w:rPr>
          <w:color w:val="2A2A2A"/>
          <w:sz w:val="28"/>
          <w:szCs w:val="28"/>
        </w:rPr>
        <w:lastRenderedPageBreak/>
        <w:t>общественный контроль над конфиско</w:t>
      </w:r>
      <w:r w:rsidRPr="002F2857">
        <w:rPr>
          <w:color w:val="2A2A2A"/>
          <w:sz w:val="28"/>
          <w:szCs w:val="28"/>
        </w:rPr>
        <w:softHyphen/>
        <w:t>ванными у представителей свергнутой династии Бурбонов, эмигрировавших дворян и церкви художественными цен</w:t>
      </w:r>
      <w:r w:rsidRPr="002F2857">
        <w:rPr>
          <w:color w:val="2A2A2A"/>
          <w:sz w:val="28"/>
          <w:szCs w:val="28"/>
        </w:rPr>
        <w:softHyphen/>
        <w:t>ностями, обеспечивая при этом их сохранность. Во Фран</w:t>
      </w:r>
      <w:r w:rsidRPr="002F2857">
        <w:rPr>
          <w:color w:val="2A2A2A"/>
          <w:sz w:val="28"/>
          <w:szCs w:val="28"/>
        </w:rPr>
        <w:softHyphen/>
        <w:t>ции, а затем и в других странах Европы значительную роль стал играть процесс институционализации музея и оформ</w:t>
      </w:r>
      <w:r w:rsidRPr="002F2857">
        <w:rPr>
          <w:color w:val="2A2A2A"/>
          <w:sz w:val="28"/>
          <w:szCs w:val="28"/>
        </w:rPr>
        <w:softHyphen/>
        <w:t>ления его как учреждения, находящегося на службе обще</w:t>
      </w:r>
      <w:r w:rsidRPr="002F2857">
        <w:rPr>
          <w:color w:val="2A2A2A"/>
          <w:sz w:val="28"/>
          <w:szCs w:val="28"/>
        </w:rPr>
        <w:softHyphen/>
        <w:t xml:space="preserve">ства. </w:t>
      </w:r>
    </w:p>
    <w:p w:rsidR="005C1F63" w:rsidRPr="002F2857" w:rsidRDefault="005240AB" w:rsidP="00343911">
      <w:pPr>
        <w:pStyle w:val="a4"/>
        <w:tabs>
          <w:tab w:val="left" w:pos="0"/>
        </w:tabs>
        <w:spacing w:before="0" w:beforeAutospacing="0" w:after="0" w:afterAutospacing="0"/>
        <w:ind w:firstLine="709"/>
        <w:jc w:val="both"/>
        <w:rPr>
          <w:color w:val="2A2A2A"/>
          <w:sz w:val="28"/>
          <w:szCs w:val="28"/>
        </w:rPr>
      </w:pPr>
      <w:r>
        <w:rPr>
          <w:color w:val="2A2A2A"/>
          <w:sz w:val="28"/>
          <w:szCs w:val="28"/>
        </w:rPr>
        <w:t xml:space="preserve">В начале 19 столетия </w:t>
      </w:r>
      <w:r w:rsidR="005C1F63" w:rsidRPr="002F2857">
        <w:rPr>
          <w:color w:val="2A2A2A"/>
          <w:sz w:val="28"/>
          <w:szCs w:val="28"/>
        </w:rPr>
        <w:t>Национальный музей искусств в Лувре стал прообразом многих публичных художественных музеев. Фонды этого музея значительно пополнились за счет массовых конфискаций и реквизиций художественных цен</w:t>
      </w:r>
      <w:r w:rsidR="005C1F63" w:rsidRPr="002F2857">
        <w:rPr>
          <w:color w:val="2A2A2A"/>
          <w:sz w:val="28"/>
          <w:szCs w:val="28"/>
        </w:rPr>
        <w:softHyphen/>
        <w:t>ностей, осуществленных в странах, которые завоевывались французскими войсками начиная с 1794 г. Наиболее актив</w:t>
      </w:r>
      <w:r w:rsidR="005C1F63" w:rsidRPr="002F2857">
        <w:rPr>
          <w:color w:val="2A2A2A"/>
          <w:sz w:val="28"/>
          <w:szCs w:val="28"/>
        </w:rPr>
        <w:softHyphen/>
        <w:t>ным организатором сбора художественных произведений для музея в Лувре был генеральный директор императорских музеев, график и археолог барон Доминик Виван-Денон.</w:t>
      </w:r>
    </w:p>
    <w:p w:rsidR="005C1F63" w:rsidRPr="002F2857" w:rsidRDefault="005C1F63" w:rsidP="00343911">
      <w:pPr>
        <w:pStyle w:val="a4"/>
        <w:tabs>
          <w:tab w:val="left" w:pos="0"/>
        </w:tabs>
        <w:spacing w:before="0" w:beforeAutospacing="0" w:after="0" w:afterAutospacing="0"/>
        <w:ind w:firstLine="709"/>
        <w:jc w:val="both"/>
        <w:rPr>
          <w:color w:val="2A2A2A"/>
          <w:sz w:val="28"/>
          <w:szCs w:val="28"/>
        </w:rPr>
      </w:pPr>
      <w:r w:rsidRPr="002F2857">
        <w:rPr>
          <w:color w:val="2A2A2A"/>
          <w:sz w:val="28"/>
          <w:szCs w:val="28"/>
        </w:rPr>
        <w:t>Монархи и аристократия некоторых стран, победив</w:t>
      </w:r>
      <w:r w:rsidRPr="002F2857">
        <w:rPr>
          <w:color w:val="2A2A2A"/>
          <w:sz w:val="28"/>
          <w:szCs w:val="28"/>
        </w:rPr>
        <w:softHyphen/>
        <w:t>ших Наполеона I, убедившись на примере музея Лувра в престижности публичных художественных собраний, созда</w:t>
      </w:r>
      <w:r w:rsidRPr="002F2857">
        <w:rPr>
          <w:color w:val="2A2A2A"/>
          <w:sz w:val="28"/>
          <w:szCs w:val="28"/>
        </w:rPr>
        <w:softHyphen/>
        <w:t>вали подобные учреждения в своих странах. Когда парла</w:t>
      </w:r>
      <w:r w:rsidRPr="002F2857">
        <w:rPr>
          <w:color w:val="2A2A2A"/>
          <w:sz w:val="28"/>
          <w:szCs w:val="28"/>
        </w:rPr>
        <w:softHyphen/>
        <w:t>мент Великобритании приобрел для организации галереи 48 полотен из коллекции банкира Джулиуса Эйнджерстайна вместе с его домом, аристократическая и художественная об</w:t>
      </w:r>
      <w:r w:rsidRPr="002F2857">
        <w:rPr>
          <w:color w:val="2A2A2A"/>
          <w:sz w:val="28"/>
          <w:szCs w:val="28"/>
        </w:rPr>
        <w:softHyphen/>
        <w:t>щественность страны добилась учреждения в Лондоне Наци</w:t>
      </w:r>
      <w:r w:rsidRPr="002F2857">
        <w:rPr>
          <w:color w:val="2A2A2A"/>
          <w:sz w:val="28"/>
          <w:szCs w:val="28"/>
        </w:rPr>
        <w:softHyphen/>
        <w:t>ональной галереи (1824). Под влиянием посещения музея в Лувре прусский король Фридрих Вильгельм III поручил архитекто</w:t>
      </w:r>
      <w:r w:rsidRPr="002F2857">
        <w:rPr>
          <w:color w:val="2A2A2A"/>
          <w:sz w:val="28"/>
          <w:szCs w:val="28"/>
        </w:rPr>
        <w:softHyphen/>
        <w:t>ру К. Шинкелю построить в Берлине Публичный Королевский (позднее «Старый») музей, а историку искусства Г. Вагену - составить его экспозицию из предметов, собранных в ко</w:t>
      </w:r>
      <w:r w:rsidRPr="002F2857">
        <w:rPr>
          <w:color w:val="2A2A2A"/>
          <w:sz w:val="28"/>
          <w:szCs w:val="28"/>
        </w:rPr>
        <w:softHyphen/>
        <w:t>ролевских коллекциях. Этот музей был открыт в 1830 г</w:t>
      </w:r>
      <w:r>
        <w:rPr>
          <w:color w:val="2A2A2A"/>
          <w:sz w:val="28"/>
          <w:szCs w:val="28"/>
        </w:rPr>
        <w:t>.</w:t>
      </w:r>
    </w:p>
    <w:p w:rsidR="005C1F63" w:rsidRDefault="005C1F63" w:rsidP="00343911">
      <w:pPr>
        <w:pStyle w:val="a4"/>
        <w:tabs>
          <w:tab w:val="left" w:pos="0"/>
        </w:tabs>
        <w:spacing w:before="0" w:beforeAutospacing="0" w:after="0" w:afterAutospacing="0"/>
        <w:ind w:firstLine="709"/>
        <w:jc w:val="both"/>
        <w:rPr>
          <w:color w:val="2A2A2A"/>
          <w:sz w:val="28"/>
          <w:szCs w:val="28"/>
        </w:rPr>
      </w:pPr>
      <w:r w:rsidRPr="002F2857">
        <w:rPr>
          <w:color w:val="2A2A2A"/>
          <w:sz w:val="28"/>
          <w:szCs w:val="28"/>
        </w:rPr>
        <w:t>По настоянию общественности Испании король Фер</w:t>
      </w:r>
      <w:r w:rsidRPr="002F2857">
        <w:rPr>
          <w:color w:val="2A2A2A"/>
          <w:sz w:val="28"/>
          <w:szCs w:val="28"/>
        </w:rPr>
        <w:softHyphen/>
        <w:t>динанд VII Бурбон открыл для посетителей художественный музей Прадо в Мадриде, а после того как художествен</w:t>
      </w:r>
      <w:r w:rsidRPr="002F2857">
        <w:rPr>
          <w:color w:val="2A2A2A"/>
          <w:sz w:val="28"/>
          <w:szCs w:val="28"/>
        </w:rPr>
        <w:softHyphen/>
        <w:t>ное имущество монастырей было конфисковано, поручил его попечению центральной и провинциальных комис</w:t>
      </w:r>
      <w:r>
        <w:rPr>
          <w:color w:val="2A2A2A"/>
          <w:sz w:val="28"/>
          <w:szCs w:val="28"/>
        </w:rPr>
        <w:t>сий по историческим памятникам.</w:t>
      </w:r>
    </w:p>
    <w:p w:rsidR="005C1F63" w:rsidRDefault="005C1F63" w:rsidP="00343911">
      <w:pPr>
        <w:pStyle w:val="a4"/>
        <w:tabs>
          <w:tab w:val="left" w:pos="0"/>
        </w:tabs>
        <w:spacing w:before="0" w:beforeAutospacing="0" w:after="0" w:afterAutospacing="0"/>
        <w:ind w:firstLine="709"/>
        <w:jc w:val="both"/>
        <w:rPr>
          <w:color w:val="2A2A2A"/>
          <w:sz w:val="28"/>
          <w:szCs w:val="28"/>
        </w:rPr>
      </w:pPr>
    </w:p>
    <w:p w:rsidR="005C1F63" w:rsidRPr="00AB705B" w:rsidRDefault="005C1F63" w:rsidP="00343911">
      <w:pPr>
        <w:spacing w:line="240" w:lineRule="auto"/>
        <w:ind w:firstLine="709"/>
        <w:jc w:val="both"/>
        <w:rPr>
          <w:rFonts w:ascii="Times New Roman" w:hAnsi="Times New Roman"/>
          <w:sz w:val="28"/>
          <w:szCs w:val="28"/>
          <w:u w:val="single"/>
        </w:rPr>
      </w:pPr>
      <w:r w:rsidRPr="00AB705B">
        <w:rPr>
          <w:rFonts w:ascii="Times New Roman" w:hAnsi="Times New Roman"/>
          <w:sz w:val="28"/>
          <w:szCs w:val="28"/>
          <w:u w:val="single"/>
        </w:rPr>
        <w:t xml:space="preserve">Вопросы по материалу лекций: </w:t>
      </w:r>
    </w:p>
    <w:p w:rsidR="005C1F63" w:rsidRDefault="005C1F63" w:rsidP="007C2C56">
      <w:pPr>
        <w:pStyle w:val="a4"/>
        <w:numPr>
          <w:ilvl w:val="0"/>
          <w:numId w:val="58"/>
        </w:numPr>
        <w:tabs>
          <w:tab w:val="left" w:pos="0"/>
        </w:tabs>
        <w:spacing w:before="0" w:beforeAutospacing="0" w:after="0" w:afterAutospacing="0"/>
        <w:jc w:val="both"/>
        <w:rPr>
          <w:color w:val="2A2A2A"/>
          <w:sz w:val="28"/>
          <w:szCs w:val="28"/>
        </w:rPr>
      </w:pPr>
      <w:r>
        <w:rPr>
          <w:color w:val="2A2A2A"/>
          <w:sz w:val="28"/>
          <w:szCs w:val="28"/>
        </w:rPr>
        <w:t>Охарактеризуйте социокультурные условия развития музеях в странах Европы в первой половине 19 в.</w:t>
      </w:r>
    </w:p>
    <w:p w:rsidR="005C1F63" w:rsidRDefault="005C1F63" w:rsidP="007C2C56">
      <w:pPr>
        <w:pStyle w:val="a4"/>
        <w:numPr>
          <w:ilvl w:val="0"/>
          <w:numId w:val="58"/>
        </w:numPr>
        <w:tabs>
          <w:tab w:val="left" w:pos="0"/>
        </w:tabs>
        <w:spacing w:before="0" w:beforeAutospacing="0" w:after="0" w:afterAutospacing="0"/>
        <w:jc w:val="both"/>
        <w:rPr>
          <w:color w:val="2A2A2A"/>
          <w:sz w:val="28"/>
          <w:szCs w:val="28"/>
        </w:rPr>
      </w:pPr>
      <w:r>
        <w:rPr>
          <w:color w:val="2A2A2A"/>
          <w:sz w:val="28"/>
          <w:szCs w:val="28"/>
        </w:rPr>
        <w:t>Объясните понятие «национальный музей».</w:t>
      </w:r>
    </w:p>
    <w:p w:rsidR="005C1F63" w:rsidRDefault="005C1F63" w:rsidP="007C2C56">
      <w:pPr>
        <w:pStyle w:val="a4"/>
        <w:numPr>
          <w:ilvl w:val="0"/>
          <w:numId w:val="58"/>
        </w:numPr>
        <w:tabs>
          <w:tab w:val="left" w:pos="0"/>
        </w:tabs>
        <w:spacing w:before="0" w:beforeAutospacing="0" w:after="0" w:afterAutospacing="0"/>
        <w:jc w:val="both"/>
        <w:rPr>
          <w:color w:val="2A2A2A"/>
          <w:sz w:val="28"/>
          <w:szCs w:val="28"/>
        </w:rPr>
      </w:pPr>
      <w:r>
        <w:rPr>
          <w:color w:val="2A2A2A"/>
          <w:sz w:val="28"/>
          <w:szCs w:val="28"/>
        </w:rPr>
        <w:t xml:space="preserve">В каких европейских государствах в первой половине 19 в. </w:t>
      </w:r>
      <w:r w:rsidR="000D7576">
        <w:rPr>
          <w:color w:val="2A2A2A"/>
          <w:sz w:val="28"/>
          <w:szCs w:val="28"/>
        </w:rPr>
        <w:t>п</w:t>
      </w:r>
      <w:r>
        <w:rPr>
          <w:color w:val="2A2A2A"/>
          <w:sz w:val="28"/>
          <w:szCs w:val="28"/>
        </w:rPr>
        <w:t xml:space="preserve">оявились крупные художественные музеи национального </w:t>
      </w:r>
      <w:r w:rsidR="000D7576">
        <w:rPr>
          <w:color w:val="2A2A2A"/>
          <w:sz w:val="28"/>
          <w:szCs w:val="28"/>
        </w:rPr>
        <w:t>масштаба</w:t>
      </w:r>
      <w:r>
        <w:rPr>
          <w:color w:val="2A2A2A"/>
          <w:sz w:val="28"/>
          <w:szCs w:val="28"/>
        </w:rPr>
        <w:t>?</w:t>
      </w:r>
    </w:p>
    <w:p w:rsidR="005C1F63" w:rsidRDefault="005C1F63" w:rsidP="007C2C56">
      <w:pPr>
        <w:pStyle w:val="a4"/>
        <w:numPr>
          <w:ilvl w:val="0"/>
          <w:numId w:val="58"/>
        </w:numPr>
        <w:tabs>
          <w:tab w:val="left" w:pos="0"/>
        </w:tabs>
        <w:spacing w:before="0" w:beforeAutospacing="0" w:after="0" w:afterAutospacing="0"/>
        <w:jc w:val="both"/>
        <w:rPr>
          <w:color w:val="2A2A2A"/>
          <w:sz w:val="28"/>
          <w:szCs w:val="28"/>
        </w:rPr>
      </w:pPr>
      <w:r>
        <w:rPr>
          <w:color w:val="2A2A2A"/>
          <w:sz w:val="28"/>
          <w:szCs w:val="28"/>
        </w:rPr>
        <w:t>Какие факторы повлияли на создание национальных музеев в странах Европы?</w:t>
      </w:r>
    </w:p>
    <w:p w:rsidR="005C1F63" w:rsidRDefault="005C1F63" w:rsidP="00343911">
      <w:pPr>
        <w:pStyle w:val="a4"/>
        <w:tabs>
          <w:tab w:val="left" w:pos="0"/>
        </w:tabs>
        <w:spacing w:before="0" w:beforeAutospacing="0" w:after="0" w:afterAutospacing="0"/>
        <w:ind w:firstLine="709"/>
        <w:jc w:val="both"/>
        <w:rPr>
          <w:color w:val="2A2A2A"/>
          <w:sz w:val="28"/>
          <w:szCs w:val="28"/>
        </w:rPr>
      </w:pPr>
    </w:p>
    <w:p w:rsidR="005C1F63" w:rsidRPr="00AB705B" w:rsidRDefault="005C1F63" w:rsidP="00343911">
      <w:pPr>
        <w:spacing w:line="240" w:lineRule="auto"/>
        <w:ind w:firstLine="709"/>
      </w:pPr>
      <w:r w:rsidRPr="00AB705B">
        <w:rPr>
          <w:rFonts w:ascii="Times New Roman" w:hAnsi="Times New Roman"/>
          <w:sz w:val="28"/>
          <w:szCs w:val="28"/>
          <w:u w:val="single"/>
        </w:rPr>
        <w:t xml:space="preserve">Литература: </w:t>
      </w:r>
    </w:p>
    <w:p w:rsidR="005C1F63" w:rsidRPr="00956601" w:rsidRDefault="005C1F63" w:rsidP="007C2C56">
      <w:pPr>
        <w:widowControl w:val="0"/>
        <w:numPr>
          <w:ilvl w:val="0"/>
          <w:numId w:val="23"/>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Сотникова С.И. Музеология / С.И. Сотникова. – М.: Дрофа, 2004. – 191 с.</w:t>
      </w:r>
    </w:p>
    <w:p w:rsidR="005C1F63" w:rsidRPr="00956601" w:rsidRDefault="005C1F63" w:rsidP="007C2C56">
      <w:pPr>
        <w:widowControl w:val="0"/>
        <w:numPr>
          <w:ilvl w:val="0"/>
          <w:numId w:val="23"/>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lastRenderedPageBreak/>
        <w:t>Тельчаров А.Д. Основы музейного дела / А.Д. Тельчаров. – М.: Омега-Л, 2005. – 184 с.</w:t>
      </w:r>
    </w:p>
    <w:p w:rsidR="005C1F63" w:rsidRPr="00956601" w:rsidRDefault="005C1F63" w:rsidP="007C2C56">
      <w:pPr>
        <w:widowControl w:val="0"/>
        <w:numPr>
          <w:ilvl w:val="0"/>
          <w:numId w:val="23"/>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Музееведение / Т.Ю. Юренева. – М.: Академический Прект, 2004. – 560 с.</w:t>
      </w:r>
    </w:p>
    <w:p w:rsidR="005C1F63" w:rsidRPr="00956601" w:rsidRDefault="005C1F63" w:rsidP="007C2C56">
      <w:pPr>
        <w:widowControl w:val="0"/>
        <w:numPr>
          <w:ilvl w:val="0"/>
          <w:numId w:val="23"/>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Музей в мировой культуре / Т.Ю. Юренева. – М.: Дрофа, 2003. – 258 с.</w:t>
      </w:r>
    </w:p>
    <w:p w:rsidR="005C1F63" w:rsidRPr="00956601" w:rsidRDefault="005C1F63" w:rsidP="007C2C56">
      <w:pPr>
        <w:numPr>
          <w:ilvl w:val="0"/>
          <w:numId w:val="24"/>
        </w:numPr>
        <w:tabs>
          <w:tab w:val="left" w:pos="284"/>
        </w:tabs>
        <w:spacing w:after="200" w:line="276" w:lineRule="auto"/>
        <w:ind w:left="0" w:firstLine="567"/>
        <w:contextualSpacing/>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5C1F63" w:rsidRPr="00956601" w:rsidRDefault="005C1F63" w:rsidP="007C2C56">
      <w:pPr>
        <w:widowControl w:val="0"/>
        <w:numPr>
          <w:ilvl w:val="0"/>
          <w:numId w:val="24"/>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Боханов А Н. Коллекционеры и меценаты России</w:t>
      </w:r>
      <w:r w:rsidRPr="00956601">
        <w:rPr>
          <w:rFonts w:ascii="Times New Roman" w:hAnsi="Times New Roman"/>
          <w:color w:val="000000"/>
          <w:sz w:val="28"/>
          <w:szCs w:val="28"/>
          <w:lang w:eastAsia="ru-RU"/>
        </w:rPr>
        <w:t xml:space="preserve"> /  А.Н. Боханова - </w:t>
      </w:r>
      <w:r w:rsidRPr="00956601">
        <w:rPr>
          <w:rFonts w:ascii="Times New Roman" w:hAnsi="Times New Roman"/>
          <w:color w:val="000000"/>
          <w:sz w:val="28"/>
          <w:szCs w:val="28"/>
          <w:lang w:val="be-BY" w:eastAsia="ru-RU"/>
        </w:rPr>
        <w:t xml:space="preserve">М., 1987. – 247 с. </w:t>
      </w:r>
    </w:p>
    <w:p w:rsidR="005C1F63" w:rsidRPr="00956601" w:rsidRDefault="005C1F63" w:rsidP="007C2C56">
      <w:pPr>
        <w:numPr>
          <w:ilvl w:val="0"/>
          <w:numId w:val="24"/>
        </w:numPr>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956601" w:rsidRDefault="005C1F63" w:rsidP="007C2C56">
      <w:pPr>
        <w:widowControl w:val="0"/>
        <w:numPr>
          <w:ilvl w:val="0"/>
          <w:numId w:val="24"/>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Грицкевич В.П. История музейного дела до конца XVIII в.: В 2 ч. / В.П. Грицкевич.– СПб: Аграф, 2001. – 256 с.</w:t>
      </w:r>
    </w:p>
    <w:p w:rsidR="005C1F63" w:rsidRPr="00956601" w:rsidRDefault="005C1F63" w:rsidP="007C2C56">
      <w:pPr>
        <w:widowControl w:val="0"/>
        <w:numPr>
          <w:ilvl w:val="0"/>
          <w:numId w:val="24"/>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Губарева И. Сто великих галерей и музеев / И. Губарева. – М.: Молодая гвардия, 2005. – 305 с.</w:t>
      </w:r>
    </w:p>
    <w:p w:rsidR="005C1F63" w:rsidRPr="00956601" w:rsidRDefault="005C1F63" w:rsidP="007C2C56">
      <w:pPr>
        <w:widowControl w:val="0"/>
        <w:numPr>
          <w:ilvl w:val="0"/>
          <w:numId w:val="24"/>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956601" w:rsidRDefault="005C1F63" w:rsidP="007C2C56">
      <w:pPr>
        <w:numPr>
          <w:ilvl w:val="0"/>
          <w:numId w:val="24"/>
        </w:numPr>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 xml:space="preserve"> Лысикова В. Музеи мира: учебное пособие / В. Лысикова. – М.: Флинта: Наука, 2004. – 187 с.</w:t>
      </w:r>
    </w:p>
    <w:p w:rsidR="005C1F63" w:rsidRPr="007218DC" w:rsidRDefault="005C1F63" w:rsidP="00343911">
      <w:pPr>
        <w:pStyle w:val="a4"/>
        <w:tabs>
          <w:tab w:val="left" w:pos="0"/>
        </w:tabs>
        <w:spacing w:before="0" w:beforeAutospacing="0" w:after="0" w:afterAutospacing="0"/>
        <w:ind w:firstLine="709"/>
        <w:jc w:val="both"/>
        <w:rPr>
          <w:color w:val="2A2A2A"/>
          <w:sz w:val="28"/>
          <w:szCs w:val="28"/>
          <w:lang w:val="be-BY"/>
        </w:rPr>
      </w:pPr>
    </w:p>
    <w:p w:rsidR="005C1F63" w:rsidRPr="00B90D9A" w:rsidRDefault="005C1F63" w:rsidP="00343911">
      <w:pPr>
        <w:spacing w:line="240" w:lineRule="auto"/>
        <w:ind w:firstLine="709"/>
        <w:jc w:val="both"/>
        <w:rPr>
          <w:rFonts w:ascii="Times New Roman" w:hAnsi="Times New Roman"/>
          <w:b/>
          <w:sz w:val="28"/>
          <w:szCs w:val="28"/>
        </w:rPr>
      </w:pPr>
      <w:r w:rsidRPr="00B90D9A">
        <w:rPr>
          <w:rFonts w:ascii="Times New Roman" w:hAnsi="Times New Roman"/>
          <w:b/>
          <w:sz w:val="28"/>
          <w:szCs w:val="28"/>
          <w:u w:val="single"/>
        </w:rPr>
        <w:t>Лекция 11.</w:t>
      </w:r>
      <w:r w:rsidRPr="00B90D9A">
        <w:rPr>
          <w:rFonts w:ascii="Times New Roman" w:hAnsi="Times New Roman"/>
          <w:b/>
          <w:sz w:val="28"/>
          <w:szCs w:val="28"/>
        </w:rPr>
        <w:t xml:space="preserve">  Развитие специализации в музейном деле</w:t>
      </w:r>
    </w:p>
    <w:p w:rsidR="005C1F63" w:rsidRDefault="005C1F63" w:rsidP="0034391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AB705B">
        <w:rPr>
          <w:rFonts w:ascii="Times New Roman" w:hAnsi="Times New Roman"/>
          <w:sz w:val="28"/>
          <w:szCs w:val="28"/>
          <w:u w:val="single"/>
          <w:lang w:eastAsia="ru-RU"/>
        </w:rPr>
        <w:t>Ключевые понятия</w:t>
      </w:r>
      <w:r w:rsidRPr="00AB705B">
        <w:rPr>
          <w:rFonts w:ascii="Times New Roman" w:hAnsi="Times New Roman"/>
          <w:sz w:val="28"/>
          <w:szCs w:val="28"/>
          <w:lang w:eastAsia="ru-RU"/>
        </w:rPr>
        <w:t xml:space="preserve">: </w:t>
      </w:r>
      <w:r w:rsidRPr="00AB705B">
        <w:rPr>
          <w:rFonts w:ascii="Times New Roman" w:hAnsi="Times New Roman"/>
          <w:color w:val="000000"/>
          <w:sz w:val="28"/>
          <w:szCs w:val="28"/>
          <w:lang w:eastAsia="ru-RU"/>
        </w:rPr>
        <w:t>Египетский музей</w:t>
      </w:r>
      <w:r>
        <w:rPr>
          <w:rFonts w:ascii="Times New Roman" w:hAnsi="Times New Roman"/>
          <w:color w:val="000000"/>
          <w:sz w:val="28"/>
          <w:szCs w:val="28"/>
          <w:lang w:eastAsia="ru-RU"/>
        </w:rPr>
        <w:t>,</w:t>
      </w:r>
      <w:r w:rsidRPr="00AB705B">
        <w:rPr>
          <w:rFonts w:ascii="Times New Roman" w:hAnsi="Times New Roman"/>
          <w:color w:val="000000"/>
          <w:sz w:val="28"/>
          <w:szCs w:val="28"/>
          <w:lang w:eastAsia="ru-RU"/>
        </w:rPr>
        <w:t xml:space="preserve"> Гр</w:t>
      </w:r>
      <w:r w:rsidR="000D7576">
        <w:rPr>
          <w:rFonts w:ascii="Times New Roman" w:hAnsi="Times New Roman"/>
          <w:color w:val="000000"/>
          <w:sz w:val="28"/>
          <w:szCs w:val="28"/>
          <w:lang w:eastAsia="ru-RU"/>
        </w:rPr>
        <w:t>и</w:t>
      </w:r>
      <w:r w:rsidRPr="00AB705B">
        <w:rPr>
          <w:rFonts w:ascii="Times New Roman" w:hAnsi="Times New Roman"/>
          <w:color w:val="000000"/>
          <w:sz w:val="28"/>
          <w:szCs w:val="28"/>
          <w:lang w:eastAsia="ru-RU"/>
        </w:rPr>
        <w:t xml:space="preserve">горианский этрусский музей, Альбертина, Жак Вокансон, Национальная консерватория искусств и ремесел, Национальный репозитарий в Лондоне, А, Ленуар,  </w:t>
      </w:r>
      <w:r>
        <w:rPr>
          <w:rFonts w:ascii="Times New Roman" w:hAnsi="Times New Roman"/>
          <w:color w:val="000000"/>
          <w:sz w:val="28"/>
          <w:szCs w:val="28"/>
          <w:lang w:eastAsia="ru-RU"/>
        </w:rPr>
        <w:t>Музей национальной славы в Вене</w:t>
      </w:r>
    </w:p>
    <w:p w:rsidR="005C1F63" w:rsidRPr="00AB705B"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p>
    <w:p w:rsidR="005C1F63" w:rsidRPr="00AB705B" w:rsidRDefault="005C1F63" w:rsidP="00343911">
      <w:pPr>
        <w:spacing w:line="240" w:lineRule="auto"/>
        <w:ind w:firstLine="709"/>
        <w:jc w:val="both"/>
        <w:rPr>
          <w:rFonts w:ascii="Times New Roman" w:hAnsi="Times New Roman"/>
          <w:sz w:val="28"/>
          <w:szCs w:val="28"/>
          <w:u w:val="single"/>
        </w:rPr>
      </w:pPr>
      <w:r w:rsidRPr="00AB705B">
        <w:rPr>
          <w:rFonts w:ascii="Times New Roman" w:hAnsi="Times New Roman"/>
          <w:sz w:val="28"/>
          <w:szCs w:val="28"/>
          <w:u w:val="single"/>
        </w:rPr>
        <w:t xml:space="preserve">План: </w:t>
      </w:r>
    </w:p>
    <w:p w:rsidR="005C1F63" w:rsidRPr="00AB705B" w:rsidRDefault="005C1F63" w:rsidP="003D440C">
      <w:pPr>
        <w:tabs>
          <w:tab w:val="left" w:pos="851"/>
        </w:tabs>
        <w:spacing w:after="0" w:line="240" w:lineRule="auto"/>
        <w:ind w:firstLine="567"/>
        <w:jc w:val="both"/>
        <w:rPr>
          <w:rFonts w:ascii="Times New Roman" w:hAnsi="Times New Roman"/>
          <w:sz w:val="28"/>
          <w:szCs w:val="28"/>
        </w:rPr>
      </w:pPr>
      <w:r w:rsidRPr="00AB705B">
        <w:rPr>
          <w:rFonts w:ascii="Times New Roman" w:hAnsi="Times New Roman"/>
          <w:sz w:val="28"/>
          <w:szCs w:val="28"/>
        </w:rPr>
        <w:t>1</w:t>
      </w:r>
      <w:r w:rsidR="00AC6A01">
        <w:rPr>
          <w:rFonts w:ascii="Times New Roman" w:hAnsi="Times New Roman"/>
          <w:sz w:val="28"/>
          <w:szCs w:val="28"/>
        </w:rPr>
        <w:t>.</w:t>
      </w:r>
      <w:r w:rsidRPr="00AB705B">
        <w:rPr>
          <w:rFonts w:ascii="Times New Roman" w:hAnsi="Times New Roman"/>
          <w:sz w:val="28"/>
          <w:szCs w:val="28"/>
        </w:rPr>
        <w:tab/>
        <w:t>Специализация в музеях  в первой половине – середине 19 в.</w:t>
      </w:r>
    </w:p>
    <w:p w:rsidR="005C1F63" w:rsidRPr="00AB705B" w:rsidRDefault="005C1F63" w:rsidP="003D440C">
      <w:pPr>
        <w:tabs>
          <w:tab w:val="left" w:pos="851"/>
        </w:tabs>
        <w:spacing w:after="0" w:line="240" w:lineRule="auto"/>
        <w:ind w:firstLine="567"/>
        <w:jc w:val="both"/>
        <w:rPr>
          <w:rFonts w:ascii="Times New Roman" w:hAnsi="Times New Roman"/>
          <w:sz w:val="28"/>
          <w:szCs w:val="28"/>
        </w:rPr>
      </w:pPr>
      <w:r w:rsidRPr="00AB705B">
        <w:rPr>
          <w:rFonts w:ascii="Times New Roman" w:hAnsi="Times New Roman"/>
          <w:sz w:val="28"/>
          <w:szCs w:val="28"/>
        </w:rPr>
        <w:t>2</w:t>
      </w:r>
      <w:r w:rsidR="00AC6A01">
        <w:rPr>
          <w:rFonts w:ascii="Times New Roman" w:hAnsi="Times New Roman"/>
          <w:sz w:val="28"/>
          <w:szCs w:val="28"/>
        </w:rPr>
        <w:t>.</w:t>
      </w:r>
      <w:r w:rsidRPr="00AB705B">
        <w:rPr>
          <w:rFonts w:ascii="Times New Roman" w:hAnsi="Times New Roman"/>
          <w:sz w:val="28"/>
          <w:szCs w:val="28"/>
        </w:rPr>
        <w:tab/>
        <w:t>Влияние развития науки и техники на развитие музейного дела.</w:t>
      </w:r>
    </w:p>
    <w:p w:rsidR="005C1F63" w:rsidRDefault="005C1F63" w:rsidP="003D440C">
      <w:pPr>
        <w:tabs>
          <w:tab w:val="left" w:pos="851"/>
        </w:tabs>
        <w:spacing w:after="0" w:line="240" w:lineRule="auto"/>
        <w:ind w:firstLine="567"/>
        <w:jc w:val="both"/>
        <w:rPr>
          <w:rFonts w:ascii="Times New Roman" w:hAnsi="Times New Roman"/>
          <w:sz w:val="28"/>
          <w:szCs w:val="28"/>
        </w:rPr>
      </w:pPr>
      <w:r w:rsidRPr="00AB705B">
        <w:rPr>
          <w:rFonts w:ascii="Times New Roman" w:hAnsi="Times New Roman"/>
          <w:sz w:val="28"/>
          <w:szCs w:val="28"/>
        </w:rPr>
        <w:t>3</w:t>
      </w:r>
      <w:r w:rsidR="00AC6A01">
        <w:rPr>
          <w:rFonts w:ascii="Times New Roman" w:hAnsi="Times New Roman"/>
          <w:sz w:val="28"/>
          <w:szCs w:val="28"/>
        </w:rPr>
        <w:t>.</w:t>
      </w:r>
      <w:r w:rsidRPr="00AB705B">
        <w:rPr>
          <w:rFonts w:ascii="Times New Roman" w:hAnsi="Times New Roman"/>
          <w:sz w:val="28"/>
          <w:szCs w:val="28"/>
        </w:rPr>
        <w:tab/>
        <w:t>Возникновение новых исторических музеев</w:t>
      </w:r>
    </w:p>
    <w:p w:rsidR="005C1F63" w:rsidRPr="00AB705B" w:rsidRDefault="005C1F63" w:rsidP="00343911">
      <w:pPr>
        <w:spacing w:after="0" w:line="240" w:lineRule="auto"/>
        <w:ind w:firstLine="709"/>
        <w:jc w:val="both"/>
        <w:rPr>
          <w:rFonts w:ascii="Times New Roman" w:hAnsi="Times New Roman"/>
          <w:sz w:val="28"/>
          <w:szCs w:val="28"/>
        </w:rPr>
      </w:pPr>
    </w:p>
    <w:p w:rsidR="005C1F63" w:rsidRPr="00AB705B" w:rsidRDefault="005C1F63" w:rsidP="00343911">
      <w:pPr>
        <w:spacing w:line="240" w:lineRule="auto"/>
        <w:ind w:firstLine="709"/>
        <w:jc w:val="both"/>
        <w:rPr>
          <w:rFonts w:ascii="Times New Roman" w:hAnsi="Times New Roman"/>
          <w:sz w:val="28"/>
          <w:szCs w:val="28"/>
          <w:u w:val="single"/>
        </w:rPr>
      </w:pPr>
      <w:r w:rsidRPr="00AB705B">
        <w:rPr>
          <w:rFonts w:ascii="Times New Roman" w:hAnsi="Times New Roman"/>
          <w:sz w:val="28"/>
          <w:szCs w:val="28"/>
          <w:u w:val="single"/>
        </w:rPr>
        <w:t xml:space="preserve"> Конспект лекции:</w:t>
      </w:r>
    </w:p>
    <w:p w:rsidR="005C1F63" w:rsidRPr="003D440C" w:rsidRDefault="005C1F63" w:rsidP="003D440C">
      <w:pPr>
        <w:tabs>
          <w:tab w:val="left" w:pos="0"/>
        </w:tabs>
        <w:spacing w:after="0" w:line="240" w:lineRule="auto"/>
        <w:ind w:firstLine="709"/>
        <w:jc w:val="both"/>
        <w:textAlignment w:val="baseline"/>
        <w:rPr>
          <w:rFonts w:ascii="Times New Roman" w:hAnsi="Times New Roman"/>
          <w:color w:val="333333"/>
          <w:sz w:val="28"/>
          <w:szCs w:val="28"/>
          <w:lang w:eastAsia="ru-RU"/>
        </w:rPr>
      </w:pPr>
      <w:r>
        <w:rPr>
          <w:rFonts w:ascii="Times New Roman" w:hAnsi="Times New Roman"/>
          <w:color w:val="333333"/>
          <w:sz w:val="28"/>
          <w:szCs w:val="28"/>
          <w:lang w:eastAsia="ru-RU"/>
        </w:rPr>
        <w:t xml:space="preserve">1. </w:t>
      </w:r>
      <w:r w:rsidRPr="00385E02">
        <w:rPr>
          <w:rFonts w:ascii="Times New Roman" w:hAnsi="Times New Roman"/>
          <w:sz w:val="28"/>
          <w:szCs w:val="28"/>
          <w:lang w:eastAsia="ru-RU"/>
        </w:rPr>
        <w:t>В XIX в. Активизируется процесс дифференциа</w:t>
      </w:r>
      <w:r w:rsidRPr="00385E02">
        <w:rPr>
          <w:rFonts w:ascii="Times New Roman" w:hAnsi="Times New Roman"/>
          <w:sz w:val="28"/>
          <w:szCs w:val="28"/>
          <w:lang w:eastAsia="ru-RU"/>
        </w:rPr>
        <w:softHyphen/>
        <w:t>ции научного знания. К примеру, в автономную область знаний постепенно превратилась этнография, первоначально развивавша</w:t>
      </w:r>
      <w:r w:rsidRPr="00385E02">
        <w:rPr>
          <w:rFonts w:ascii="Times New Roman" w:hAnsi="Times New Roman"/>
          <w:sz w:val="28"/>
          <w:szCs w:val="28"/>
          <w:lang w:eastAsia="ru-RU"/>
        </w:rPr>
        <w:softHyphen/>
        <w:t>яся в русле географической науки. Началось оформле</w:t>
      </w:r>
      <w:r w:rsidRPr="00385E02">
        <w:rPr>
          <w:rFonts w:ascii="Times New Roman" w:hAnsi="Times New Roman"/>
          <w:sz w:val="28"/>
          <w:szCs w:val="28"/>
          <w:lang w:eastAsia="ru-RU"/>
        </w:rPr>
        <w:softHyphen/>
        <w:t>ние специальных исторических дисциплин, среди ко</w:t>
      </w:r>
      <w:r w:rsidRPr="00385E02">
        <w:rPr>
          <w:rFonts w:ascii="Times New Roman" w:hAnsi="Times New Roman"/>
          <w:sz w:val="28"/>
          <w:szCs w:val="28"/>
          <w:lang w:eastAsia="ru-RU"/>
        </w:rPr>
        <w:softHyphen/>
        <w:t>торых особое место заняла археология. Наметилась региональная специализация гуманитарных наук</w:t>
      </w:r>
      <w:r w:rsidRPr="00385E02">
        <w:rPr>
          <w:rFonts w:ascii="Times New Roman" w:hAnsi="Times New Roman"/>
          <w:sz w:val="28"/>
          <w:szCs w:val="28"/>
          <w:vertAlign w:val="subscript"/>
          <w:lang w:eastAsia="ru-RU"/>
        </w:rPr>
        <w:t>,</w:t>
      </w:r>
      <w:r w:rsidRPr="00385E02">
        <w:rPr>
          <w:rFonts w:ascii="Times New Roman" w:hAnsi="Times New Roman"/>
          <w:sz w:val="28"/>
          <w:szCs w:val="28"/>
          <w:lang w:eastAsia="ru-RU"/>
        </w:rPr>
        <w:t xml:space="preserve"> стали развиваться славистика, востоковедение, египтология.</w:t>
      </w:r>
    </w:p>
    <w:p w:rsidR="005C1F63" w:rsidRPr="00385E02" w:rsidRDefault="005C1F63" w:rsidP="00343911">
      <w:pPr>
        <w:tabs>
          <w:tab w:val="left" w:pos="0"/>
        </w:tabs>
        <w:autoSpaceDE w:val="0"/>
        <w:autoSpaceDN w:val="0"/>
        <w:adjustRightInd w:val="0"/>
        <w:spacing w:after="0" w:line="240" w:lineRule="auto"/>
        <w:ind w:firstLine="709"/>
        <w:jc w:val="both"/>
        <w:rPr>
          <w:rFonts w:ascii="Times New Roman" w:hAnsi="Times New Roman"/>
          <w:sz w:val="28"/>
          <w:szCs w:val="28"/>
          <w:lang w:eastAsia="ru-RU"/>
        </w:rPr>
      </w:pPr>
      <w:r w:rsidRPr="00385E02">
        <w:rPr>
          <w:rFonts w:ascii="Times New Roman" w:hAnsi="Times New Roman"/>
          <w:sz w:val="28"/>
          <w:szCs w:val="28"/>
          <w:lang w:eastAsia="ru-RU"/>
        </w:rPr>
        <w:lastRenderedPageBreak/>
        <w:t>Процессы дифференциации науки не могли не сказаться на характере собраний и организационной структуре музеев как хранилищ первоисточников многих научных дисциплин. Ярким и наглядным проявлением на</w:t>
      </w:r>
      <w:r w:rsidRPr="00385E02">
        <w:rPr>
          <w:rFonts w:ascii="Times New Roman" w:hAnsi="Times New Roman"/>
          <w:sz w:val="28"/>
          <w:szCs w:val="28"/>
          <w:lang w:eastAsia="ru-RU"/>
        </w:rPr>
        <w:softHyphen/>
        <w:t>чавшихся изменений с</w:t>
      </w:r>
      <w:r w:rsidR="00107D51">
        <w:rPr>
          <w:rFonts w:ascii="Times New Roman" w:hAnsi="Times New Roman"/>
          <w:sz w:val="28"/>
          <w:szCs w:val="28"/>
          <w:lang w:eastAsia="ru-RU"/>
        </w:rPr>
        <w:t>тала судьба Петербургской кунст</w:t>
      </w:r>
      <w:r w:rsidRPr="00385E02">
        <w:rPr>
          <w:rFonts w:ascii="Times New Roman" w:hAnsi="Times New Roman"/>
          <w:sz w:val="28"/>
          <w:szCs w:val="28"/>
          <w:lang w:eastAsia="ru-RU"/>
        </w:rPr>
        <w:t>камеры, в течение столетия прошедшей путь от универ</w:t>
      </w:r>
      <w:r w:rsidRPr="00385E02">
        <w:rPr>
          <w:rFonts w:ascii="Times New Roman" w:hAnsi="Times New Roman"/>
          <w:sz w:val="28"/>
          <w:szCs w:val="28"/>
          <w:lang w:eastAsia="ru-RU"/>
        </w:rPr>
        <w:softHyphen/>
        <w:t>сального собрания к специализированным музеям. К началу XIX в. в ее стенах сос</w:t>
      </w:r>
      <w:r w:rsidR="000D7576">
        <w:rPr>
          <w:rFonts w:ascii="Times New Roman" w:hAnsi="Times New Roman"/>
          <w:sz w:val="28"/>
          <w:szCs w:val="28"/>
          <w:lang w:eastAsia="ru-RU"/>
        </w:rPr>
        <w:t>редоточилось много естест</w:t>
      </w:r>
      <w:r w:rsidR="000D7576">
        <w:rPr>
          <w:rFonts w:ascii="Times New Roman" w:hAnsi="Times New Roman"/>
          <w:sz w:val="28"/>
          <w:szCs w:val="28"/>
          <w:lang w:eastAsia="ru-RU"/>
        </w:rPr>
        <w:softHyphen/>
        <w:t>венно</w:t>
      </w:r>
      <w:r w:rsidRPr="00385E02">
        <w:rPr>
          <w:rFonts w:ascii="Times New Roman" w:hAnsi="Times New Roman"/>
          <w:sz w:val="28"/>
          <w:szCs w:val="28"/>
          <w:lang w:eastAsia="ru-RU"/>
        </w:rPr>
        <w:t>научных, этнографических и даже художествен</w:t>
      </w:r>
      <w:r w:rsidRPr="00385E02">
        <w:rPr>
          <w:rFonts w:ascii="Times New Roman" w:hAnsi="Times New Roman"/>
          <w:sz w:val="28"/>
          <w:szCs w:val="28"/>
          <w:lang w:eastAsia="ru-RU"/>
        </w:rPr>
        <w:softHyphen/>
        <w:t>ных коллекций, включавших как отечественные, так и за</w:t>
      </w:r>
      <w:r w:rsidRPr="00385E02">
        <w:rPr>
          <w:rFonts w:ascii="Times New Roman" w:hAnsi="Times New Roman"/>
          <w:sz w:val="28"/>
          <w:szCs w:val="28"/>
          <w:lang w:eastAsia="ru-RU"/>
        </w:rPr>
        <w:softHyphen/>
        <w:t>рубежные материалы. Однако большая их часть не ис</w:t>
      </w:r>
      <w:r w:rsidRPr="00385E02">
        <w:rPr>
          <w:rFonts w:ascii="Times New Roman" w:hAnsi="Times New Roman"/>
          <w:sz w:val="28"/>
          <w:szCs w:val="28"/>
          <w:lang w:eastAsia="ru-RU"/>
        </w:rPr>
        <w:softHyphen/>
        <w:t>пользовалась в музейном и научном обиходе, поскольку хранилась в не</w:t>
      </w:r>
      <w:r w:rsidR="000D7576">
        <w:rPr>
          <w:rFonts w:ascii="Times New Roman" w:hAnsi="Times New Roman"/>
          <w:sz w:val="28"/>
          <w:szCs w:val="28"/>
          <w:lang w:eastAsia="ru-RU"/>
        </w:rPr>
        <w:t xml:space="preserve"> </w:t>
      </w:r>
      <w:r w:rsidRPr="00385E02">
        <w:rPr>
          <w:rFonts w:ascii="Times New Roman" w:hAnsi="Times New Roman"/>
          <w:sz w:val="28"/>
          <w:szCs w:val="28"/>
          <w:lang w:eastAsia="ru-RU"/>
        </w:rPr>
        <w:t>распакованном виде: не хватало экспози</w:t>
      </w:r>
      <w:r w:rsidRPr="00385E02">
        <w:rPr>
          <w:rFonts w:ascii="Times New Roman" w:hAnsi="Times New Roman"/>
          <w:sz w:val="28"/>
          <w:szCs w:val="28"/>
          <w:lang w:eastAsia="ru-RU"/>
        </w:rPr>
        <w:softHyphen/>
        <w:t>ционных площадей, фондовых хранилищ. Необходимость разделения Кунсткамеры на ряд музе</w:t>
      </w:r>
      <w:r w:rsidRPr="00385E02">
        <w:rPr>
          <w:rFonts w:ascii="Times New Roman" w:hAnsi="Times New Roman"/>
          <w:sz w:val="28"/>
          <w:szCs w:val="28"/>
          <w:lang w:eastAsia="ru-RU"/>
        </w:rPr>
        <w:softHyphen/>
        <w:t>ев стала ощущаться еще в начале XIX в.,  но война 1812 г. за</w:t>
      </w:r>
      <w:r w:rsidRPr="00385E02">
        <w:rPr>
          <w:rFonts w:ascii="Times New Roman" w:hAnsi="Times New Roman"/>
          <w:sz w:val="28"/>
          <w:szCs w:val="28"/>
          <w:lang w:eastAsia="ru-RU"/>
        </w:rPr>
        <w:softHyphen/>
        <w:t>тянула решение этой проблемы. В послевоенный период в составе Кунсткамеры появились новые отделы, или каби</w:t>
      </w:r>
      <w:r w:rsidRPr="00385E02">
        <w:rPr>
          <w:rFonts w:ascii="Times New Roman" w:hAnsi="Times New Roman"/>
          <w:sz w:val="28"/>
          <w:szCs w:val="28"/>
          <w:lang w:eastAsia="ru-RU"/>
        </w:rPr>
        <w:softHyphen/>
        <w:t>неты, на базе которых спустя несколько лет были созданы одноименные академические музеи — Минералогичес</w:t>
      </w:r>
      <w:r w:rsidRPr="00385E02">
        <w:rPr>
          <w:rFonts w:ascii="Times New Roman" w:hAnsi="Times New Roman"/>
          <w:sz w:val="28"/>
          <w:szCs w:val="28"/>
          <w:lang w:eastAsia="ru-RU"/>
        </w:rPr>
        <w:softHyphen/>
        <w:t>кий, Ботанический, Зоологический, Этнографический, Азиатский, Египетски</w:t>
      </w:r>
      <w:r w:rsidR="00107D51">
        <w:rPr>
          <w:rFonts w:ascii="Times New Roman" w:hAnsi="Times New Roman"/>
          <w:sz w:val="28"/>
          <w:szCs w:val="28"/>
          <w:lang w:eastAsia="ru-RU"/>
        </w:rPr>
        <w:t>й, Нумизматический и Сравнитель</w:t>
      </w:r>
      <w:r w:rsidRPr="00385E02">
        <w:rPr>
          <w:rFonts w:ascii="Times New Roman" w:hAnsi="Times New Roman"/>
          <w:sz w:val="28"/>
          <w:szCs w:val="28"/>
          <w:lang w:eastAsia="ru-RU"/>
        </w:rPr>
        <w:t>но-анатомический. Это деление окончательно утвердил в 1836 г. «Устав и штат императорской Академии наук», оп</w:t>
      </w:r>
      <w:r w:rsidRPr="00385E02">
        <w:rPr>
          <w:rFonts w:ascii="Times New Roman" w:hAnsi="Times New Roman"/>
          <w:sz w:val="28"/>
          <w:szCs w:val="28"/>
          <w:lang w:eastAsia="ru-RU"/>
        </w:rPr>
        <w:softHyphen/>
        <w:t xml:space="preserve">ределивший для каждого из музеев отдельное ежегодное содержание и самостоятельный штат. </w:t>
      </w:r>
    </w:p>
    <w:p w:rsidR="005C1F63" w:rsidRPr="00385E02" w:rsidRDefault="005C1F63" w:rsidP="00343911">
      <w:pPr>
        <w:tabs>
          <w:tab w:val="left" w:pos="0"/>
        </w:tabs>
        <w:autoSpaceDE w:val="0"/>
        <w:autoSpaceDN w:val="0"/>
        <w:adjustRightInd w:val="0"/>
        <w:spacing w:after="0" w:line="240" w:lineRule="auto"/>
        <w:ind w:firstLine="709"/>
        <w:jc w:val="both"/>
        <w:rPr>
          <w:rFonts w:ascii="Times New Roman" w:hAnsi="Times New Roman"/>
          <w:sz w:val="28"/>
          <w:szCs w:val="28"/>
          <w:lang w:eastAsia="ru-RU"/>
        </w:rPr>
      </w:pPr>
      <w:r w:rsidRPr="00385E02">
        <w:rPr>
          <w:rFonts w:ascii="Times New Roman" w:hAnsi="Times New Roman"/>
          <w:sz w:val="28"/>
          <w:szCs w:val="28"/>
          <w:lang w:eastAsia="ru-RU"/>
        </w:rPr>
        <w:t>В первой трети XIX в. аналогичные радикальные перемены произошли и в датской Королевской кунст</w:t>
      </w:r>
      <w:r w:rsidRPr="00385E02">
        <w:rPr>
          <w:rFonts w:ascii="Times New Roman" w:hAnsi="Times New Roman"/>
          <w:sz w:val="28"/>
          <w:szCs w:val="28"/>
          <w:lang w:eastAsia="ru-RU"/>
        </w:rPr>
        <w:softHyphen/>
        <w:t>камере, основанной Фредериком III в 1650 г. Перене</w:t>
      </w:r>
      <w:r w:rsidRPr="00385E02">
        <w:rPr>
          <w:rFonts w:ascii="Times New Roman" w:hAnsi="Times New Roman"/>
          <w:sz w:val="28"/>
          <w:szCs w:val="28"/>
          <w:lang w:eastAsia="ru-RU"/>
        </w:rPr>
        <w:softHyphen/>
        <w:t>сенная из Копенгагенского дворца в специально пост</w:t>
      </w:r>
      <w:r w:rsidRPr="00385E02">
        <w:rPr>
          <w:rFonts w:ascii="Times New Roman" w:hAnsi="Times New Roman"/>
          <w:sz w:val="28"/>
          <w:szCs w:val="28"/>
          <w:lang w:eastAsia="ru-RU"/>
        </w:rPr>
        <w:softHyphen/>
        <w:t>роенное для нее здание, она уже в первой трети XVIII в.</w:t>
      </w:r>
      <w:r w:rsidRPr="00385E02">
        <w:rPr>
          <w:rFonts w:ascii="Times New Roman" w:hAnsi="Times New Roman"/>
          <w:b/>
          <w:bCs/>
          <w:spacing w:val="-10"/>
          <w:sz w:val="28"/>
          <w:szCs w:val="28"/>
          <w:lang w:eastAsia="ru-RU"/>
        </w:rPr>
        <w:t xml:space="preserve">   </w:t>
      </w:r>
      <w:r w:rsidRPr="00385E02">
        <w:rPr>
          <w:rFonts w:ascii="Times New Roman" w:hAnsi="Times New Roman"/>
          <w:sz w:val="28"/>
          <w:szCs w:val="28"/>
          <w:lang w:eastAsia="ru-RU"/>
        </w:rPr>
        <w:t>состояла из множества в той или иной степени специа</w:t>
      </w:r>
      <w:r w:rsidRPr="00385E02">
        <w:rPr>
          <w:rFonts w:ascii="Times New Roman" w:hAnsi="Times New Roman"/>
          <w:sz w:val="28"/>
          <w:szCs w:val="28"/>
          <w:lang w:eastAsia="ru-RU"/>
        </w:rPr>
        <w:softHyphen/>
        <w:t xml:space="preserve">лизированных коллекций </w:t>
      </w:r>
      <w:r w:rsidRPr="00385E02">
        <w:rPr>
          <w:rFonts w:ascii="Times New Roman" w:hAnsi="Times New Roman"/>
          <w:sz w:val="28"/>
          <w:szCs w:val="28"/>
          <w:lang w:val="be-BY" w:eastAsia="ru-RU"/>
        </w:rPr>
        <w:t xml:space="preserve">— </w:t>
      </w:r>
      <w:r w:rsidRPr="00385E02">
        <w:rPr>
          <w:rFonts w:ascii="Times New Roman" w:hAnsi="Times New Roman"/>
          <w:sz w:val="28"/>
          <w:szCs w:val="28"/>
          <w:lang w:eastAsia="ru-RU"/>
        </w:rPr>
        <w:t xml:space="preserve">кабинета </w:t>
      </w:r>
      <w:r w:rsidRPr="00385E02">
        <w:rPr>
          <w:rFonts w:ascii="Times New Roman" w:hAnsi="Times New Roman"/>
          <w:sz w:val="28"/>
          <w:szCs w:val="28"/>
          <w:lang w:val="be-BY" w:eastAsia="ru-RU"/>
        </w:rPr>
        <w:t xml:space="preserve">медалей, </w:t>
      </w:r>
      <w:r w:rsidRPr="00385E02">
        <w:rPr>
          <w:rFonts w:ascii="Times New Roman" w:hAnsi="Times New Roman"/>
          <w:sz w:val="28"/>
          <w:szCs w:val="28"/>
          <w:lang w:eastAsia="ru-RU"/>
        </w:rPr>
        <w:t>каби</w:t>
      </w:r>
      <w:r w:rsidRPr="00385E02">
        <w:rPr>
          <w:rFonts w:ascii="Times New Roman" w:hAnsi="Times New Roman"/>
          <w:sz w:val="28"/>
          <w:szCs w:val="28"/>
          <w:lang w:eastAsia="ru-RU"/>
        </w:rPr>
        <w:softHyphen/>
        <w:t xml:space="preserve">нета </w:t>
      </w:r>
      <w:r w:rsidRPr="00385E02">
        <w:rPr>
          <w:rFonts w:ascii="Times New Roman" w:hAnsi="Times New Roman"/>
          <w:sz w:val="28"/>
          <w:szCs w:val="28"/>
          <w:lang w:val="be-BY" w:eastAsia="ru-RU"/>
        </w:rPr>
        <w:t xml:space="preserve">художественных </w:t>
      </w:r>
      <w:r w:rsidRPr="00385E02">
        <w:rPr>
          <w:rFonts w:ascii="Times New Roman" w:hAnsi="Times New Roman"/>
          <w:sz w:val="28"/>
          <w:szCs w:val="28"/>
          <w:lang w:eastAsia="ru-RU"/>
        </w:rPr>
        <w:t xml:space="preserve">изделий, кабинета природных </w:t>
      </w:r>
      <w:r w:rsidRPr="00385E02">
        <w:rPr>
          <w:rFonts w:ascii="Times New Roman" w:hAnsi="Times New Roman"/>
          <w:sz w:val="28"/>
          <w:szCs w:val="28"/>
          <w:lang w:val="be-BY" w:eastAsia="ru-RU"/>
        </w:rPr>
        <w:t xml:space="preserve">редкостей, </w:t>
      </w:r>
      <w:r w:rsidRPr="00385E02">
        <w:rPr>
          <w:rFonts w:ascii="Times New Roman" w:hAnsi="Times New Roman"/>
          <w:sz w:val="28"/>
          <w:szCs w:val="28"/>
          <w:lang w:eastAsia="ru-RU"/>
        </w:rPr>
        <w:t xml:space="preserve">кабинета </w:t>
      </w:r>
      <w:r w:rsidRPr="00385E02">
        <w:rPr>
          <w:rFonts w:ascii="Times New Roman" w:hAnsi="Times New Roman"/>
          <w:sz w:val="28"/>
          <w:szCs w:val="28"/>
          <w:lang w:val="be-BY" w:eastAsia="ru-RU"/>
        </w:rPr>
        <w:t xml:space="preserve">моделей, </w:t>
      </w:r>
      <w:r w:rsidRPr="00385E02">
        <w:rPr>
          <w:rFonts w:ascii="Times New Roman" w:hAnsi="Times New Roman"/>
          <w:sz w:val="28"/>
          <w:szCs w:val="28"/>
          <w:lang w:eastAsia="ru-RU"/>
        </w:rPr>
        <w:t xml:space="preserve">Азиатского кабинета, Индийского кабинета, кабинета </w:t>
      </w:r>
      <w:r w:rsidRPr="00385E02">
        <w:rPr>
          <w:rFonts w:ascii="Times New Roman" w:hAnsi="Times New Roman"/>
          <w:sz w:val="28"/>
          <w:szCs w:val="28"/>
          <w:lang w:val="be-BY" w:eastAsia="ru-RU"/>
        </w:rPr>
        <w:t xml:space="preserve">героев, а также </w:t>
      </w:r>
      <w:r w:rsidR="002A66A5">
        <w:rPr>
          <w:rFonts w:ascii="Times New Roman" w:hAnsi="Times New Roman"/>
          <w:sz w:val="28"/>
          <w:szCs w:val="28"/>
          <w:lang w:eastAsia="ru-RU"/>
        </w:rPr>
        <w:t>кар</w:t>
      </w:r>
      <w:r w:rsidRPr="00385E02">
        <w:rPr>
          <w:rFonts w:ascii="Times New Roman" w:hAnsi="Times New Roman"/>
          <w:sz w:val="28"/>
          <w:szCs w:val="28"/>
          <w:lang w:eastAsia="ru-RU"/>
        </w:rPr>
        <w:t xml:space="preserve">тинной галереи. </w:t>
      </w:r>
      <w:r w:rsidRPr="00385E02">
        <w:rPr>
          <w:rFonts w:ascii="Times New Roman" w:hAnsi="Times New Roman"/>
          <w:sz w:val="28"/>
          <w:szCs w:val="28"/>
          <w:lang w:val="be-BY" w:eastAsia="ru-RU"/>
        </w:rPr>
        <w:t xml:space="preserve">Потребность в </w:t>
      </w:r>
      <w:r w:rsidRPr="00385E02">
        <w:rPr>
          <w:rFonts w:ascii="Times New Roman" w:hAnsi="Times New Roman"/>
          <w:sz w:val="28"/>
          <w:szCs w:val="28"/>
          <w:lang w:eastAsia="ru-RU"/>
        </w:rPr>
        <w:t>систематизации раз</w:t>
      </w:r>
      <w:r w:rsidRPr="00385E02">
        <w:rPr>
          <w:rFonts w:ascii="Times New Roman" w:hAnsi="Times New Roman"/>
          <w:sz w:val="28"/>
          <w:szCs w:val="28"/>
          <w:lang w:eastAsia="ru-RU"/>
        </w:rPr>
        <w:softHyphen/>
        <w:t xml:space="preserve">росшихся коллекций, содержавших </w:t>
      </w:r>
      <w:r w:rsidRPr="00385E02">
        <w:rPr>
          <w:rFonts w:ascii="Times New Roman" w:hAnsi="Times New Roman"/>
          <w:sz w:val="28"/>
          <w:szCs w:val="28"/>
          <w:lang w:val="be-BY" w:eastAsia="ru-RU"/>
        </w:rPr>
        <w:t xml:space="preserve">к 1775 г. 7500 </w:t>
      </w:r>
      <w:r w:rsidRPr="00385E02">
        <w:rPr>
          <w:rFonts w:ascii="Times New Roman" w:hAnsi="Times New Roman"/>
          <w:sz w:val="28"/>
          <w:szCs w:val="28"/>
          <w:lang w:eastAsia="ru-RU"/>
        </w:rPr>
        <w:t>пред</w:t>
      </w:r>
      <w:r w:rsidRPr="00385E02">
        <w:rPr>
          <w:rFonts w:ascii="Times New Roman" w:hAnsi="Times New Roman"/>
          <w:sz w:val="28"/>
          <w:szCs w:val="28"/>
          <w:lang w:eastAsia="ru-RU"/>
        </w:rPr>
        <w:softHyphen/>
        <w:t xml:space="preserve">метов, </w:t>
      </w:r>
      <w:r w:rsidRPr="00385E02">
        <w:rPr>
          <w:rFonts w:ascii="Times New Roman" w:hAnsi="Times New Roman"/>
          <w:sz w:val="28"/>
          <w:szCs w:val="28"/>
          <w:lang w:val="be-BY" w:eastAsia="ru-RU"/>
        </w:rPr>
        <w:t xml:space="preserve">не </w:t>
      </w:r>
      <w:r w:rsidRPr="00385E02">
        <w:rPr>
          <w:rFonts w:ascii="Times New Roman" w:hAnsi="Times New Roman"/>
          <w:sz w:val="28"/>
          <w:szCs w:val="28"/>
          <w:lang w:eastAsia="ru-RU"/>
        </w:rPr>
        <w:t xml:space="preserve">считая </w:t>
      </w:r>
      <w:r w:rsidRPr="00385E02">
        <w:rPr>
          <w:rFonts w:ascii="Times New Roman" w:hAnsi="Times New Roman"/>
          <w:sz w:val="28"/>
          <w:szCs w:val="28"/>
          <w:lang w:val="be-BY" w:eastAsia="ru-RU"/>
        </w:rPr>
        <w:t xml:space="preserve">монет </w:t>
      </w:r>
      <w:r w:rsidRPr="00385E02">
        <w:rPr>
          <w:rFonts w:ascii="Times New Roman" w:hAnsi="Times New Roman"/>
          <w:sz w:val="28"/>
          <w:szCs w:val="28"/>
          <w:lang w:eastAsia="ru-RU"/>
        </w:rPr>
        <w:t xml:space="preserve">и </w:t>
      </w:r>
      <w:r w:rsidRPr="00385E02">
        <w:rPr>
          <w:rFonts w:ascii="Times New Roman" w:hAnsi="Times New Roman"/>
          <w:sz w:val="28"/>
          <w:szCs w:val="28"/>
          <w:lang w:val="be-BY" w:eastAsia="ru-RU"/>
        </w:rPr>
        <w:t xml:space="preserve">медалей, стала остро </w:t>
      </w:r>
      <w:r w:rsidRPr="00385E02">
        <w:rPr>
          <w:rFonts w:ascii="Times New Roman" w:hAnsi="Times New Roman"/>
          <w:sz w:val="28"/>
          <w:szCs w:val="28"/>
          <w:lang w:eastAsia="ru-RU"/>
        </w:rPr>
        <w:t>ощу</w:t>
      </w:r>
      <w:r w:rsidRPr="00385E02">
        <w:rPr>
          <w:rFonts w:ascii="Times New Roman" w:hAnsi="Times New Roman"/>
          <w:sz w:val="28"/>
          <w:szCs w:val="28"/>
          <w:lang w:eastAsia="ru-RU"/>
        </w:rPr>
        <w:softHyphen/>
        <w:t>щаться уже к концу XVIII в., однако реорганизация музея началась лишь в 1821 г., когда было создано не</w:t>
      </w:r>
      <w:r w:rsidRPr="00385E02">
        <w:rPr>
          <w:rFonts w:ascii="Times New Roman" w:hAnsi="Times New Roman"/>
          <w:sz w:val="28"/>
          <w:szCs w:val="28"/>
          <w:lang w:eastAsia="ru-RU"/>
        </w:rPr>
        <w:softHyphen/>
        <w:t>сколько научных комитетов во главе с ведущими спе</w:t>
      </w:r>
      <w:r w:rsidRPr="00385E02">
        <w:rPr>
          <w:rFonts w:ascii="Times New Roman" w:hAnsi="Times New Roman"/>
          <w:sz w:val="28"/>
          <w:szCs w:val="28"/>
          <w:lang w:eastAsia="ru-RU"/>
        </w:rPr>
        <w:softHyphen/>
        <w:t>циалистами. В последующие годы группы предметов изымались из Кунсткамеры и становились основой для создания новых музеев соответствующего профиля.</w:t>
      </w:r>
    </w:p>
    <w:p w:rsidR="005C1F63" w:rsidRPr="00385E02" w:rsidRDefault="005C1F63" w:rsidP="00343911">
      <w:pPr>
        <w:tabs>
          <w:tab w:val="left" w:pos="0"/>
        </w:tabs>
        <w:autoSpaceDE w:val="0"/>
        <w:autoSpaceDN w:val="0"/>
        <w:adjustRightInd w:val="0"/>
        <w:spacing w:after="0" w:line="240" w:lineRule="auto"/>
        <w:ind w:firstLine="709"/>
        <w:jc w:val="both"/>
        <w:rPr>
          <w:rFonts w:ascii="Times New Roman" w:hAnsi="Times New Roman"/>
          <w:sz w:val="28"/>
          <w:szCs w:val="28"/>
          <w:lang w:eastAsia="ru-RU"/>
        </w:rPr>
      </w:pPr>
      <w:r w:rsidRPr="00385E02">
        <w:rPr>
          <w:rFonts w:ascii="Times New Roman" w:hAnsi="Times New Roman"/>
          <w:sz w:val="28"/>
          <w:szCs w:val="28"/>
          <w:lang w:eastAsia="ru-RU"/>
        </w:rPr>
        <w:t>Широкую практику в первой половине 19 века получило создание специализированных музеев в соответствии с новыми научными классификациями. В 1823 г. на основе выдающихся частных коллек</w:t>
      </w:r>
      <w:r w:rsidRPr="00385E02">
        <w:rPr>
          <w:rFonts w:ascii="Times New Roman" w:hAnsi="Times New Roman"/>
          <w:sz w:val="28"/>
          <w:szCs w:val="28"/>
          <w:lang w:eastAsia="ru-RU"/>
        </w:rPr>
        <w:softHyphen/>
        <w:t>ций, в том числе и знаменитой коллекции итальянца И. Пассалаквы, в Берлине был основан Египетский му</w:t>
      </w:r>
      <w:r w:rsidRPr="00385E02">
        <w:rPr>
          <w:rFonts w:ascii="Times New Roman" w:hAnsi="Times New Roman"/>
          <w:sz w:val="28"/>
          <w:szCs w:val="28"/>
          <w:lang w:eastAsia="ru-RU"/>
        </w:rPr>
        <w:softHyphen/>
        <w:t>зей. В 1837 г. в понтификат папы Григория XVI в Ватикане был открыт так называемый Гр</w:t>
      </w:r>
      <w:r w:rsidR="002A66A5">
        <w:rPr>
          <w:rFonts w:ascii="Times New Roman" w:hAnsi="Times New Roman"/>
          <w:sz w:val="28"/>
          <w:szCs w:val="28"/>
          <w:lang w:eastAsia="ru-RU"/>
        </w:rPr>
        <w:t>и</w:t>
      </w:r>
      <w:r w:rsidRPr="00385E02">
        <w:rPr>
          <w:rFonts w:ascii="Times New Roman" w:hAnsi="Times New Roman"/>
          <w:sz w:val="28"/>
          <w:szCs w:val="28"/>
          <w:lang w:eastAsia="ru-RU"/>
        </w:rPr>
        <w:t>горианский этрусский музей. В его основу легли материалы,  найденные при раскопках в Черветери — архитектурные фрагмен</w:t>
      </w:r>
      <w:r w:rsidRPr="00385E02">
        <w:rPr>
          <w:rFonts w:ascii="Times New Roman" w:hAnsi="Times New Roman"/>
          <w:sz w:val="28"/>
          <w:szCs w:val="28"/>
          <w:lang w:eastAsia="ru-RU"/>
        </w:rPr>
        <w:softHyphen/>
        <w:t>ты, надписи, рельефы, саркофаги, погре</w:t>
      </w:r>
      <w:r w:rsidRPr="00385E02">
        <w:rPr>
          <w:rFonts w:ascii="Times New Roman" w:hAnsi="Times New Roman"/>
          <w:sz w:val="28"/>
          <w:szCs w:val="28"/>
          <w:lang w:eastAsia="ru-RU"/>
        </w:rPr>
        <w:softHyphen/>
        <w:t>бальные урны, керамика, бокалы, статуэт</w:t>
      </w:r>
      <w:r w:rsidRPr="00385E02">
        <w:rPr>
          <w:rFonts w:ascii="Times New Roman" w:hAnsi="Times New Roman"/>
          <w:sz w:val="28"/>
          <w:szCs w:val="28"/>
          <w:lang w:eastAsia="ru-RU"/>
        </w:rPr>
        <w:softHyphen/>
        <w:t>ки, зеркала, канделябры и другие предме</w:t>
      </w:r>
      <w:r w:rsidRPr="00385E02">
        <w:rPr>
          <w:rFonts w:ascii="Times New Roman" w:hAnsi="Times New Roman"/>
          <w:sz w:val="28"/>
          <w:szCs w:val="28"/>
          <w:lang w:eastAsia="ru-RU"/>
        </w:rPr>
        <w:softHyphen/>
        <w:t>ты из золота и бронзы. Спустя два года после открытия Этрусского музея был со</w:t>
      </w:r>
      <w:r w:rsidRPr="00385E02">
        <w:rPr>
          <w:rFonts w:ascii="Times New Roman" w:hAnsi="Times New Roman"/>
          <w:sz w:val="28"/>
          <w:szCs w:val="28"/>
          <w:lang w:eastAsia="ru-RU"/>
        </w:rPr>
        <w:softHyphen/>
        <w:t>здан Египетский музей, расположивший</w:t>
      </w:r>
      <w:r w:rsidRPr="00385E02">
        <w:rPr>
          <w:rFonts w:ascii="Times New Roman" w:hAnsi="Times New Roman"/>
          <w:sz w:val="28"/>
          <w:szCs w:val="28"/>
          <w:lang w:eastAsia="ru-RU"/>
        </w:rPr>
        <w:softHyphen/>
        <w:t xml:space="preserve">ся на нижнем этаже того же здания </w:t>
      </w:r>
      <w:r w:rsidRPr="00385E02">
        <w:rPr>
          <w:rFonts w:ascii="Times New Roman" w:hAnsi="Times New Roman"/>
          <w:sz w:val="28"/>
          <w:szCs w:val="28"/>
          <w:lang w:eastAsia="ru-RU"/>
        </w:rPr>
        <w:lastRenderedPageBreak/>
        <w:t>и так</w:t>
      </w:r>
      <w:r w:rsidRPr="00385E02">
        <w:rPr>
          <w:rFonts w:ascii="Times New Roman" w:hAnsi="Times New Roman"/>
          <w:sz w:val="28"/>
          <w:szCs w:val="28"/>
          <w:lang w:eastAsia="ru-RU"/>
        </w:rPr>
        <w:softHyphen/>
        <w:t>же названный Гр</w:t>
      </w:r>
      <w:r w:rsidR="002A66A5">
        <w:rPr>
          <w:rFonts w:ascii="Times New Roman" w:hAnsi="Times New Roman"/>
          <w:sz w:val="28"/>
          <w:szCs w:val="28"/>
          <w:lang w:eastAsia="ru-RU"/>
        </w:rPr>
        <w:t>и</w:t>
      </w:r>
      <w:r w:rsidRPr="00385E02">
        <w:rPr>
          <w:rFonts w:ascii="Times New Roman" w:hAnsi="Times New Roman"/>
          <w:sz w:val="28"/>
          <w:szCs w:val="28"/>
          <w:lang w:eastAsia="ru-RU"/>
        </w:rPr>
        <w:t>горианским. Его кол</w:t>
      </w:r>
      <w:r w:rsidRPr="00385E02">
        <w:rPr>
          <w:rFonts w:ascii="Times New Roman" w:hAnsi="Times New Roman"/>
          <w:sz w:val="28"/>
          <w:szCs w:val="28"/>
          <w:lang w:eastAsia="ru-RU"/>
        </w:rPr>
        <w:softHyphen/>
        <w:t>лекции художественных памятников от амулетов до статуй дают наглядное представление об искусстве египтян периода расцвета и упадка великого го</w:t>
      </w:r>
      <w:r w:rsidRPr="00385E02">
        <w:rPr>
          <w:rFonts w:ascii="Times New Roman" w:hAnsi="Times New Roman"/>
          <w:sz w:val="28"/>
          <w:szCs w:val="28"/>
          <w:lang w:eastAsia="ru-RU"/>
        </w:rPr>
        <w:softHyphen/>
        <w:t>сударства в долине Нила.</w:t>
      </w:r>
    </w:p>
    <w:p w:rsidR="005C1F63" w:rsidRPr="00385E02" w:rsidRDefault="005C1F63" w:rsidP="003D440C">
      <w:pPr>
        <w:tabs>
          <w:tab w:val="left" w:pos="0"/>
        </w:tabs>
        <w:autoSpaceDE w:val="0"/>
        <w:autoSpaceDN w:val="0"/>
        <w:adjustRightInd w:val="0"/>
        <w:spacing w:after="0" w:line="240" w:lineRule="auto"/>
        <w:ind w:firstLine="709"/>
        <w:jc w:val="both"/>
        <w:rPr>
          <w:rFonts w:ascii="Times New Roman" w:hAnsi="Times New Roman"/>
          <w:sz w:val="28"/>
          <w:szCs w:val="28"/>
          <w:lang w:eastAsia="ru-RU"/>
        </w:rPr>
      </w:pPr>
      <w:r w:rsidRPr="00385E02">
        <w:rPr>
          <w:rFonts w:ascii="Times New Roman" w:hAnsi="Times New Roman"/>
          <w:sz w:val="28"/>
          <w:szCs w:val="28"/>
          <w:lang w:eastAsia="ru-RU"/>
        </w:rPr>
        <w:t>Появление специализированных художественных музеев было связано и непосредственно с теми процессами дифференциации в области искусст</w:t>
      </w:r>
      <w:r w:rsidRPr="00385E02">
        <w:rPr>
          <w:rFonts w:ascii="Times New Roman" w:hAnsi="Times New Roman"/>
          <w:sz w:val="28"/>
          <w:szCs w:val="28"/>
          <w:lang w:eastAsia="ru-RU"/>
        </w:rPr>
        <w:softHyphen/>
        <w:t>ва, которые протекали на протяжении XIX в. В самостоятельный вид искусст</w:t>
      </w:r>
      <w:r w:rsidRPr="00385E02">
        <w:rPr>
          <w:rFonts w:ascii="Times New Roman" w:hAnsi="Times New Roman"/>
          <w:sz w:val="28"/>
          <w:szCs w:val="28"/>
          <w:lang w:eastAsia="ru-RU"/>
        </w:rPr>
        <w:softHyphen/>
        <w:t>ва выделилась графика, и наряду с фор</w:t>
      </w:r>
      <w:r w:rsidRPr="00385E02">
        <w:rPr>
          <w:rFonts w:ascii="Times New Roman" w:hAnsi="Times New Roman"/>
          <w:sz w:val="28"/>
          <w:szCs w:val="28"/>
          <w:lang w:eastAsia="ru-RU"/>
        </w:rPr>
        <w:softHyphen/>
        <w:t>мированием представительных гравюр</w:t>
      </w:r>
      <w:r w:rsidRPr="00385E02">
        <w:rPr>
          <w:rFonts w:ascii="Times New Roman" w:hAnsi="Times New Roman"/>
          <w:sz w:val="28"/>
          <w:szCs w:val="28"/>
          <w:lang w:eastAsia="ru-RU"/>
        </w:rPr>
        <w:softHyphen/>
        <w:t>ных кабинетов в галерее Уффици, Лувре, Британском музее стали появляться специ</w:t>
      </w:r>
      <w:r w:rsidRPr="00385E02">
        <w:rPr>
          <w:rFonts w:ascii="Times New Roman" w:hAnsi="Times New Roman"/>
          <w:sz w:val="28"/>
          <w:szCs w:val="28"/>
          <w:lang w:eastAsia="ru-RU"/>
        </w:rPr>
        <w:softHyphen/>
        <w:t>ализированные музеи графики. Самый зна</w:t>
      </w:r>
      <w:r w:rsidRPr="00385E02">
        <w:rPr>
          <w:rFonts w:ascii="Times New Roman" w:hAnsi="Times New Roman"/>
          <w:sz w:val="28"/>
          <w:szCs w:val="28"/>
          <w:lang w:eastAsia="ru-RU"/>
        </w:rPr>
        <w:softHyphen/>
        <w:t>менитый из них был создан в 1873 г. в Вене на основе богатейшей коллекции рисунков и гравюр герцога Альберта Казимира Авгус</w:t>
      </w:r>
      <w:r w:rsidRPr="00385E02">
        <w:rPr>
          <w:rFonts w:ascii="Times New Roman" w:hAnsi="Times New Roman"/>
          <w:sz w:val="28"/>
          <w:szCs w:val="28"/>
          <w:lang w:eastAsia="ru-RU"/>
        </w:rPr>
        <w:softHyphen/>
        <w:t>та, в честь которого он и получ</w:t>
      </w:r>
      <w:r>
        <w:rPr>
          <w:rFonts w:ascii="Times New Roman" w:hAnsi="Times New Roman"/>
          <w:sz w:val="28"/>
          <w:szCs w:val="28"/>
          <w:lang w:eastAsia="ru-RU"/>
        </w:rPr>
        <w:t>ил свое назва</w:t>
      </w:r>
      <w:r>
        <w:rPr>
          <w:rFonts w:ascii="Times New Roman" w:hAnsi="Times New Roman"/>
          <w:sz w:val="28"/>
          <w:szCs w:val="28"/>
          <w:lang w:eastAsia="ru-RU"/>
        </w:rPr>
        <w:softHyphen/>
        <w:t>ние — Альбертина.</w:t>
      </w:r>
    </w:p>
    <w:p w:rsidR="005C1F63" w:rsidRPr="003D440C" w:rsidRDefault="005C1F63" w:rsidP="003D440C">
      <w:pPr>
        <w:tabs>
          <w:tab w:val="left" w:pos="0"/>
        </w:tabs>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2. </w:t>
      </w:r>
      <w:r w:rsidRPr="00385E02">
        <w:rPr>
          <w:rFonts w:ascii="Times New Roman" w:hAnsi="Times New Roman"/>
          <w:sz w:val="28"/>
          <w:szCs w:val="20"/>
          <w:lang w:eastAsia="ru-RU"/>
        </w:rPr>
        <w:t>Еще в XVII в. французский философ Рене Декарт предлагал правительству собирать модели машин и инструменты для показа их ремесленникам, но только в конце XVIII в. Жак Вокансон показал парижанам свою коллекцию машин и механизмов. А в 1794 г. революционное Национальное собрание Франции основало в Париже Национальную консерваторию искусств и ремесел — публичное хранилище машин, изобретений, моделей, инструментов, чертежей, их описаний и книг. Она, как уже говорилось, была расположена в монастыре Сен-Мартен-де-Шан в Париже. Посетителям здесь давали пояснения о конструкциях и применении машин, инструментов, механизмов с целью развития ремесел и промышленности.</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 xml:space="preserve">В основу коллекции консерватории были положены модели Вокансона и Королевской академии наук. Коллекция быстро увеличивалась, получая много новых материалов с различных выставок.  Консерватория подразделялась на отделы физики, электротехники, геометрии, мер и весов, механики и машин, транспорта, химической промышленности, горного дела, металлургии, текстильной промышленности, строительства, сельского хозяйства. Позже появились отделы техники безопасности в промышленности и гигиены труда. С 1819 г. </w:t>
      </w:r>
      <w:r w:rsidR="004A29A3">
        <w:rPr>
          <w:rFonts w:ascii="Times New Roman" w:hAnsi="Times New Roman"/>
          <w:sz w:val="28"/>
          <w:szCs w:val="20"/>
          <w:lang w:eastAsia="ru-RU"/>
        </w:rPr>
        <w:t>К</w:t>
      </w:r>
      <w:r w:rsidRPr="00385E02">
        <w:rPr>
          <w:rFonts w:ascii="Times New Roman" w:hAnsi="Times New Roman"/>
          <w:sz w:val="28"/>
          <w:szCs w:val="20"/>
          <w:lang w:eastAsia="ru-RU"/>
        </w:rPr>
        <w:t>онсерватория приглашала профессоров парижских учебных заведений читать курсы прикладных наук, ремесел и промышленности.</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 xml:space="preserve">Проявляли заинтересованность в повышении образовательного уровня рабочих с целью получения более качественных товаров и промышленники Великобритании. Королевское общество поощрения ремесел, мануфактур и коммерции, а также его филиалы сыграли важную роль в создании муниципальных музеев на местах. В связи с промышленной революцией, начавшейся в стране, для профессиональной подготовки рабочих в Лондоне и Эдинбурге в 1824 г. были созданы механические институты. К 1860 г. в стране насчитывалось уже 640 институтов, объединивших тысячи специалистов. Институты организовывали для рабочих экскурсии и выставки. Лондонский механический институт организовал Национальный </w:t>
      </w:r>
      <w:r w:rsidRPr="00385E02">
        <w:rPr>
          <w:rFonts w:ascii="Times New Roman" w:hAnsi="Times New Roman"/>
          <w:sz w:val="28"/>
          <w:szCs w:val="20"/>
          <w:lang w:eastAsia="ru-RU"/>
        </w:rPr>
        <w:lastRenderedPageBreak/>
        <w:t>репозитарий для собрания и показа новых машин и образцов улучшенной продукции.</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В 1835 г. коллекция Национального репозитария была открыта для публики ежедневно в Музее национальных мануфактур и механических ремесел. Создавались похожие музеи и в других городах: Манчестере, Киле, Бредфорде и др.</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Во Франции также устраивались художественно-промышленные выставки, на основе которых нередко возникали музеи соответствующего профиля.</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В ряде музеев России отделы науки и техники существовали уже в конце ХVIII в. Развитие некоторых областей производства в первой пол. XIX в. рождало инициативу создания специализированных научно-технических музеев в отдельных промышленных центрах, как, например, в Барнауле — центре рудного Алтая.</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К научно-техническим музеям можно отнести «кабинеты», где публике показывались автоматы действия (движения) людей и заводные музыкальные инструменты.</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В России развитие музейного дела шло тем же путем, что и в Западной Европе. Еще в феодальную эпоху начиная с 1829 г. под покровительством правительства начали регулярно устраиваться всероссийские мануфактурные выставки для поощрения отечественной промышленности и оживления торговли. Вначале они проводились в Петербурге и Москве, а затем и в губернских городах.</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Первая Всероссийская промышленная выставка была открыта в 1829 г. в Санкт-Петербурге, а всего с 1829 по 1861 г. в стране состоялось 11 Всероссийских промышленных выставок в Санкт-Петербурге, Москве и столице Царства Польского Варшаве – трех наиболее важных экономических центрах Российской империи. Промышленные выставки имели торговые цели и способствовали улучшению промышленного производства.</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Состав экспонатов на выставках свидетельствовал о техническом прогрессе российской промышленности. Увеличивалось количество экспонентов — крестьян, создавались ценные каталоги выставок, которые давали представление о промышленности по отдельным областям с оценкой предоставленной промышленной продукции.</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После реформы 1861 г. подобные выставки организовывались на новых основах и значительно реже. Возникла потребность в научно-просветительских учреждениях, которые бы действовали на постоянной основе.</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В России в XIX в. продолжали развиваться сельскохозяйственные музеи. В 1803 г. на базе коллекции Вольного экономического общества было решено создать «собрание музейных предметов», которое позже развивалось бы в «модельный музеум».</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 xml:space="preserve">Вскоре пример Вольного экономического общества переняли в других местах: в Московском обществе сельского хозяйства (1818), в обществе </w:t>
      </w:r>
      <w:r w:rsidRPr="00385E02">
        <w:rPr>
          <w:rFonts w:ascii="Times New Roman" w:hAnsi="Times New Roman"/>
          <w:sz w:val="28"/>
          <w:szCs w:val="20"/>
          <w:lang w:eastAsia="ru-RU"/>
        </w:rPr>
        <w:lastRenderedPageBreak/>
        <w:t>сельского хозяйства южной России в Одессе (1828), а также в Ярославле, Казани, Пензе.</w:t>
      </w:r>
    </w:p>
    <w:p w:rsidR="005C1F63" w:rsidRPr="00AB705B"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Сельскохозяйственные музеи создавались и при сельскохозяйственных учебных заведениях (при школе Московского общества сельского хозяйства (1828), школе сельских хозяев графини Строгановой (1825—1844), при земледельческом училище в Санкт-Петербурге (1834) и др. Определенное значение в развитии музейного дела в России имели сельскохозяйственные выставки, которые организовывал</w:t>
      </w:r>
      <w:r>
        <w:rPr>
          <w:rFonts w:ascii="Times New Roman" w:hAnsi="Times New Roman"/>
          <w:sz w:val="28"/>
          <w:szCs w:val="20"/>
          <w:lang w:eastAsia="ru-RU"/>
        </w:rPr>
        <w:t>ись начиная с 40-х гг. XIX в.</w:t>
      </w:r>
    </w:p>
    <w:p w:rsidR="005C1F63" w:rsidRPr="00385E02" w:rsidRDefault="005C1F63" w:rsidP="003D440C">
      <w:pPr>
        <w:tabs>
          <w:tab w:val="left" w:pos="0"/>
        </w:tabs>
        <w:spacing w:after="0" w:line="240" w:lineRule="auto"/>
        <w:ind w:firstLine="709"/>
        <w:jc w:val="both"/>
        <w:textAlignment w:val="baseline"/>
        <w:rPr>
          <w:rFonts w:ascii="Times New Roman" w:hAnsi="Times New Roman"/>
          <w:color w:val="333333"/>
          <w:sz w:val="28"/>
          <w:szCs w:val="28"/>
          <w:lang w:eastAsia="ru-RU"/>
        </w:rPr>
      </w:pPr>
      <w:r>
        <w:rPr>
          <w:rFonts w:ascii="Times New Roman" w:hAnsi="Times New Roman"/>
          <w:color w:val="333333"/>
          <w:sz w:val="28"/>
          <w:szCs w:val="28"/>
          <w:lang w:eastAsia="ru-RU"/>
        </w:rPr>
        <w:t>3</w:t>
      </w:r>
      <w:r w:rsidR="004A29A3">
        <w:rPr>
          <w:rFonts w:ascii="Times New Roman" w:hAnsi="Times New Roman"/>
          <w:color w:val="333333"/>
          <w:sz w:val="28"/>
          <w:szCs w:val="28"/>
          <w:lang w:eastAsia="ru-RU"/>
        </w:rPr>
        <w:t>.</w:t>
      </w:r>
      <w:r>
        <w:rPr>
          <w:rFonts w:ascii="Times New Roman" w:hAnsi="Times New Roman"/>
          <w:color w:val="333333"/>
          <w:sz w:val="28"/>
          <w:szCs w:val="28"/>
          <w:lang w:eastAsia="ru-RU"/>
        </w:rPr>
        <w:t xml:space="preserve"> </w:t>
      </w:r>
      <w:r w:rsidRPr="00385E02">
        <w:rPr>
          <w:rFonts w:ascii="Times New Roman" w:hAnsi="Times New Roman"/>
          <w:color w:val="333333"/>
          <w:sz w:val="28"/>
          <w:szCs w:val="28"/>
          <w:lang w:eastAsia="ru-RU"/>
        </w:rPr>
        <w:t xml:space="preserve">В XIX веке  музеи всего мира испытали влияние идей, родившихся  в революционной Франции. Широко известность приобрел  призыв </w:t>
      </w:r>
      <w:r w:rsidR="002A66A5">
        <w:rPr>
          <w:rFonts w:ascii="Times New Roman" w:hAnsi="Times New Roman"/>
          <w:color w:val="333333"/>
          <w:sz w:val="28"/>
          <w:szCs w:val="28"/>
          <w:lang w:eastAsia="ru-RU"/>
        </w:rPr>
        <w:t>х</w:t>
      </w:r>
      <w:r w:rsidRPr="00385E02">
        <w:rPr>
          <w:rFonts w:ascii="Times New Roman" w:hAnsi="Times New Roman"/>
          <w:color w:val="333333"/>
          <w:sz w:val="28"/>
          <w:szCs w:val="28"/>
          <w:lang w:eastAsia="ru-RU"/>
        </w:rPr>
        <w:t>удожник</w:t>
      </w:r>
      <w:r w:rsidR="002A66A5">
        <w:rPr>
          <w:rFonts w:ascii="Times New Roman" w:hAnsi="Times New Roman"/>
          <w:color w:val="333333"/>
          <w:sz w:val="28"/>
          <w:szCs w:val="28"/>
          <w:lang w:eastAsia="ru-RU"/>
        </w:rPr>
        <w:t>а</w:t>
      </w:r>
      <w:r w:rsidRPr="00385E02">
        <w:rPr>
          <w:rFonts w:ascii="Times New Roman" w:hAnsi="Times New Roman"/>
          <w:color w:val="333333"/>
          <w:sz w:val="28"/>
          <w:szCs w:val="28"/>
          <w:lang w:eastAsia="ru-RU"/>
        </w:rPr>
        <w:t xml:space="preserve"> Луи Давида, «раскрыть  все богатства искусства перед животворным оком народа». В результате  в первые десятилетия XIX века во многих европейских государствах  стали создаваться публичные музейные собрания,  ранее принадлежащие   царям и аристократии.  Сформировалось убеждение, что будущее народа зависит от сохранения древностей и трофеев, от изучения прошлого.</w:t>
      </w:r>
    </w:p>
    <w:p w:rsidR="005C1F63" w:rsidRPr="00385E02" w:rsidRDefault="005C1F63" w:rsidP="00343911">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Первый специализированный исторический музей возник во Франции под руководством художника Александра Ленуара. Его открытие  было тесно связано с переосмыслением понятия «нация», в результате чего последняя рассматривалась как некое единство представителей единой культуры, традиций, языка людей, проживающих на одной территории.  Формированию подобного представления способствовали и усиление миграционных процессов, связанных с ростом городов, и распространение всеобщего образования, и развитие становящихся все более доступными различных способов коммуникации – транспорта, связи, средств массовой информации. Экспозиция музея стала прототипом последующих музеев исторического профиля. Сюда были включены памятники выдающихся деятелей французской культуры различного сословного происхождения, ее экспонатами нередко становились фрагменты памятников разных исторических периодов. Еще одним историческим музеем Франции стал музей, открытый по инициативе Луи–Филиппа в Версальском дворце и посвященный знаменитым событиям в истории страны. Подобного рода музей, чьи экспозиции были посвящены уже не событиям, а деятельности исторических персонажей, был создан в 1850 году в Вене и получил название Музей национальной славы. В его Салоне чести и в качестве отклика на подавленную революцию 1848 года было помещено 56 статуй известных государственных и военных деятелей Австрийской империи, в том числе и тех, кто принимал в ней непосредственное участие.</w:t>
      </w:r>
    </w:p>
    <w:p w:rsidR="005C1F63" w:rsidRDefault="005C1F63" w:rsidP="00343911">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 xml:space="preserve">Опыт Франции по открытию исторических музеев постепенно перенимается всей Европой. Национальный музей был сформирован в Австрийской империи, в Пештете (Венгрия, 1802), в Праге и Брно (Чехия 1818), в Сплите (Хорватия, 1820), в Любляне (Словения, 1821) и др. Многие из таких музеев создавались на добровольные пожертвования частных лиц и общественных организаций.  Были открыты Музей северных древностей в </w:t>
      </w:r>
      <w:r w:rsidRPr="00385E02">
        <w:rPr>
          <w:rFonts w:ascii="Times New Roman" w:hAnsi="Times New Roman"/>
          <w:color w:val="333333"/>
          <w:sz w:val="28"/>
          <w:szCs w:val="28"/>
          <w:lang w:eastAsia="ru-RU"/>
        </w:rPr>
        <w:lastRenderedPageBreak/>
        <w:t>Копенгагене (1831) и Государственный исторический музей в Стокгольме (1847).</w:t>
      </w:r>
    </w:p>
    <w:p w:rsidR="005C1F63" w:rsidRPr="00385E02" w:rsidRDefault="005C1F63" w:rsidP="00343911">
      <w:pPr>
        <w:tabs>
          <w:tab w:val="left" w:pos="0"/>
        </w:tabs>
        <w:spacing w:after="0" w:line="240" w:lineRule="auto"/>
        <w:ind w:firstLine="709"/>
        <w:jc w:val="both"/>
        <w:textAlignment w:val="baseline"/>
        <w:rPr>
          <w:rFonts w:ascii="Times New Roman" w:hAnsi="Times New Roman"/>
          <w:color w:val="333333"/>
          <w:sz w:val="28"/>
          <w:szCs w:val="28"/>
          <w:lang w:eastAsia="ru-RU"/>
        </w:rPr>
      </w:pPr>
    </w:p>
    <w:p w:rsidR="005C1F63" w:rsidRPr="00AB705B" w:rsidRDefault="005C1F63" w:rsidP="00343911">
      <w:pPr>
        <w:spacing w:line="240" w:lineRule="auto"/>
        <w:ind w:firstLine="709"/>
        <w:jc w:val="both"/>
        <w:rPr>
          <w:rFonts w:ascii="Times New Roman" w:hAnsi="Times New Roman"/>
          <w:sz w:val="28"/>
          <w:szCs w:val="28"/>
          <w:u w:val="single"/>
        </w:rPr>
      </w:pPr>
      <w:r w:rsidRPr="00AB705B">
        <w:rPr>
          <w:rFonts w:ascii="Times New Roman" w:hAnsi="Times New Roman"/>
          <w:sz w:val="28"/>
          <w:szCs w:val="28"/>
          <w:u w:val="single"/>
        </w:rPr>
        <w:t xml:space="preserve">Вопросы по материалу лекций: </w:t>
      </w:r>
    </w:p>
    <w:p w:rsidR="005C1F63" w:rsidRPr="003D440C" w:rsidRDefault="005C1F63" w:rsidP="007C2C56">
      <w:pPr>
        <w:pStyle w:val="a3"/>
        <w:numPr>
          <w:ilvl w:val="0"/>
          <w:numId w:val="59"/>
        </w:numPr>
        <w:tabs>
          <w:tab w:val="left" w:pos="0"/>
        </w:tabs>
        <w:spacing w:after="200" w:line="240" w:lineRule="auto"/>
        <w:ind w:left="0" w:firstLine="851"/>
        <w:jc w:val="both"/>
        <w:rPr>
          <w:rFonts w:ascii="Times New Roman" w:hAnsi="Times New Roman"/>
          <w:color w:val="000000"/>
          <w:sz w:val="28"/>
          <w:szCs w:val="28"/>
          <w:lang w:eastAsia="ru-RU"/>
        </w:rPr>
      </w:pPr>
      <w:r w:rsidRPr="003D440C">
        <w:rPr>
          <w:rFonts w:ascii="Times New Roman" w:hAnsi="Times New Roman"/>
          <w:color w:val="000000"/>
          <w:sz w:val="28"/>
          <w:szCs w:val="28"/>
          <w:lang w:eastAsia="ru-RU"/>
        </w:rPr>
        <w:t>В чем проявилась специализация в музеях  в первой половине – середине 19 в.? Какие новые типы музеев возникают в данный период?</w:t>
      </w:r>
    </w:p>
    <w:p w:rsidR="005C1F63" w:rsidRPr="003D440C" w:rsidRDefault="005C1F63" w:rsidP="007C2C56">
      <w:pPr>
        <w:pStyle w:val="a3"/>
        <w:numPr>
          <w:ilvl w:val="0"/>
          <w:numId w:val="59"/>
        </w:numPr>
        <w:tabs>
          <w:tab w:val="left" w:pos="0"/>
        </w:tabs>
        <w:spacing w:after="200" w:line="240" w:lineRule="auto"/>
        <w:ind w:left="0" w:firstLine="851"/>
        <w:jc w:val="both"/>
        <w:rPr>
          <w:rFonts w:ascii="Times New Roman" w:hAnsi="Times New Roman"/>
          <w:color w:val="000000"/>
          <w:sz w:val="28"/>
          <w:szCs w:val="28"/>
          <w:lang w:eastAsia="ru-RU"/>
        </w:rPr>
      </w:pPr>
      <w:r w:rsidRPr="003D440C">
        <w:rPr>
          <w:rFonts w:ascii="Times New Roman" w:hAnsi="Times New Roman"/>
          <w:color w:val="000000"/>
          <w:sz w:val="28"/>
          <w:szCs w:val="28"/>
          <w:lang w:eastAsia="ru-RU"/>
        </w:rPr>
        <w:t>Расскажите о возникновении первых музеев науки и техники в конце 18 – начале 19 вв.</w:t>
      </w:r>
    </w:p>
    <w:p w:rsidR="005C1F63" w:rsidRPr="003D440C" w:rsidRDefault="005C1F63" w:rsidP="007C2C56">
      <w:pPr>
        <w:pStyle w:val="a3"/>
        <w:numPr>
          <w:ilvl w:val="0"/>
          <w:numId w:val="59"/>
        </w:numPr>
        <w:tabs>
          <w:tab w:val="left" w:pos="0"/>
        </w:tabs>
        <w:spacing w:after="200" w:line="240" w:lineRule="auto"/>
        <w:ind w:left="0" w:firstLine="851"/>
        <w:jc w:val="both"/>
        <w:rPr>
          <w:rFonts w:ascii="Times New Roman" w:hAnsi="Times New Roman"/>
          <w:sz w:val="28"/>
          <w:szCs w:val="28"/>
        </w:rPr>
      </w:pPr>
      <w:r w:rsidRPr="003D440C">
        <w:rPr>
          <w:rFonts w:ascii="Times New Roman" w:hAnsi="Times New Roman"/>
          <w:color w:val="000000"/>
          <w:sz w:val="28"/>
          <w:szCs w:val="28"/>
          <w:lang w:eastAsia="ru-RU"/>
        </w:rPr>
        <w:t>Какими факторами был вызван интерес к созданию исторических собраний и музеев в странах Европы в конце 18 – первой половине 19 вв.?</w:t>
      </w:r>
    </w:p>
    <w:p w:rsidR="002A66A5" w:rsidRDefault="002A66A5" w:rsidP="00343911">
      <w:pPr>
        <w:ind w:firstLine="709"/>
        <w:rPr>
          <w:rFonts w:ascii="Times New Roman" w:hAnsi="Times New Roman"/>
          <w:sz w:val="28"/>
          <w:szCs w:val="28"/>
          <w:u w:val="single"/>
        </w:rPr>
      </w:pPr>
    </w:p>
    <w:p w:rsidR="005C1F63" w:rsidRDefault="005C1F63" w:rsidP="00343911">
      <w:pPr>
        <w:ind w:firstLine="709"/>
        <w:rPr>
          <w:rFonts w:ascii="Times New Roman" w:hAnsi="Times New Roman"/>
          <w:sz w:val="28"/>
          <w:szCs w:val="28"/>
          <w:u w:val="single"/>
        </w:rPr>
      </w:pPr>
      <w:r w:rsidRPr="00AB705B">
        <w:rPr>
          <w:rFonts w:ascii="Times New Roman" w:hAnsi="Times New Roman"/>
          <w:sz w:val="28"/>
          <w:szCs w:val="28"/>
          <w:u w:val="single"/>
        </w:rPr>
        <w:t xml:space="preserve">Литература: </w:t>
      </w:r>
    </w:p>
    <w:p w:rsidR="005C1F63" w:rsidRPr="00956601" w:rsidRDefault="005C1F63" w:rsidP="007C2C56">
      <w:pPr>
        <w:widowControl w:val="0"/>
        <w:numPr>
          <w:ilvl w:val="0"/>
          <w:numId w:val="25"/>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Сотникова С.И. Музеология / С.И. Сотникова. – М.: Дрофа, 2004. – 191 с.</w:t>
      </w:r>
    </w:p>
    <w:p w:rsidR="005C1F63" w:rsidRPr="00956601" w:rsidRDefault="005C1F63" w:rsidP="007C2C56">
      <w:pPr>
        <w:widowControl w:val="0"/>
        <w:numPr>
          <w:ilvl w:val="0"/>
          <w:numId w:val="25"/>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Тельчаров А.Д. Основы музейного дела / А.Д. Тельчаров. – М.: Омега-Л, 2005. – 184 с.</w:t>
      </w:r>
    </w:p>
    <w:p w:rsidR="005C1F63" w:rsidRPr="00956601" w:rsidRDefault="005C1F63" w:rsidP="007C2C56">
      <w:pPr>
        <w:widowControl w:val="0"/>
        <w:numPr>
          <w:ilvl w:val="0"/>
          <w:numId w:val="25"/>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Музееведение / Т.Ю. Юренева. – М.: Академический Прект, 2004. – 560 с.</w:t>
      </w:r>
    </w:p>
    <w:p w:rsidR="005C1F63" w:rsidRPr="00956601" w:rsidRDefault="005C1F63" w:rsidP="007C2C56">
      <w:pPr>
        <w:widowControl w:val="0"/>
        <w:numPr>
          <w:ilvl w:val="0"/>
          <w:numId w:val="25"/>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Музей в мировой культуре / Т.Ю. Юренева. – М.: Дрофа, 2003. – 258 с.</w:t>
      </w:r>
    </w:p>
    <w:p w:rsidR="005C1F63" w:rsidRPr="00956601" w:rsidRDefault="005C1F63" w:rsidP="007C2C56">
      <w:pPr>
        <w:numPr>
          <w:ilvl w:val="0"/>
          <w:numId w:val="26"/>
        </w:numPr>
        <w:spacing w:after="0" w:line="240" w:lineRule="auto"/>
        <w:ind w:left="0" w:firstLine="567"/>
        <w:contextualSpacing/>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5C1F63" w:rsidRPr="00956601" w:rsidRDefault="005C1F63" w:rsidP="007C2C56">
      <w:pPr>
        <w:widowControl w:val="0"/>
        <w:numPr>
          <w:ilvl w:val="0"/>
          <w:numId w:val="2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Боханов А Н. Коллекционеры и меценаты России</w:t>
      </w:r>
      <w:r w:rsidRPr="00956601">
        <w:rPr>
          <w:rFonts w:ascii="Times New Roman" w:hAnsi="Times New Roman"/>
          <w:color w:val="000000"/>
          <w:sz w:val="28"/>
          <w:szCs w:val="28"/>
          <w:lang w:eastAsia="ru-RU"/>
        </w:rPr>
        <w:t xml:space="preserve"> /  А.Н. Боханова - </w:t>
      </w:r>
      <w:r w:rsidRPr="00956601">
        <w:rPr>
          <w:rFonts w:ascii="Times New Roman" w:hAnsi="Times New Roman"/>
          <w:color w:val="000000"/>
          <w:sz w:val="28"/>
          <w:szCs w:val="28"/>
          <w:lang w:val="be-BY" w:eastAsia="ru-RU"/>
        </w:rPr>
        <w:t xml:space="preserve">М., 1987. – 247 с. </w:t>
      </w:r>
    </w:p>
    <w:p w:rsidR="005C1F63" w:rsidRPr="00956601" w:rsidRDefault="005C1F63" w:rsidP="007C2C56">
      <w:pPr>
        <w:numPr>
          <w:ilvl w:val="0"/>
          <w:numId w:val="26"/>
        </w:numPr>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956601" w:rsidRDefault="005C1F63" w:rsidP="007C2C56">
      <w:pPr>
        <w:widowControl w:val="0"/>
        <w:numPr>
          <w:ilvl w:val="0"/>
          <w:numId w:val="2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Грицкевич В.П. История музейного дела до конца XVIII в.: В 2 ч. / В.П. Грицкевич.– СПб: Аграф, 2001. – 256 с.</w:t>
      </w:r>
    </w:p>
    <w:p w:rsidR="005C1F63" w:rsidRPr="00956601" w:rsidRDefault="005C1F63" w:rsidP="007C2C56">
      <w:pPr>
        <w:widowControl w:val="0"/>
        <w:numPr>
          <w:ilvl w:val="0"/>
          <w:numId w:val="2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Губарева И. Сто великих галерей и музеев / И. Губарева. – М.: Молодая гвардия, 2005. – 305 с.</w:t>
      </w:r>
    </w:p>
    <w:p w:rsidR="005C1F63" w:rsidRPr="00956601" w:rsidRDefault="005C1F63" w:rsidP="007C2C56">
      <w:pPr>
        <w:widowControl w:val="0"/>
        <w:numPr>
          <w:ilvl w:val="0"/>
          <w:numId w:val="2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Заславский М.А. Ландшафтные экспозиции музеев мира</w:t>
      </w:r>
      <w:r w:rsidRPr="00956601">
        <w:rPr>
          <w:rFonts w:ascii="Times New Roman" w:hAnsi="Times New Roman"/>
          <w:color w:val="000000"/>
          <w:sz w:val="28"/>
          <w:szCs w:val="28"/>
          <w:lang w:eastAsia="ru-RU"/>
        </w:rPr>
        <w:t xml:space="preserve"> /</w:t>
      </w:r>
      <w:r w:rsidRPr="00956601">
        <w:rPr>
          <w:rFonts w:ascii="Times New Roman" w:hAnsi="Times New Roman"/>
          <w:color w:val="000000"/>
          <w:sz w:val="28"/>
          <w:szCs w:val="28"/>
          <w:lang w:val="be-BY" w:eastAsia="ru-RU"/>
        </w:rPr>
        <w:t xml:space="preserve"> А.М. Заславский. - Л., 1979. – 324 с.</w:t>
      </w:r>
    </w:p>
    <w:p w:rsidR="005C1F63" w:rsidRPr="00956601" w:rsidRDefault="005C1F63" w:rsidP="007C2C56">
      <w:pPr>
        <w:widowControl w:val="0"/>
        <w:numPr>
          <w:ilvl w:val="0"/>
          <w:numId w:val="2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7218DC" w:rsidRDefault="005C1F63" w:rsidP="00343911">
      <w:pPr>
        <w:ind w:firstLine="709"/>
        <w:rPr>
          <w:lang w:val="be-BY"/>
        </w:rPr>
      </w:pPr>
    </w:p>
    <w:p w:rsidR="005C1F63" w:rsidRDefault="005C1F63" w:rsidP="00343911">
      <w:pPr>
        <w:spacing w:after="0" w:line="240" w:lineRule="auto"/>
        <w:ind w:firstLine="709"/>
        <w:jc w:val="both"/>
        <w:rPr>
          <w:rFonts w:ascii="Times New Roman" w:hAnsi="Times New Roman"/>
          <w:b/>
          <w:sz w:val="28"/>
          <w:szCs w:val="28"/>
        </w:rPr>
      </w:pPr>
      <w:r w:rsidRPr="00B90D9A">
        <w:rPr>
          <w:rFonts w:ascii="Times New Roman" w:hAnsi="Times New Roman"/>
          <w:b/>
          <w:sz w:val="28"/>
          <w:szCs w:val="28"/>
          <w:u w:val="single"/>
        </w:rPr>
        <w:t>Лекция 12.</w:t>
      </w:r>
      <w:r w:rsidRPr="00B90D9A">
        <w:rPr>
          <w:rFonts w:ascii="Times New Roman" w:hAnsi="Times New Roman"/>
          <w:b/>
          <w:sz w:val="28"/>
          <w:szCs w:val="28"/>
        </w:rPr>
        <w:t xml:space="preserve">  Музей и научно-технический прогресс во второй половине XIX - начале XX вв.</w:t>
      </w:r>
    </w:p>
    <w:p w:rsidR="005C1F63" w:rsidRPr="00B90D9A" w:rsidRDefault="005C1F63" w:rsidP="00343911">
      <w:pPr>
        <w:spacing w:after="0" w:line="240" w:lineRule="auto"/>
        <w:ind w:firstLine="709"/>
        <w:jc w:val="both"/>
        <w:rPr>
          <w:rFonts w:ascii="Times New Roman" w:hAnsi="Times New Roman"/>
          <w:b/>
          <w:sz w:val="28"/>
          <w:szCs w:val="28"/>
        </w:rPr>
      </w:pPr>
    </w:p>
    <w:p w:rsidR="005C1F63" w:rsidRDefault="005C1F63" w:rsidP="0034391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AB705B">
        <w:rPr>
          <w:rFonts w:ascii="Times New Roman" w:hAnsi="Times New Roman"/>
          <w:sz w:val="28"/>
          <w:szCs w:val="28"/>
          <w:u w:val="single"/>
          <w:lang w:eastAsia="ru-RU"/>
        </w:rPr>
        <w:t>Ключевые понятия</w:t>
      </w:r>
      <w:r w:rsidRPr="00AB705B">
        <w:rPr>
          <w:rFonts w:ascii="Times New Roman" w:hAnsi="Times New Roman"/>
          <w:sz w:val="28"/>
          <w:szCs w:val="28"/>
          <w:lang w:eastAsia="ru-RU"/>
        </w:rPr>
        <w:t xml:space="preserve">: </w:t>
      </w:r>
      <w:r w:rsidRPr="00AB705B">
        <w:rPr>
          <w:rFonts w:ascii="Times New Roman" w:hAnsi="Times New Roman"/>
          <w:color w:val="000000"/>
          <w:sz w:val="28"/>
          <w:szCs w:val="28"/>
          <w:lang w:eastAsia="ru-RU"/>
        </w:rPr>
        <w:t>Лондонская выставка</w:t>
      </w:r>
      <w:r>
        <w:rPr>
          <w:rFonts w:ascii="Times New Roman" w:hAnsi="Times New Roman"/>
          <w:color w:val="000000"/>
          <w:sz w:val="28"/>
          <w:szCs w:val="28"/>
          <w:lang w:eastAsia="ru-RU"/>
        </w:rPr>
        <w:t xml:space="preserve"> 1851 г.</w:t>
      </w:r>
      <w:r w:rsidRPr="00AB705B">
        <w:rPr>
          <w:rFonts w:ascii="Times New Roman" w:hAnsi="Times New Roman"/>
          <w:color w:val="000000"/>
          <w:sz w:val="28"/>
          <w:szCs w:val="28"/>
          <w:lang w:eastAsia="ru-RU"/>
        </w:rPr>
        <w:t xml:space="preserve">, «Хрустальный дворец», Дж. Пакстон, «Музея мануфактур», музей Виктории и Альберта, </w:t>
      </w:r>
      <w:r w:rsidRPr="00AB705B">
        <w:rPr>
          <w:rFonts w:ascii="Times New Roman" w:hAnsi="Times New Roman"/>
          <w:color w:val="000000"/>
          <w:sz w:val="28"/>
          <w:szCs w:val="28"/>
          <w:lang w:eastAsia="ru-RU"/>
        </w:rPr>
        <w:lastRenderedPageBreak/>
        <w:t>Альбертпол</w:t>
      </w:r>
      <w:r w:rsidR="002A66A5">
        <w:rPr>
          <w:rFonts w:ascii="Times New Roman" w:hAnsi="Times New Roman"/>
          <w:color w:val="000000"/>
          <w:sz w:val="28"/>
          <w:szCs w:val="28"/>
          <w:lang w:eastAsia="ru-RU"/>
        </w:rPr>
        <w:t>ь, Южный Кенгсингтон, Музей при</w:t>
      </w:r>
      <w:r w:rsidRPr="00AB705B">
        <w:rPr>
          <w:rFonts w:ascii="Times New Roman" w:hAnsi="Times New Roman"/>
          <w:color w:val="000000"/>
          <w:sz w:val="28"/>
          <w:szCs w:val="28"/>
          <w:lang w:eastAsia="ru-RU"/>
        </w:rPr>
        <w:t>кладных знаний (Политехнический музей), Немецкий музей.</w:t>
      </w:r>
    </w:p>
    <w:p w:rsidR="005C1F63" w:rsidRPr="00AB705B"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p>
    <w:p w:rsidR="005C1F63" w:rsidRPr="00AB705B" w:rsidRDefault="005C1F63" w:rsidP="00343911">
      <w:pPr>
        <w:spacing w:after="0" w:line="240" w:lineRule="auto"/>
        <w:ind w:firstLine="709"/>
        <w:jc w:val="both"/>
        <w:rPr>
          <w:rFonts w:ascii="Times New Roman" w:hAnsi="Times New Roman"/>
          <w:sz w:val="28"/>
          <w:szCs w:val="28"/>
          <w:u w:val="single"/>
        </w:rPr>
      </w:pPr>
      <w:r w:rsidRPr="00AB705B">
        <w:rPr>
          <w:rFonts w:ascii="Times New Roman" w:hAnsi="Times New Roman"/>
          <w:sz w:val="28"/>
          <w:szCs w:val="28"/>
          <w:u w:val="single"/>
        </w:rPr>
        <w:t xml:space="preserve">План: </w:t>
      </w:r>
    </w:p>
    <w:p w:rsidR="005C1F63" w:rsidRPr="00AB705B" w:rsidRDefault="005C1F63" w:rsidP="00343911">
      <w:pPr>
        <w:spacing w:after="0" w:line="240" w:lineRule="auto"/>
        <w:ind w:firstLine="709"/>
        <w:jc w:val="both"/>
        <w:rPr>
          <w:rFonts w:ascii="Times New Roman" w:hAnsi="Times New Roman"/>
          <w:sz w:val="28"/>
          <w:szCs w:val="28"/>
        </w:rPr>
      </w:pPr>
      <w:r w:rsidRPr="00AB705B">
        <w:rPr>
          <w:rFonts w:ascii="Times New Roman" w:hAnsi="Times New Roman"/>
          <w:sz w:val="28"/>
          <w:szCs w:val="28"/>
        </w:rPr>
        <w:t>1</w:t>
      </w:r>
      <w:r w:rsidR="00AC6A01">
        <w:rPr>
          <w:rFonts w:ascii="Times New Roman" w:hAnsi="Times New Roman"/>
          <w:sz w:val="28"/>
          <w:szCs w:val="28"/>
        </w:rPr>
        <w:t>.</w:t>
      </w:r>
      <w:r w:rsidRPr="00AB705B">
        <w:rPr>
          <w:rFonts w:ascii="Times New Roman" w:hAnsi="Times New Roman"/>
          <w:sz w:val="28"/>
          <w:szCs w:val="28"/>
        </w:rPr>
        <w:t xml:space="preserve"> Социально-экономические условия развития музеев.</w:t>
      </w:r>
    </w:p>
    <w:p w:rsidR="005C1F63" w:rsidRPr="00AB705B" w:rsidRDefault="005C1F63" w:rsidP="00343911">
      <w:pPr>
        <w:spacing w:after="0" w:line="240" w:lineRule="auto"/>
        <w:ind w:firstLine="709"/>
        <w:jc w:val="both"/>
        <w:rPr>
          <w:rFonts w:ascii="Times New Roman" w:hAnsi="Times New Roman"/>
          <w:sz w:val="28"/>
          <w:szCs w:val="28"/>
        </w:rPr>
      </w:pPr>
      <w:r w:rsidRPr="00AB705B">
        <w:rPr>
          <w:rFonts w:ascii="Times New Roman" w:hAnsi="Times New Roman"/>
          <w:sz w:val="28"/>
          <w:szCs w:val="28"/>
        </w:rPr>
        <w:t>2</w:t>
      </w:r>
      <w:r w:rsidR="00AC6A01">
        <w:rPr>
          <w:rFonts w:ascii="Times New Roman" w:hAnsi="Times New Roman"/>
          <w:sz w:val="28"/>
          <w:szCs w:val="28"/>
        </w:rPr>
        <w:t>.</w:t>
      </w:r>
      <w:r w:rsidRPr="00AB705B">
        <w:rPr>
          <w:rFonts w:ascii="Times New Roman" w:hAnsi="Times New Roman"/>
          <w:sz w:val="28"/>
          <w:szCs w:val="28"/>
        </w:rPr>
        <w:t xml:space="preserve"> Лондонская выставка 1851 г.</w:t>
      </w:r>
    </w:p>
    <w:p w:rsidR="005C1F63" w:rsidRPr="00AB705B" w:rsidRDefault="005C1F63" w:rsidP="00343911">
      <w:pPr>
        <w:spacing w:after="0" w:line="240" w:lineRule="auto"/>
        <w:ind w:firstLine="709"/>
        <w:jc w:val="both"/>
        <w:rPr>
          <w:rFonts w:ascii="Times New Roman" w:hAnsi="Times New Roman"/>
          <w:sz w:val="28"/>
          <w:szCs w:val="28"/>
        </w:rPr>
      </w:pPr>
      <w:r w:rsidRPr="00AB705B">
        <w:rPr>
          <w:rFonts w:ascii="Times New Roman" w:hAnsi="Times New Roman"/>
          <w:sz w:val="28"/>
          <w:szCs w:val="28"/>
        </w:rPr>
        <w:t>3</w:t>
      </w:r>
      <w:r w:rsidR="00AC6A01">
        <w:rPr>
          <w:rFonts w:ascii="Times New Roman" w:hAnsi="Times New Roman"/>
          <w:sz w:val="28"/>
          <w:szCs w:val="28"/>
        </w:rPr>
        <w:t>.</w:t>
      </w:r>
      <w:r w:rsidRPr="00AB705B">
        <w:rPr>
          <w:rFonts w:ascii="Times New Roman" w:hAnsi="Times New Roman"/>
          <w:sz w:val="28"/>
          <w:szCs w:val="28"/>
        </w:rPr>
        <w:t xml:space="preserve"> Образование новых промышленных и политехнических музеев.</w:t>
      </w:r>
    </w:p>
    <w:p w:rsidR="005C1F63" w:rsidRPr="00AB705B" w:rsidRDefault="005C1F63" w:rsidP="00343911">
      <w:pPr>
        <w:spacing w:after="0" w:line="240" w:lineRule="auto"/>
        <w:ind w:firstLine="709"/>
        <w:jc w:val="both"/>
        <w:rPr>
          <w:rFonts w:ascii="Times New Roman" w:hAnsi="Times New Roman"/>
          <w:sz w:val="28"/>
          <w:szCs w:val="28"/>
        </w:rPr>
      </w:pPr>
    </w:p>
    <w:p w:rsidR="005C1F63" w:rsidRPr="00AB705B" w:rsidRDefault="005C1F63" w:rsidP="003D440C">
      <w:pPr>
        <w:spacing w:after="0" w:line="240" w:lineRule="auto"/>
        <w:ind w:firstLine="709"/>
        <w:jc w:val="both"/>
        <w:rPr>
          <w:rFonts w:ascii="Times New Roman" w:hAnsi="Times New Roman"/>
          <w:sz w:val="28"/>
          <w:szCs w:val="28"/>
          <w:u w:val="single"/>
        </w:rPr>
      </w:pPr>
      <w:r w:rsidRPr="00AB705B">
        <w:rPr>
          <w:rFonts w:ascii="Times New Roman" w:hAnsi="Times New Roman"/>
          <w:sz w:val="28"/>
          <w:szCs w:val="28"/>
          <w:u w:val="single"/>
        </w:rPr>
        <w:t xml:space="preserve"> Конспект лекции:</w:t>
      </w:r>
    </w:p>
    <w:p w:rsidR="005C1F63" w:rsidRPr="00385E02" w:rsidRDefault="005C1F63" w:rsidP="00343911">
      <w:pPr>
        <w:tabs>
          <w:tab w:val="left" w:pos="0"/>
        </w:tabs>
        <w:spacing w:after="0" w:line="240" w:lineRule="auto"/>
        <w:ind w:firstLine="709"/>
        <w:jc w:val="both"/>
        <w:textAlignment w:val="baseline"/>
        <w:rPr>
          <w:rFonts w:ascii="Times New Roman" w:hAnsi="Times New Roman"/>
          <w:color w:val="333333"/>
          <w:sz w:val="28"/>
          <w:szCs w:val="28"/>
          <w:lang w:eastAsia="ru-RU"/>
        </w:rPr>
      </w:pPr>
      <w:r>
        <w:rPr>
          <w:rFonts w:ascii="Times New Roman" w:hAnsi="Times New Roman"/>
          <w:sz w:val="28"/>
          <w:szCs w:val="28"/>
        </w:rPr>
        <w:t xml:space="preserve">1. </w:t>
      </w:r>
      <w:r w:rsidRPr="00385E02">
        <w:rPr>
          <w:rFonts w:ascii="Times New Roman" w:hAnsi="Times New Roman"/>
          <w:color w:val="333333"/>
          <w:sz w:val="28"/>
          <w:szCs w:val="28"/>
          <w:lang w:eastAsia="ru-RU"/>
        </w:rPr>
        <w:t xml:space="preserve">На развитие музейного дела в европейском регионе и Америке во второй половине 19 века определяющее влияние оказывал ряд факторов  социально-экономического и социокультурного характера.                                                     Музей начал рассматриваться как учреждение для специалистов, и, </w:t>
      </w:r>
      <w:r w:rsidR="002A66A5">
        <w:rPr>
          <w:rFonts w:ascii="Times New Roman" w:hAnsi="Times New Roman"/>
          <w:color w:val="333333"/>
          <w:sz w:val="28"/>
          <w:szCs w:val="28"/>
          <w:lang w:eastAsia="ru-RU"/>
        </w:rPr>
        <w:t xml:space="preserve">одновременно, </w:t>
      </w:r>
      <w:r w:rsidR="002A66A5" w:rsidRPr="002A66A5">
        <w:rPr>
          <w:rFonts w:ascii="Times New Roman" w:hAnsi="Times New Roman"/>
          <w:color w:val="333333"/>
          <w:sz w:val="28"/>
          <w:szCs w:val="28"/>
          <w:lang w:eastAsia="ru-RU"/>
        </w:rPr>
        <w:t>–</w:t>
      </w:r>
      <w:r w:rsidR="002A66A5">
        <w:rPr>
          <w:rFonts w:ascii="Times New Roman" w:hAnsi="Times New Roman"/>
          <w:color w:val="333333"/>
          <w:sz w:val="28"/>
          <w:szCs w:val="28"/>
          <w:lang w:eastAsia="ru-RU"/>
        </w:rPr>
        <w:t xml:space="preserve"> </w:t>
      </w:r>
      <w:r w:rsidRPr="00385E02">
        <w:rPr>
          <w:rFonts w:ascii="Times New Roman" w:hAnsi="Times New Roman"/>
          <w:color w:val="333333"/>
          <w:sz w:val="28"/>
          <w:szCs w:val="28"/>
          <w:lang w:eastAsia="ru-RU"/>
        </w:rPr>
        <w:t xml:space="preserve">средство распространения полученных в нем  новых знаний. Он казался призванным создать единое информационное поле, стать средством коммуникации, но именно с этого момента, с признания необходимости активно воздействовать на широкие слои общества. Вместе с тем,  получившие распространение в начале 19  века идеи </w:t>
      </w:r>
      <w:r w:rsidR="002A66A5">
        <w:rPr>
          <w:rFonts w:ascii="Times New Roman" w:hAnsi="Times New Roman"/>
          <w:color w:val="333333"/>
          <w:sz w:val="28"/>
          <w:szCs w:val="28"/>
          <w:lang w:eastAsia="ru-RU"/>
        </w:rPr>
        <w:t>р</w:t>
      </w:r>
      <w:r w:rsidRPr="00385E02">
        <w:rPr>
          <w:rFonts w:ascii="Times New Roman" w:hAnsi="Times New Roman"/>
          <w:color w:val="333333"/>
          <w:sz w:val="28"/>
          <w:szCs w:val="28"/>
          <w:lang w:eastAsia="ru-RU"/>
        </w:rPr>
        <w:t>омантизма находят воплощение в создании национальных музеев искусства. Изменение социополитических условий развития стран мира  влияет на количественный рост численности музейных учреждений. В это время происходит образование новых государств (Германия, Италия), в США закончилась гражданская война, после чего экономика интенсивно развивается, что делает возможным реализацию проектов по созданию музея общенационал</w:t>
      </w:r>
      <w:r w:rsidR="004A29A3">
        <w:rPr>
          <w:rFonts w:ascii="Times New Roman" w:hAnsi="Times New Roman"/>
          <w:color w:val="333333"/>
          <w:sz w:val="28"/>
          <w:szCs w:val="28"/>
          <w:lang w:eastAsia="ru-RU"/>
        </w:rPr>
        <w:t>ьного масштаба  (Метрополитен-</w:t>
      </w:r>
      <w:r w:rsidRPr="00385E02">
        <w:rPr>
          <w:rFonts w:ascii="Times New Roman" w:hAnsi="Times New Roman"/>
          <w:color w:val="333333"/>
          <w:sz w:val="28"/>
          <w:szCs w:val="28"/>
          <w:lang w:eastAsia="ru-RU"/>
        </w:rPr>
        <w:t>музей).</w:t>
      </w:r>
    </w:p>
    <w:p w:rsidR="005C1F63" w:rsidRPr="00385E02" w:rsidRDefault="005C1F63" w:rsidP="00343911">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В значительной мере ощущалось влияние  науки на развитие музеев. Музей был осознан как канал распространения знаний в самой доступной и демократичной форме. Именно в середине XIX века формируется представление о том, что музей, собственно, и предназначен для решения задач профильных научных дисциплин. Завершение промышленного переворота проявляется в постепенной технологизации жизни общества. Это приводит к тому, что  достижения промышленности и техники  находят отображение в музеях.</w:t>
      </w:r>
    </w:p>
    <w:p w:rsidR="005C1F63" w:rsidRPr="00385E02" w:rsidRDefault="005C1F63" w:rsidP="00343911">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 xml:space="preserve">Важным рубежом в развитии музейной сферы становится 1851 г., когда в Лондоне по инициативе принца Альберта  проходит первая Всемирная  промышленная выставка, вызвавшая большой резонанс в обществе. Результатом подобного интереса становится создание в 1852 г. музея декоративно-прикладного искусства   в Лондоне </w:t>
      </w:r>
      <w:r w:rsidR="002A66A5" w:rsidRPr="002A66A5">
        <w:rPr>
          <w:rFonts w:ascii="Times New Roman" w:hAnsi="Times New Roman"/>
          <w:color w:val="333333"/>
          <w:sz w:val="28"/>
          <w:szCs w:val="28"/>
          <w:lang w:eastAsia="ru-RU"/>
        </w:rPr>
        <w:t>–</w:t>
      </w:r>
      <w:r w:rsidRPr="00385E02">
        <w:rPr>
          <w:rFonts w:ascii="Times New Roman" w:hAnsi="Times New Roman"/>
          <w:color w:val="333333"/>
          <w:sz w:val="28"/>
          <w:szCs w:val="28"/>
          <w:lang w:eastAsia="ru-RU"/>
        </w:rPr>
        <w:t xml:space="preserve"> «Музея мануфактур», который впоследстви</w:t>
      </w:r>
      <w:r w:rsidR="002A66A5">
        <w:rPr>
          <w:rFonts w:ascii="Times New Roman" w:hAnsi="Times New Roman"/>
          <w:color w:val="333333"/>
          <w:sz w:val="28"/>
          <w:szCs w:val="28"/>
          <w:lang w:eastAsia="ru-RU"/>
        </w:rPr>
        <w:t>и</w:t>
      </w:r>
      <w:r w:rsidRPr="00385E02">
        <w:rPr>
          <w:rFonts w:ascii="Times New Roman" w:hAnsi="Times New Roman"/>
          <w:color w:val="333333"/>
          <w:sz w:val="28"/>
          <w:szCs w:val="28"/>
          <w:lang w:eastAsia="ru-RU"/>
        </w:rPr>
        <w:t xml:space="preserve"> был преобразован в  «Музей Виктории и Альберта»,  ставший крупнейшим в мире музеем декоративно-прикладного искусства и дизайна.</w:t>
      </w:r>
      <w:r w:rsidR="002A66A5">
        <w:rPr>
          <w:rFonts w:ascii="Times New Roman" w:hAnsi="Times New Roman"/>
          <w:color w:val="333333"/>
          <w:sz w:val="28"/>
          <w:szCs w:val="28"/>
          <w:lang w:eastAsia="ru-RU"/>
        </w:rPr>
        <w:t xml:space="preserve"> </w:t>
      </w:r>
    </w:p>
    <w:p w:rsidR="005C1F63" w:rsidRPr="00385E02" w:rsidRDefault="005C1F63" w:rsidP="00343911">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Дифференциация наук приводит к  появлению специализированных естественнонаучных, технических музеев.</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D440C">
        <w:rPr>
          <w:rFonts w:ascii="Times New Roman" w:hAnsi="Times New Roman"/>
          <w:sz w:val="28"/>
          <w:szCs w:val="28"/>
        </w:rPr>
        <w:t>2.</w:t>
      </w:r>
      <w:r w:rsidRPr="00385E02">
        <w:rPr>
          <w:rFonts w:ascii="Times New Roman" w:hAnsi="Times New Roman"/>
          <w:b/>
          <w:sz w:val="28"/>
          <w:szCs w:val="28"/>
        </w:rPr>
        <w:t xml:space="preserve"> </w:t>
      </w:r>
      <w:r w:rsidRPr="00385E02">
        <w:rPr>
          <w:rFonts w:ascii="Times New Roman" w:hAnsi="Times New Roman"/>
          <w:sz w:val="28"/>
          <w:szCs w:val="28"/>
        </w:rPr>
        <w:t xml:space="preserve">В 1851 г. в  Лондоне по инициативе принца Альберта проходит первая Всемирная промышленная выставка, где были представлены </w:t>
      </w:r>
      <w:r w:rsidRPr="00385E02">
        <w:rPr>
          <w:rFonts w:ascii="Times New Roman" w:hAnsi="Times New Roman"/>
          <w:sz w:val="28"/>
          <w:szCs w:val="28"/>
        </w:rPr>
        <w:lastRenderedPageBreak/>
        <w:t>промышленные товары и различные изделия ремесла, машины, производственные методы, а также полезные ископаемые и работы изобразительного искусства.</w:t>
      </w:r>
    </w:p>
    <w:p w:rsidR="002A66A5"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Инициатива по проведению выставки принадлежит британскому союзу ремесленников. Главной достопримечательностью выставки был </w:t>
      </w:r>
      <w:r w:rsidR="004A29A3">
        <w:rPr>
          <w:rFonts w:ascii="Times New Roman" w:hAnsi="Times New Roman"/>
          <w:sz w:val="28"/>
          <w:szCs w:val="28"/>
        </w:rPr>
        <w:t>«</w:t>
      </w:r>
      <w:r w:rsidRPr="00385E02">
        <w:rPr>
          <w:rFonts w:ascii="Times New Roman" w:hAnsi="Times New Roman"/>
          <w:sz w:val="28"/>
          <w:szCs w:val="28"/>
        </w:rPr>
        <w:t>Хрустальный дворец</w:t>
      </w:r>
      <w:r w:rsidR="004A29A3">
        <w:rPr>
          <w:rFonts w:ascii="Times New Roman" w:hAnsi="Times New Roman"/>
          <w:sz w:val="28"/>
          <w:szCs w:val="28"/>
        </w:rPr>
        <w:t>»</w:t>
      </w:r>
      <w:r w:rsidRPr="00385E02">
        <w:rPr>
          <w:rFonts w:ascii="Times New Roman" w:hAnsi="Times New Roman"/>
          <w:sz w:val="28"/>
          <w:szCs w:val="28"/>
        </w:rPr>
        <w:t xml:space="preserve">, возведённый Джозефом Пакстоном из железа и стекла. Первая всемирная выставка в Лондоне 1851 г. пробудила стремление к проектированию больших залов из железа и стекла. Следует отметить некоторые значительные сооружения, возникшие под влиянием архитектурного решения </w:t>
      </w:r>
      <w:r w:rsidR="004A29A3">
        <w:rPr>
          <w:rFonts w:ascii="Times New Roman" w:hAnsi="Times New Roman"/>
          <w:sz w:val="28"/>
          <w:szCs w:val="28"/>
        </w:rPr>
        <w:t>«</w:t>
      </w:r>
      <w:r w:rsidRPr="00385E02">
        <w:rPr>
          <w:rFonts w:ascii="Times New Roman" w:hAnsi="Times New Roman"/>
          <w:sz w:val="28"/>
          <w:szCs w:val="28"/>
        </w:rPr>
        <w:t>Хрустального дворца</w:t>
      </w:r>
      <w:r w:rsidR="004A29A3">
        <w:rPr>
          <w:rFonts w:ascii="Times New Roman" w:hAnsi="Times New Roman"/>
          <w:sz w:val="28"/>
          <w:szCs w:val="28"/>
        </w:rPr>
        <w:t>»</w:t>
      </w:r>
      <w:r w:rsidRPr="00385E02">
        <w:rPr>
          <w:rFonts w:ascii="Times New Roman" w:hAnsi="Times New Roman"/>
          <w:sz w:val="28"/>
          <w:szCs w:val="28"/>
        </w:rPr>
        <w:t>, в частности, крупные читальные залы: круглый - в Лондонском Британском музее (1851 г.), чет</w:t>
      </w:r>
      <w:r w:rsidR="002A66A5">
        <w:rPr>
          <w:rFonts w:ascii="Times New Roman" w:hAnsi="Times New Roman"/>
          <w:sz w:val="28"/>
          <w:szCs w:val="28"/>
        </w:rPr>
        <w:t>ыреху</w:t>
      </w:r>
      <w:r w:rsidRPr="00385E02">
        <w:rPr>
          <w:rFonts w:ascii="Times New Roman" w:hAnsi="Times New Roman"/>
          <w:sz w:val="28"/>
          <w:szCs w:val="28"/>
        </w:rPr>
        <w:t xml:space="preserve">гольный с тонкими громадно-высокими железными колонками - в Париже (1873 г.). До конца XIX в. в мире появилось еще ряд оригинальных </w:t>
      </w:r>
      <w:r w:rsidR="002A66A5">
        <w:rPr>
          <w:rFonts w:ascii="Times New Roman" w:hAnsi="Times New Roman"/>
          <w:sz w:val="28"/>
          <w:szCs w:val="28"/>
        </w:rPr>
        <w:t>железно-стеклянных чита</w:t>
      </w:r>
      <w:r w:rsidRPr="00385E02">
        <w:rPr>
          <w:rFonts w:ascii="Times New Roman" w:hAnsi="Times New Roman"/>
          <w:sz w:val="28"/>
          <w:szCs w:val="28"/>
        </w:rPr>
        <w:t xml:space="preserve">льных залов публичных библиотек. В следующем году подобный дворец был сооружен для выставки в Нью-Йорке, в 1854 году </w:t>
      </w:r>
      <w:r w:rsidR="002A66A5" w:rsidRPr="002A66A5">
        <w:rPr>
          <w:rFonts w:ascii="Times New Roman" w:hAnsi="Times New Roman"/>
          <w:sz w:val="28"/>
          <w:szCs w:val="28"/>
        </w:rPr>
        <w:t>–</w:t>
      </w:r>
      <w:r w:rsidRPr="00385E02">
        <w:rPr>
          <w:rFonts w:ascii="Times New Roman" w:hAnsi="Times New Roman"/>
          <w:sz w:val="28"/>
          <w:szCs w:val="28"/>
        </w:rPr>
        <w:t xml:space="preserve"> стеклянный дворец в Мюнхене. С тех самых пор демонстрация возможностей страны начиналась уже с самих павильонов, а также отдельных выставочных строений, которые со временем превращались как минимум в городские достопримечательности. Это, в первую очередь, знаменитая Эйфелева башня, построенная для выставки 1889 г. и ставшая впоследствии символом Парижа, а также Ротонда </w:t>
      </w:r>
      <w:r w:rsidR="002A66A5" w:rsidRPr="002A66A5">
        <w:rPr>
          <w:rFonts w:ascii="Times New Roman" w:hAnsi="Times New Roman"/>
          <w:sz w:val="28"/>
          <w:szCs w:val="28"/>
        </w:rPr>
        <w:t>–</w:t>
      </w:r>
      <w:r w:rsidRPr="00385E02">
        <w:rPr>
          <w:rFonts w:ascii="Times New Roman" w:hAnsi="Times New Roman"/>
          <w:sz w:val="28"/>
          <w:szCs w:val="28"/>
        </w:rPr>
        <w:t xml:space="preserve"> павильон с самым большим в мире куполом, выстроенный к выставке в Вене в 1873 г., Королевский выставочный павильон международной выставки в Мельбурне (1880). </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На первой мировой выставке</w:t>
      </w:r>
      <w:r w:rsidR="002A66A5">
        <w:rPr>
          <w:rFonts w:ascii="Times New Roman" w:hAnsi="Times New Roman"/>
          <w:sz w:val="28"/>
          <w:szCs w:val="28"/>
        </w:rPr>
        <w:t xml:space="preserve"> в Лондоне</w:t>
      </w:r>
      <w:r w:rsidRPr="00385E02">
        <w:rPr>
          <w:rFonts w:ascii="Times New Roman" w:hAnsi="Times New Roman"/>
          <w:sz w:val="28"/>
          <w:szCs w:val="28"/>
        </w:rPr>
        <w:t xml:space="preserve"> были представлены промышленные товары и различные изделия ремесла, машины, производственные методы, а также полезные ископаемые и работы изобразительного искусства. Ажиотаж вокруг выставки, которую посетило до 6 миллионов человек (треть населения Британии), принёс организаторам солидные доходы, которые пошли на основание музеев Альбертополя. Инициативу проведения всемирных выставок тут же подхватили французы, ответившие на вызов англичан организацией Второй всемирной выставки 1855 года. С тех пор такие мероприятия стали проводиться регулярно. Результаты проведения выставки воплотились в создании в 1852 в Лондоне «Музея мануфактур», который в  начале ХХ века (1909)  был преобразован в «Музей Виктории и Альберта»</w:t>
      </w:r>
      <w:r w:rsidR="002A66A5">
        <w:rPr>
          <w:rFonts w:ascii="Times New Roman" w:hAnsi="Times New Roman"/>
          <w:sz w:val="28"/>
          <w:szCs w:val="28"/>
        </w:rPr>
        <w:t xml:space="preserve"> </w:t>
      </w:r>
      <w:r w:rsidR="002A66A5" w:rsidRPr="002A66A5">
        <w:rPr>
          <w:rFonts w:ascii="Times New Roman" w:hAnsi="Times New Roman"/>
          <w:sz w:val="28"/>
          <w:szCs w:val="28"/>
        </w:rPr>
        <w:t>–</w:t>
      </w:r>
      <w:r w:rsidRPr="00385E02">
        <w:rPr>
          <w:rFonts w:ascii="Times New Roman" w:hAnsi="Times New Roman"/>
          <w:sz w:val="28"/>
          <w:szCs w:val="28"/>
        </w:rPr>
        <w:t xml:space="preserve"> крупнейший в мире музей декоративно-прикладного искусства и дизайна. Южная часть Кенсингтона в Лондоне была превращена в музейный городок Альбертополь. Там была создана система обучения мастеров дизайна и архитекторов на базе специальных художественных музеев.</w:t>
      </w:r>
      <w:r w:rsidR="002A66A5">
        <w:rPr>
          <w:rFonts w:ascii="Times New Roman" w:hAnsi="Times New Roman"/>
          <w:sz w:val="28"/>
          <w:szCs w:val="28"/>
        </w:rPr>
        <w:t xml:space="preserve"> </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Следующая Всемирная промышленная выставка 1862 г. в Лондоне оставила не столь заметный след, как выставка 1851 г. Но и к этой выставке внимание мировой общественности было значительным.</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На выставке было представлено 29800 экспонатов, а число посетителей составило 6 млн. 211 тыс. человек. И это по тому времени очень </w:t>
      </w:r>
      <w:r w:rsidRPr="00385E02">
        <w:rPr>
          <w:rFonts w:ascii="Times New Roman" w:hAnsi="Times New Roman"/>
          <w:sz w:val="28"/>
          <w:szCs w:val="28"/>
        </w:rPr>
        <w:lastRenderedPageBreak/>
        <w:t>значительное число, если учесть, что в Лондоне тогда насчитывалось 2800000 жителей.</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Отделы выставки (всего 25) были созданы по принципу: одна страна - один отдел. Однако, под экспонаты Англии отводилось шесть отделов (с 20 по 25).</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Готовясь к выставке 1862 г., английская буржуазия стремилась </w:t>
      </w:r>
      <w:r w:rsidR="00CC6946">
        <w:rPr>
          <w:rFonts w:ascii="Times New Roman" w:hAnsi="Times New Roman"/>
          <w:sz w:val="28"/>
          <w:szCs w:val="28"/>
        </w:rPr>
        <w:t>превзойти</w:t>
      </w:r>
      <w:r w:rsidRPr="00385E02">
        <w:rPr>
          <w:rFonts w:ascii="Times New Roman" w:hAnsi="Times New Roman"/>
          <w:sz w:val="28"/>
          <w:szCs w:val="28"/>
        </w:rPr>
        <w:t xml:space="preserve"> всех. Был построен новый дворец для всемирной выставки в Южном Кенсингтоне, расположенный рядом с Гайд-парком. Здание возвели за 12 месяцев, стоило оно более двух с половиной миллионов фунтов стерлингов. Автором проекта был капитан Ф. Фоук, который пользовался расположением принца Альберта. На лондонской выставке 1862 г. также впервые осуществлен смотр произведений искусства за последние сто лет. Современники отмечали, что среди экспонатов этой выставки преобладали картины, скульптуры и иные художественные изделия. Большое внимание привлекала в высшей степени изящная мебель, особенно небольших габаритов из черного дерева в стиле Ренессанс, выдвижные ящики которой отделаны слоновой костью.</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С большим успехом экспонировались здесь и статуя Венеры в исполнении знаменитого английского скульптора Джибсона и прекрасные картины известного художника Великобритании Тэрнера. В целом, как писал Луи Блан, английская школа искусства предстала на выставке 1862 г. с величественным блеском.</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Среди английских экспонатов выставки, отмеченных медалями была и фирма </w:t>
      </w:r>
      <w:r w:rsidR="004A29A3">
        <w:rPr>
          <w:rFonts w:ascii="Times New Roman" w:hAnsi="Times New Roman"/>
          <w:sz w:val="28"/>
          <w:szCs w:val="28"/>
        </w:rPr>
        <w:t>«</w:t>
      </w:r>
      <w:r w:rsidRPr="00385E02">
        <w:rPr>
          <w:rFonts w:ascii="Times New Roman" w:hAnsi="Times New Roman"/>
          <w:sz w:val="28"/>
          <w:szCs w:val="28"/>
        </w:rPr>
        <w:t>Моррис, Маршалл, Фолкнер и К°</w:t>
      </w:r>
      <w:r w:rsidR="004A29A3">
        <w:rPr>
          <w:rFonts w:ascii="Times New Roman" w:hAnsi="Times New Roman"/>
          <w:sz w:val="28"/>
          <w:szCs w:val="28"/>
        </w:rPr>
        <w:t>»</w:t>
      </w:r>
      <w:r w:rsidRPr="00385E02">
        <w:rPr>
          <w:rFonts w:ascii="Times New Roman" w:hAnsi="Times New Roman"/>
          <w:sz w:val="28"/>
          <w:szCs w:val="28"/>
        </w:rPr>
        <w:t>, которая демонстрировала цветное стекло, декорированную мебель и вышитые изделия. Наград удостоилось немало французских экспонентов. Почетные места здесь заняли также ряд представителей России, Австрии и других стран.</w:t>
      </w:r>
    </w:p>
    <w:p w:rsidR="005C1F63" w:rsidRPr="00385E02" w:rsidRDefault="005C1F63" w:rsidP="00343911">
      <w:pPr>
        <w:tabs>
          <w:tab w:val="left" w:pos="0"/>
        </w:tabs>
        <w:autoSpaceDE w:val="0"/>
        <w:autoSpaceDN w:val="0"/>
        <w:adjustRightInd w:val="0"/>
        <w:spacing w:after="0" w:line="240" w:lineRule="auto"/>
        <w:ind w:firstLine="709"/>
        <w:jc w:val="both"/>
        <w:rPr>
          <w:rFonts w:ascii="Times New Roman" w:hAnsi="Times New Roman"/>
          <w:sz w:val="28"/>
          <w:szCs w:val="28"/>
          <w:lang w:eastAsia="ru-RU"/>
        </w:rPr>
      </w:pPr>
      <w:r w:rsidRPr="003D440C">
        <w:rPr>
          <w:rFonts w:ascii="Times New Roman" w:hAnsi="Times New Roman"/>
          <w:color w:val="250603"/>
          <w:sz w:val="28"/>
          <w:szCs w:val="28"/>
          <w:shd w:val="clear" w:color="auto" w:fill="FFFFFF"/>
        </w:rPr>
        <w:t>3.</w:t>
      </w:r>
      <w:r w:rsidRPr="00385E02">
        <w:rPr>
          <w:rFonts w:ascii="Times New Roman" w:hAnsi="Times New Roman"/>
          <w:color w:val="250603"/>
          <w:sz w:val="28"/>
          <w:szCs w:val="28"/>
          <w:shd w:val="clear" w:color="auto" w:fill="FFFFFF"/>
        </w:rPr>
        <w:t xml:space="preserve"> </w:t>
      </w:r>
      <w:r w:rsidRPr="00385E02">
        <w:rPr>
          <w:rFonts w:ascii="Times New Roman" w:hAnsi="Times New Roman"/>
          <w:sz w:val="28"/>
          <w:szCs w:val="28"/>
          <w:lang w:eastAsia="ru-RU"/>
        </w:rPr>
        <w:t>Во  второй половине 19 – начале 20 вв. происходит образование и развитие крупнейших научных и политехнических  музеев в Европе. Примером может послужить история появления в Москве Музея при</w:t>
      </w:r>
      <w:r w:rsidRPr="00385E02">
        <w:rPr>
          <w:rFonts w:ascii="Times New Roman" w:hAnsi="Times New Roman"/>
          <w:sz w:val="28"/>
          <w:szCs w:val="28"/>
          <w:lang w:eastAsia="ru-RU"/>
        </w:rPr>
        <w:softHyphen/>
        <w:t>кладных знаний, который стал одним из первых музейных учреждений подобного рода. Заслуга его основания принадлежит Обществу любителей естествозна</w:t>
      </w:r>
      <w:r w:rsidRPr="00385E02">
        <w:rPr>
          <w:rFonts w:ascii="Times New Roman" w:hAnsi="Times New Roman"/>
          <w:sz w:val="28"/>
          <w:szCs w:val="28"/>
          <w:lang w:eastAsia="ru-RU"/>
        </w:rPr>
        <w:softHyphen/>
        <w:t>ния, антропологии и этнографии при Московском университете. Данная инициатива была поддержана москов</w:t>
      </w:r>
      <w:r w:rsidRPr="00385E02">
        <w:rPr>
          <w:rFonts w:ascii="Times New Roman" w:hAnsi="Times New Roman"/>
          <w:sz w:val="28"/>
          <w:szCs w:val="28"/>
          <w:lang w:eastAsia="ru-RU"/>
        </w:rPr>
        <w:softHyphen/>
        <w:t>скими промышленниками. В основу музея легли материалы Политехнической выставки 1872 г., где многочисленным посетителям демонстри</w:t>
      </w:r>
      <w:r w:rsidRPr="00385E02">
        <w:rPr>
          <w:rFonts w:ascii="Times New Roman" w:hAnsi="Times New Roman"/>
          <w:sz w:val="28"/>
          <w:szCs w:val="28"/>
          <w:lang w:eastAsia="ru-RU"/>
        </w:rPr>
        <w:softHyphen/>
        <w:t>ровалось свыше 10 тыс. российских и 2 тыс. зарубеж</w:t>
      </w:r>
      <w:r w:rsidRPr="00385E02">
        <w:rPr>
          <w:rFonts w:ascii="Times New Roman" w:hAnsi="Times New Roman"/>
          <w:sz w:val="28"/>
          <w:szCs w:val="28"/>
          <w:lang w:eastAsia="ru-RU"/>
        </w:rPr>
        <w:softHyphen/>
        <w:t>ных экспонатов. После закрытия выставки материа</w:t>
      </w:r>
      <w:r w:rsidRPr="00385E02">
        <w:rPr>
          <w:rFonts w:ascii="Times New Roman" w:hAnsi="Times New Roman"/>
          <w:sz w:val="28"/>
          <w:szCs w:val="28"/>
          <w:lang w:eastAsia="ru-RU"/>
        </w:rPr>
        <w:softHyphen/>
        <w:t>лы, предназначенные для создания музея, временно разместились в одном из арендованных на Пречис</w:t>
      </w:r>
      <w:r w:rsidRPr="00385E02">
        <w:rPr>
          <w:rFonts w:ascii="Times New Roman" w:hAnsi="Times New Roman"/>
          <w:sz w:val="28"/>
          <w:szCs w:val="28"/>
          <w:lang w:eastAsia="ru-RU"/>
        </w:rPr>
        <w:softHyphen/>
        <w:t>тенке домов. Вскоре началось строительство постоянного музейного здания по выигравшему конкурс проекту архитекто</w:t>
      </w:r>
      <w:r w:rsidRPr="00385E02">
        <w:rPr>
          <w:rFonts w:ascii="Times New Roman" w:hAnsi="Times New Roman"/>
          <w:sz w:val="28"/>
          <w:szCs w:val="28"/>
          <w:lang w:eastAsia="ru-RU"/>
        </w:rPr>
        <w:softHyphen/>
        <w:t>ра И.А. Монигетти, которое закончилось 1877 г. и музей стал быстро превращаться в один из веду</w:t>
      </w:r>
      <w:r w:rsidRPr="00385E02">
        <w:rPr>
          <w:rFonts w:ascii="Times New Roman" w:hAnsi="Times New Roman"/>
          <w:sz w:val="28"/>
          <w:szCs w:val="28"/>
          <w:lang w:eastAsia="ru-RU"/>
        </w:rPr>
        <w:softHyphen/>
        <w:t>щих образовательных центров России.</w:t>
      </w:r>
    </w:p>
    <w:p w:rsidR="005C1F63" w:rsidRDefault="005C1F63" w:rsidP="00343911">
      <w:pPr>
        <w:tabs>
          <w:tab w:val="left" w:pos="0"/>
        </w:tabs>
        <w:autoSpaceDE w:val="0"/>
        <w:autoSpaceDN w:val="0"/>
        <w:adjustRightInd w:val="0"/>
        <w:spacing w:after="0" w:line="240" w:lineRule="auto"/>
        <w:ind w:firstLine="709"/>
        <w:jc w:val="both"/>
        <w:rPr>
          <w:rFonts w:ascii="Times New Roman" w:hAnsi="Times New Roman"/>
          <w:sz w:val="28"/>
          <w:szCs w:val="28"/>
        </w:rPr>
      </w:pPr>
      <w:r w:rsidRPr="00385E02">
        <w:rPr>
          <w:rFonts w:ascii="Times New Roman" w:hAnsi="Times New Roman"/>
          <w:sz w:val="28"/>
          <w:szCs w:val="28"/>
        </w:rPr>
        <w:t>Один из выдающихся политехнических музеев был основан в Мюнхене в 1903 г. инженером Оскаром фон Мил</w:t>
      </w:r>
      <w:r w:rsidRPr="00385E02">
        <w:rPr>
          <w:rFonts w:ascii="Times New Roman" w:hAnsi="Times New Roman"/>
          <w:sz w:val="28"/>
          <w:szCs w:val="28"/>
        </w:rPr>
        <w:softHyphen/>
        <w:t>лером и получил название Немецкий музей. Он за</w:t>
      </w:r>
      <w:r w:rsidRPr="00385E02">
        <w:rPr>
          <w:rFonts w:ascii="Times New Roman" w:hAnsi="Times New Roman"/>
          <w:sz w:val="28"/>
          <w:szCs w:val="28"/>
        </w:rPr>
        <w:softHyphen/>
        <w:t>думывался как учреждение, не только хранящее ма</w:t>
      </w:r>
      <w:r w:rsidRPr="00385E02">
        <w:rPr>
          <w:rFonts w:ascii="Times New Roman" w:hAnsi="Times New Roman"/>
          <w:sz w:val="28"/>
          <w:szCs w:val="28"/>
        </w:rPr>
        <w:softHyphen/>
        <w:t xml:space="preserve">териалы о </w:t>
      </w:r>
      <w:r w:rsidRPr="00385E02">
        <w:rPr>
          <w:rFonts w:ascii="Times New Roman" w:hAnsi="Times New Roman"/>
          <w:sz w:val="28"/>
          <w:szCs w:val="28"/>
        </w:rPr>
        <w:lastRenderedPageBreak/>
        <w:t>выдающихся достижениях естественных наук и техники, но и показывающее влияние науч</w:t>
      </w:r>
      <w:r w:rsidRPr="00385E02">
        <w:rPr>
          <w:rFonts w:ascii="Times New Roman" w:hAnsi="Times New Roman"/>
          <w:sz w:val="28"/>
          <w:szCs w:val="28"/>
        </w:rPr>
        <w:softHyphen/>
        <w:t>но-технического прогресса на жизнь общества. Пер</w:t>
      </w:r>
      <w:r w:rsidRPr="00385E02">
        <w:rPr>
          <w:rFonts w:ascii="Times New Roman" w:hAnsi="Times New Roman"/>
          <w:sz w:val="28"/>
          <w:szCs w:val="28"/>
        </w:rPr>
        <w:softHyphen/>
        <w:t>вое время музей размещался в части старого здания Баварского национального музея, расширяя фондо</w:t>
      </w:r>
      <w:r w:rsidRPr="00385E02">
        <w:rPr>
          <w:rFonts w:ascii="Times New Roman" w:hAnsi="Times New Roman"/>
          <w:sz w:val="28"/>
          <w:szCs w:val="28"/>
        </w:rPr>
        <w:softHyphen/>
        <w:t>вые и экспозиционные площади за счет заброшен</w:t>
      </w:r>
      <w:r w:rsidRPr="00385E02">
        <w:rPr>
          <w:rFonts w:ascii="Times New Roman" w:hAnsi="Times New Roman"/>
          <w:sz w:val="28"/>
          <w:szCs w:val="28"/>
        </w:rPr>
        <w:softHyphen/>
        <w:t>ного помещения военных казарм. Но в 1911 г. город выделил для него остров на реке Изар. В качест</w:t>
      </w:r>
      <w:r w:rsidRPr="00385E02">
        <w:rPr>
          <w:rFonts w:ascii="Times New Roman" w:hAnsi="Times New Roman"/>
          <w:sz w:val="28"/>
          <w:szCs w:val="28"/>
        </w:rPr>
        <w:softHyphen/>
        <w:t>ве ведущих спонсоров строительства музея выступили городская казна, правительство Баварии и центральное правительст</w:t>
      </w:r>
      <w:r w:rsidRPr="00385E02">
        <w:rPr>
          <w:rFonts w:ascii="Times New Roman" w:hAnsi="Times New Roman"/>
          <w:sz w:val="28"/>
          <w:szCs w:val="28"/>
        </w:rPr>
        <w:softHyphen/>
        <w:t>во, а также немецкие промышленники. К 1913 г. строительство здания в основном завершилось, но переезд в него задержала начавшаяся война, и новые просторные экспозиционные залы откры</w:t>
      </w:r>
      <w:r w:rsidRPr="00385E02">
        <w:rPr>
          <w:rFonts w:ascii="Times New Roman" w:hAnsi="Times New Roman"/>
          <w:sz w:val="28"/>
          <w:szCs w:val="28"/>
        </w:rPr>
        <w:softHyphen/>
        <w:t xml:space="preserve">лись для посетителей только 6 мая 1925 г., в день семидесятилетия Оскара фон Миллера.   </w:t>
      </w:r>
    </w:p>
    <w:p w:rsidR="005C1F63" w:rsidRDefault="005C1F63" w:rsidP="00343911">
      <w:pPr>
        <w:tabs>
          <w:tab w:val="left" w:pos="0"/>
        </w:tabs>
        <w:autoSpaceDE w:val="0"/>
        <w:autoSpaceDN w:val="0"/>
        <w:adjustRightInd w:val="0"/>
        <w:spacing w:after="0" w:line="240" w:lineRule="auto"/>
        <w:ind w:firstLine="709"/>
        <w:jc w:val="both"/>
        <w:rPr>
          <w:rFonts w:ascii="Times New Roman" w:hAnsi="Times New Roman"/>
          <w:sz w:val="28"/>
          <w:szCs w:val="28"/>
        </w:rPr>
      </w:pPr>
    </w:p>
    <w:p w:rsidR="00CC6946" w:rsidRDefault="00CC6946" w:rsidP="00343911">
      <w:pPr>
        <w:spacing w:after="0" w:line="240" w:lineRule="auto"/>
        <w:ind w:firstLine="709"/>
        <w:jc w:val="both"/>
        <w:rPr>
          <w:rFonts w:ascii="Times New Roman" w:hAnsi="Times New Roman"/>
          <w:sz w:val="28"/>
          <w:szCs w:val="28"/>
          <w:u w:val="single"/>
        </w:rPr>
      </w:pPr>
    </w:p>
    <w:p w:rsidR="00CC6946" w:rsidRDefault="005C1F63" w:rsidP="00343911">
      <w:pPr>
        <w:spacing w:after="0" w:line="240" w:lineRule="auto"/>
        <w:ind w:firstLine="709"/>
        <w:jc w:val="both"/>
        <w:rPr>
          <w:rFonts w:ascii="Times New Roman" w:hAnsi="Times New Roman"/>
          <w:sz w:val="28"/>
          <w:szCs w:val="28"/>
          <w:u w:val="single"/>
        </w:rPr>
      </w:pPr>
      <w:r w:rsidRPr="00AB705B">
        <w:rPr>
          <w:rFonts w:ascii="Times New Roman" w:hAnsi="Times New Roman"/>
          <w:sz w:val="28"/>
          <w:szCs w:val="28"/>
          <w:u w:val="single"/>
        </w:rPr>
        <w:t>Вопросы по материалу лекций:</w:t>
      </w:r>
    </w:p>
    <w:p w:rsidR="005C1F63" w:rsidRPr="00AB705B" w:rsidRDefault="005C1F63" w:rsidP="00343911">
      <w:pPr>
        <w:spacing w:after="0" w:line="240" w:lineRule="auto"/>
        <w:ind w:firstLine="709"/>
        <w:jc w:val="both"/>
        <w:rPr>
          <w:rFonts w:ascii="Times New Roman" w:hAnsi="Times New Roman"/>
          <w:sz w:val="28"/>
          <w:szCs w:val="28"/>
          <w:u w:val="single"/>
        </w:rPr>
      </w:pPr>
      <w:r w:rsidRPr="00AB705B">
        <w:rPr>
          <w:rFonts w:ascii="Times New Roman" w:hAnsi="Times New Roman"/>
          <w:sz w:val="28"/>
          <w:szCs w:val="28"/>
          <w:u w:val="single"/>
        </w:rPr>
        <w:t xml:space="preserve"> </w:t>
      </w:r>
    </w:p>
    <w:p w:rsidR="005C1F63" w:rsidRPr="00385E02" w:rsidRDefault="005C1F63" w:rsidP="00343911">
      <w:pPr>
        <w:numPr>
          <w:ilvl w:val="0"/>
          <w:numId w:val="9"/>
        </w:numPr>
        <w:tabs>
          <w:tab w:val="left" w:pos="0"/>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385E02">
        <w:rPr>
          <w:rFonts w:ascii="Times New Roman" w:hAnsi="Times New Roman"/>
          <w:sz w:val="28"/>
          <w:szCs w:val="28"/>
          <w:lang w:eastAsia="ru-RU"/>
        </w:rPr>
        <w:t>Выделите основные социокультурные факторы, повлиявшие на развитие музейного дела во второй половине 19 – начале 20 вв.</w:t>
      </w:r>
    </w:p>
    <w:p w:rsidR="005C1F63" w:rsidRPr="00385E02" w:rsidRDefault="005C1F63" w:rsidP="00343911">
      <w:pPr>
        <w:numPr>
          <w:ilvl w:val="0"/>
          <w:numId w:val="9"/>
        </w:numPr>
        <w:tabs>
          <w:tab w:val="left" w:pos="0"/>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385E02">
        <w:rPr>
          <w:rFonts w:ascii="Times New Roman" w:hAnsi="Times New Roman"/>
          <w:sz w:val="28"/>
          <w:szCs w:val="28"/>
          <w:lang w:eastAsia="ru-RU"/>
        </w:rPr>
        <w:t>Какое влияние оказала Лондонская выставка 1851 г. на развитие музейной деяте</w:t>
      </w:r>
      <w:r w:rsidR="00CC6946">
        <w:rPr>
          <w:rFonts w:ascii="Times New Roman" w:hAnsi="Times New Roman"/>
          <w:sz w:val="28"/>
          <w:szCs w:val="28"/>
          <w:lang w:eastAsia="ru-RU"/>
        </w:rPr>
        <w:t>льности во второй половине 19</w:t>
      </w:r>
      <w:r w:rsidRPr="00385E02">
        <w:rPr>
          <w:rFonts w:ascii="Times New Roman" w:hAnsi="Times New Roman"/>
          <w:sz w:val="28"/>
          <w:szCs w:val="28"/>
          <w:lang w:eastAsia="ru-RU"/>
        </w:rPr>
        <w:t xml:space="preserve"> – начале 20 вв.</w:t>
      </w:r>
      <w:r w:rsidR="004A29A3">
        <w:rPr>
          <w:rFonts w:ascii="Times New Roman" w:hAnsi="Times New Roman"/>
          <w:sz w:val="28"/>
          <w:szCs w:val="28"/>
          <w:lang w:eastAsia="ru-RU"/>
        </w:rPr>
        <w:t>?</w:t>
      </w:r>
    </w:p>
    <w:p w:rsidR="005C1F63" w:rsidRDefault="005C1F63" w:rsidP="00CC6946">
      <w:pPr>
        <w:numPr>
          <w:ilvl w:val="0"/>
          <w:numId w:val="9"/>
        </w:numPr>
        <w:tabs>
          <w:tab w:val="left" w:pos="0"/>
        </w:tabs>
        <w:spacing w:after="0" w:line="240" w:lineRule="auto"/>
        <w:ind w:left="0" w:firstLine="709"/>
        <w:contextualSpacing/>
        <w:jc w:val="both"/>
        <w:rPr>
          <w:rFonts w:ascii="Times New Roman" w:hAnsi="Times New Roman"/>
          <w:sz w:val="28"/>
          <w:szCs w:val="28"/>
          <w:lang w:eastAsia="ru-RU"/>
        </w:rPr>
      </w:pPr>
      <w:r w:rsidRPr="00385E02">
        <w:rPr>
          <w:rFonts w:ascii="Times New Roman" w:hAnsi="Times New Roman"/>
          <w:sz w:val="28"/>
          <w:szCs w:val="28"/>
          <w:lang w:eastAsia="ru-RU"/>
        </w:rPr>
        <w:t>Назовите старейшие политехнические музеи, возникшие</w:t>
      </w:r>
      <w:r w:rsidRPr="00385E02">
        <w:t xml:space="preserve"> </w:t>
      </w:r>
      <w:r w:rsidR="00CC6946">
        <w:rPr>
          <w:rFonts w:ascii="Times New Roman" w:hAnsi="Times New Roman"/>
          <w:sz w:val="28"/>
          <w:szCs w:val="28"/>
          <w:lang w:eastAsia="ru-RU"/>
        </w:rPr>
        <w:t xml:space="preserve">во второй половине 19 </w:t>
      </w:r>
      <w:r w:rsidRPr="00385E02">
        <w:rPr>
          <w:rFonts w:ascii="Times New Roman" w:hAnsi="Times New Roman"/>
          <w:sz w:val="28"/>
          <w:szCs w:val="28"/>
          <w:lang w:eastAsia="ru-RU"/>
        </w:rPr>
        <w:t xml:space="preserve"> – начале 20 вв.</w:t>
      </w:r>
    </w:p>
    <w:p w:rsidR="00CC6946" w:rsidRDefault="00CC6946" w:rsidP="00CC6946">
      <w:pPr>
        <w:tabs>
          <w:tab w:val="left" w:pos="0"/>
        </w:tabs>
        <w:spacing w:after="0" w:line="240" w:lineRule="auto"/>
        <w:ind w:left="709"/>
        <w:contextualSpacing/>
        <w:rPr>
          <w:rFonts w:ascii="Times New Roman" w:hAnsi="Times New Roman"/>
          <w:sz w:val="28"/>
          <w:szCs w:val="28"/>
          <w:lang w:eastAsia="ru-RU"/>
        </w:rPr>
      </w:pPr>
    </w:p>
    <w:p w:rsidR="005C1F63" w:rsidRDefault="005C1F63" w:rsidP="00343911">
      <w:pPr>
        <w:spacing w:after="0" w:line="240" w:lineRule="auto"/>
        <w:ind w:firstLine="709"/>
        <w:rPr>
          <w:rFonts w:ascii="Times New Roman" w:hAnsi="Times New Roman"/>
          <w:sz w:val="28"/>
          <w:szCs w:val="28"/>
          <w:u w:val="single"/>
        </w:rPr>
      </w:pPr>
      <w:r w:rsidRPr="00AB705B">
        <w:rPr>
          <w:rFonts w:ascii="Times New Roman" w:hAnsi="Times New Roman"/>
          <w:sz w:val="28"/>
          <w:szCs w:val="28"/>
          <w:u w:val="single"/>
        </w:rPr>
        <w:t xml:space="preserve">Литература: </w:t>
      </w:r>
    </w:p>
    <w:p w:rsidR="00CC6946" w:rsidRDefault="00CC6946" w:rsidP="00343911">
      <w:pPr>
        <w:spacing w:after="0" w:line="240" w:lineRule="auto"/>
        <w:ind w:firstLine="709"/>
        <w:rPr>
          <w:rFonts w:ascii="Times New Roman" w:hAnsi="Times New Roman"/>
          <w:sz w:val="28"/>
          <w:szCs w:val="28"/>
          <w:u w:val="single"/>
        </w:rPr>
      </w:pPr>
    </w:p>
    <w:p w:rsidR="005C1F63" w:rsidRPr="00550730" w:rsidRDefault="005C1F63" w:rsidP="00CC6946">
      <w:pPr>
        <w:widowControl w:val="0"/>
        <w:numPr>
          <w:ilvl w:val="0"/>
          <w:numId w:val="27"/>
        </w:numPr>
        <w:tabs>
          <w:tab w:val="left" w:pos="851"/>
        </w:tabs>
        <w:autoSpaceDE w:val="0"/>
        <w:autoSpaceDN w:val="0"/>
        <w:adjustRightInd w:val="0"/>
        <w:spacing w:after="0" w:line="240" w:lineRule="auto"/>
        <w:ind w:left="0" w:right="-57" w:firstLine="567"/>
        <w:contextualSpacing/>
        <w:rPr>
          <w:rFonts w:ascii="Times New Roman" w:hAnsi="Times New Roman"/>
          <w:sz w:val="28"/>
          <w:szCs w:val="28"/>
        </w:rPr>
      </w:pPr>
      <w:r w:rsidRPr="00550730">
        <w:rPr>
          <w:rFonts w:ascii="Times New Roman" w:hAnsi="Times New Roman"/>
          <w:sz w:val="28"/>
          <w:szCs w:val="28"/>
        </w:rPr>
        <w:t>Сотникова С.И. Музеология / С.И. Сотникова. – М.: Дрофа, 2004. – 191 с.</w:t>
      </w:r>
    </w:p>
    <w:p w:rsidR="005C1F63" w:rsidRPr="00550730" w:rsidRDefault="005C1F63" w:rsidP="00CC6946">
      <w:pPr>
        <w:widowControl w:val="0"/>
        <w:numPr>
          <w:ilvl w:val="0"/>
          <w:numId w:val="27"/>
        </w:numPr>
        <w:tabs>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0730">
        <w:rPr>
          <w:rFonts w:ascii="Times New Roman" w:hAnsi="Times New Roman"/>
          <w:sz w:val="28"/>
          <w:szCs w:val="28"/>
        </w:rPr>
        <w:t>Тельчаров А.Д. Основы музейного дела / А.Д. Тельчаров. – М.: Омега-Л, 2005. – 184 с.</w:t>
      </w:r>
    </w:p>
    <w:p w:rsidR="005C1F63" w:rsidRPr="00550730" w:rsidRDefault="005C1F63" w:rsidP="00CC6946">
      <w:pPr>
        <w:widowControl w:val="0"/>
        <w:numPr>
          <w:ilvl w:val="0"/>
          <w:numId w:val="27"/>
        </w:numPr>
        <w:tabs>
          <w:tab w:val="left" w:pos="851"/>
        </w:tabs>
        <w:autoSpaceDE w:val="0"/>
        <w:autoSpaceDN w:val="0"/>
        <w:adjustRightInd w:val="0"/>
        <w:spacing w:after="0" w:line="240" w:lineRule="auto"/>
        <w:ind w:left="0" w:right="-57" w:firstLine="567"/>
        <w:contextualSpacing/>
        <w:rPr>
          <w:rFonts w:ascii="Times New Roman" w:hAnsi="Times New Roman"/>
          <w:sz w:val="28"/>
          <w:szCs w:val="28"/>
        </w:rPr>
      </w:pPr>
      <w:r w:rsidRPr="00550730">
        <w:rPr>
          <w:rFonts w:ascii="Times New Roman" w:hAnsi="Times New Roman"/>
          <w:sz w:val="28"/>
          <w:szCs w:val="28"/>
        </w:rPr>
        <w:t>Юренева Т.Ю. Музееведение / Т.Ю. Юренева. – М.: Академический Прект, 2004. – 560 с.</w:t>
      </w:r>
    </w:p>
    <w:p w:rsidR="005C1F63" w:rsidRPr="00550730" w:rsidRDefault="005C1F63" w:rsidP="00CC6946">
      <w:pPr>
        <w:widowControl w:val="0"/>
        <w:numPr>
          <w:ilvl w:val="0"/>
          <w:numId w:val="27"/>
        </w:numPr>
        <w:tabs>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0730">
        <w:rPr>
          <w:rFonts w:ascii="Times New Roman" w:hAnsi="Times New Roman"/>
          <w:sz w:val="28"/>
          <w:szCs w:val="28"/>
        </w:rPr>
        <w:t>Юренева Т.Ю. Музей в мировой культуре / Т.Ю. Юренева. – М.: Дрофа, 2003. – 258 с.</w:t>
      </w:r>
    </w:p>
    <w:p w:rsidR="005C1F63" w:rsidRPr="00550730" w:rsidRDefault="005C1F63" w:rsidP="007C2C56">
      <w:pPr>
        <w:numPr>
          <w:ilvl w:val="0"/>
          <w:numId w:val="28"/>
        </w:numPr>
        <w:tabs>
          <w:tab w:val="left" w:pos="709"/>
          <w:tab w:val="left" w:pos="851"/>
        </w:tabs>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5C1F63" w:rsidRPr="00550730" w:rsidRDefault="005C1F63" w:rsidP="007C2C56">
      <w:pPr>
        <w:widowControl w:val="0"/>
        <w:numPr>
          <w:ilvl w:val="0"/>
          <w:numId w:val="28"/>
        </w:numPr>
        <w:tabs>
          <w:tab w:val="left" w:pos="709"/>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Губарева И. Сто великих галерей и музеев / И. Губарева. – М.: Молодая гвардия, 2005. – 305 с.</w:t>
      </w:r>
    </w:p>
    <w:p w:rsidR="005C1F63" w:rsidRPr="00550730" w:rsidRDefault="005C1F63" w:rsidP="007C2C56">
      <w:pPr>
        <w:widowControl w:val="0"/>
        <w:numPr>
          <w:ilvl w:val="0"/>
          <w:numId w:val="28"/>
        </w:numPr>
        <w:tabs>
          <w:tab w:val="left" w:pos="709"/>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Заславский М.А. Ландшафтные экспозиции музеев мира</w:t>
      </w:r>
      <w:r w:rsidRPr="00550730">
        <w:rPr>
          <w:rFonts w:ascii="Times New Roman" w:hAnsi="Times New Roman"/>
          <w:color w:val="000000"/>
          <w:sz w:val="28"/>
          <w:szCs w:val="28"/>
          <w:lang w:eastAsia="ru-RU"/>
        </w:rPr>
        <w:t xml:space="preserve"> /</w:t>
      </w:r>
      <w:r w:rsidRPr="00550730">
        <w:rPr>
          <w:rFonts w:ascii="Times New Roman" w:hAnsi="Times New Roman"/>
          <w:color w:val="000000"/>
          <w:sz w:val="28"/>
          <w:szCs w:val="28"/>
          <w:lang w:val="be-BY" w:eastAsia="ru-RU"/>
        </w:rPr>
        <w:t xml:space="preserve"> А.М. Заславский. - Л., 1979. – 324 с.</w:t>
      </w:r>
    </w:p>
    <w:p w:rsidR="005C1F63" w:rsidRPr="00550730" w:rsidRDefault="005C1F63" w:rsidP="007C2C56">
      <w:pPr>
        <w:widowControl w:val="0"/>
        <w:numPr>
          <w:ilvl w:val="0"/>
          <w:numId w:val="28"/>
        </w:numPr>
        <w:tabs>
          <w:tab w:val="left" w:pos="709"/>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550730" w:rsidRDefault="005C1F63" w:rsidP="007C2C56">
      <w:pPr>
        <w:numPr>
          <w:ilvl w:val="0"/>
          <w:numId w:val="28"/>
        </w:numPr>
        <w:tabs>
          <w:tab w:val="left" w:pos="709"/>
          <w:tab w:val="left" w:pos="851"/>
        </w:tabs>
        <w:spacing w:after="0" w:line="240" w:lineRule="auto"/>
        <w:ind w:left="0" w:firstLine="567"/>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Низовский Н. Величайшие музеи мира / Н. Низовский. – М.: Московский рабочий, 2008. – 543 с.</w:t>
      </w:r>
    </w:p>
    <w:p w:rsidR="005C1F63" w:rsidRPr="00550730" w:rsidRDefault="005C1F63" w:rsidP="007C2C56">
      <w:pPr>
        <w:numPr>
          <w:ilvl w:val="0"/>
          <w:numId w:val="28"/>
        </w:numPr>
        <w:tabs>
          <w:tab w:val="left" w:pos="709"/>
        </w:tabs>
        <w:spacing w:after="0" w:line="240" w:lineRule="auto"/>
        <w:ind w:left="0" w:firstLine="567"/>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 xml:space="preserve">Сто великих музеев мира / Сост. С.И. Сотникова [и др.]. – М.: Аванта+, 2005. – 378 </w:t>
      </w:r>
    </w:p>
    <w:p w:rsidR="005C1F63" w:rsidRPr="007218DC" w:rsidRDefault="005C1F63" w:rsidP="00343911">
      <w:pPr>
        <w:spacing w:after="0" w:line="240" w:lineRule="auto"/>
        <w:ind w:firstLine="709"/>
        <w:rPr>
          <w:lang w:val="be-BY"/>
        </w:rPr>
      </w:pPr>
    </w:p>
    <w:p w:rsidR="005C1F63" w:rsidRPr="00385E02" w:rsidRDefault="005C1F63" w:rsidP="00343911">
      <w:pPr>
        <w:tabs>
          <w:tab w:val="left" w:pos="0"/>
        </w:tabs>
        <w:spacing w:after="0" w:line="240" w:lineRule="auto"/>
        <w:ind w:firstLine="709"/>
        <w:contextualSpacing/>
        <w:rPr>
          <w:rFonts w:ascii="Times New Roman" w:hAnsi="Times New Roman"/>
          <w:sz w:val="28"/>
          <w:szCs w:val="28"/>
          <w:lang w:eastAsia="ru-RU"/>
        </w:rPr>
      </w:pPr>
    </w:p>
    <w:p w:rsidR="005C1F63" w:rsidRDefault="005C1F63" w:rsidP="00343911">
      <w:pPr>
        <w:spacing w:after="0" w:line="240" w:lineRule="auto"/>
        <w:ind w:firstLine="709"/>
        <w:jc w:val="both"/>
        <w:rPr>
          <w:rFonts w:ascii="Times New Roman" w:hAnsi="Times New Roman"/>
          <w:b/>
          <w:sz w:val="28"/>
          <w:szCs w:val="28"/>
        </w:rPr>
      </w:pPr>
      <w:r w:rsidRPr="00B90D9A">
        <w:rPr>
          <w:rFonts w:ascii="Times New Roman" w:hAnsi="Times New Roman"/>
          <w:b/>
          <w:sz w:val="28"/>
          <w:szCs w:val="28"/>
          <w:u w:val="single"/>
        </w:rPr>
        <w:t>Лекция 13.</w:t>
      </w:r>
      <w:r w:rsidRPr="00B90D9A">
        <w:rPr>
          <w:rFonts w:ascii="Times New Roman" w:hAnsi="Times New Roman"/>
          <w:b/>
          <w:sz w:val="28"/>
          <w:szCs w:val="28"/>
        </w:rPr>
        <w:t xml:space="preserve">  Рост музейной сети в Европе</w:t>
      </w:r>
      <w:r w:rsidR="003E06C6">
        <w:rPr>
          <w:rFonts w:ascii="Times New Roman" w:hAnsi="Times New Roman"/>
          <w:b/>
          <w:sz w:val="28"/>
          <w:szCs w:val="28"/>
        </w:rPr>
        <w:t xml:space="preserve"> и США</w:t>
      </w:r>
      <w:r w:rsidRPr="00B90D9A">
        <w:rPr>
          <w:rFonts w:ascii="Times New Roman" w:hAnsi="Times New Roman"/>
          <w:b/>
          <w:sz w:val="28"/>
          <w:szCs w:val="28"/>
        </w:rPr>
        <w:t xml:space="preserve"> во второй половине XIX - начале XX вв.</w:t>
      </w:r>
    </w:p>
    <w:p w:rsidR="005C1F63" w:rsidRPr="00B90D9A" w:rsidRDefault="005C1F63" w:rsidP="00343911">
      <w:pPr>
        <w:spacing w:after="0" w:line="240" w:lineRule="auto"/>
        <w:ind w:firstLine="709"/>
        <w:jc w:val="both"/>
        <w:rPr>
          <w:rFonts w:ascii="Times New Roman" w:hAnsi="Times New Roman"/>
          <w:b/>
          <w:sz w:val="28"/>
          <w:szCs w:val="28"/>
        </w:rPr>
      </w:pPr>
    </w:p>
    <w:p w:rsidR="005C1F63" w:rsidRDefault="005C1F63" w:rsidP="0034391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AB705B">
        <w:rPr>
          <w:rFonts w:ascii="Times New Roman" w:hAnsi="Times New Roman"/>
          <w:sz w:val="28"/>
          <w:szCs w:val="28"/>
          <w:u w:val="single"/>
          <w:lang w:eastAsia="ru-RU"/>
        </w:rPr>
        <w:t>Ключевые понятия</w:t>
      </w:r>
      <w:r w:rsidRPr="00AB705B">
        <w:rPr>
          <w:rFonts w:ascii="Times New Roman" w:hAnsi="Times New Roman"/>
          <w:sz w:val="28"/>
          <w:szCs w:val="28"/>
          <w:lang w:eastAsia="ru-RU"/>
        </w:rPr>
        <w:t xml:space="preserve">: </w:t>
      </w:r>
      <w:r w:rsidRPr="00AB705B">
        <w:rPr>
          <w:rFonts w:ascii="Times New Roman" w:hAnsi="Times New Roman"/>
          <w:color w:val="000000"/>
          <w:sz w:val="28"/>
          <w:szCs w:val="28"/>
          <w:lang w:eastAsia="ru-RU"/>
        </w:rPr>
        <w:t>«</w:t>
      </w:r>
      <w:r>
        <w:rPr>
          <w:rFonts w:ascii="Times New Roman" w:hAnsi="Times New Roman"/>
          <w:color w:val="000000"/>
          <w:sz w:val="28"/>
          <w:szCs w:val="28"/>
          <w:lang w:eastAsia="ru-RU"/>
        </w:rPr>
        <w:t>к</w:t>
      </w:r>
      <w:r w:rsidRPr="00AB705B">
        <w:rPr>
          <w:rFonts w:ascii="Times New Roman" w:hAnsi="Times New Roman"/>
          <w:color w:val="000000"/>
          <w:sz w:val="28"/>
          <w:szCs w:val="28"/>
          <w:lang w:eastAsia="ru-RU"/>
        </w:rPr>
        <w:t xml:space="preserve">оллекция Уоллеса», </w:t>
      </w:r>
      <w:r>
        <w:rPr>
          <w:rFonts w:ascii="Times New Roman" w:hAnsi="Times New Roman"/>
          <w:color w:val="000000"/>
          <w:sz w:val="28"/>
          <w:szCs w:val="28"/>
          <w:lang w:eastAsia="ru-RU"/>
        </w:rPr>
        <w:t>г</w:t>
      </w:r>
      <w:r w:rsidRPr="00AB705B">
        <w:rPr>
          <w:rFonts w:ascii="Times New Roman" w:hAnsi="Times New Roman"/>
          <w:color w:val="000000"/>
          <w:sz w:val="28"/>
          <w:szCs w:val="28"/>
          <w:lang w:eastAsia="ru-RU"/>
        </w:rPr>
        <w:t xml:space="preserve">алерея «Тейт» в Лондоне, </w:t>
      </w:r>
      <w:r>
        <w:rPr>
          <w:rFonts w:ascii="Times New Roman" w:hAnsi="Times New Roman"/>
          <w:color w:val="000000"/>
          <w:sz w:val="28"/>
          <w:szCs w:val="28"/>
          <w:lang w:eastAsia="ru-RU"/>
        </w:rPr>
        <w:t>«</w:t>
      </w:r>
      <w:r w:rsidRPr="00AB705B">
        <w:rPr>
          <w:rFonts w:ascii="Times New Roman" w:hAnsi="Times New Roman"/>
          <w:color w:val="000000"/>
          <w:sz w:val="28"/>
          <w:szCs w:val="28"/>
          <w:lang w:eastAsia="ru-RU"/>
        </w:rPr>
        <w:t>Остров музеев</w:t>
      </w:r>
      <w:r>
        <w:rPr>
          <w:rFonts w:ascii="Times New Roman" w:hAnsi="Times New Roman"/>
          <w:color w:val="000000"/>
          <w:sz w:val="28"/>
          <w:szCs w:val="28"/>
          <w:lang w:eastAsia="ru-RU"/>
        </w:rPr>
        <w:t>»</w:t>
      </w:r>
      <w:r w:rsidRPr="00AB705B">
        <w:rPr>
          <w:rFonts w:ascii="Times New Roman" w:hAnsi="Times New Roman"/>
          <w:color w:val="000000"/>
          <w:sz w:val="28"/>
          <w:szCs w:val="28"/>
          <w:lang w:eastAsia="ru-RU"/>
        </w:rPr>
        <w:t xml:space="preserve"> в Берлине, Новый музей</w:t>
      </w:r>
      <w:r w:rsidR="00CC6946">
        <w:rPr>
          <w:rFonts w:ascii="Times New Roman" w:hAnsi="Times New Roman"/>
          <w:color w:val="000000"/>
          <w:sz w:val="28"/>
          <w:szCs w:val="28"/>
          <w:lang w:eastAsia="ru-RU"/>
        </w:rPr>
        <w:t>,</w:t>
      </w:r>
      <w:r w:rsidRPr="00AB705B">
        <w:rPr>
          <w:rFonts w:ascii="Times New Roman" w:hAnsi="Times New Roman"/>
          <w:color w:val="000000"/>
          <w:sz w:val="28"/>
          <w:szCs w:val="28"/>
          <w:lang w:eastAsia="ru-RU"/>
        </w:rPr>
        <w:t xml:space="preserve"> Национальная галерея в Берлине,  Музей императора Фридриха I, Замковый музей, Метрополитен-музей в Нью-Йорке, Музей изящных искусств в Бостоне,  Пенсильванский музей искусства в Филадельфии, Институт искусств в Чикаго, Люксембургский дворец в Париже, Национальная галерея в Мюнхене</w:t>
      </w:r>
    </w:p>
    <w:p w:rsidR="00CC6946" w:rsidRDefault="00CC6946" w:rsidP="00343911">
      <w:pPr>
        <w:spacing w:after="0" w:line="240" w:lineRule="auto"/>
        <w:ind w:firstLine="709"/>
        <w:jc w:val="both"/>
        <w:rPr>
          <w:rFonts w:ascii="Times New Roman" w:hAnsi="Times New Roman"/>
          <w:sz w:val="28"/>
          <w:szCs w:val="28"/>
          <w:u w:val="single"/>
        </w:rPr>
      </w:pPr>
    </w:p>
    <w:p w:rsidR="005C1F63" w:rsidRDefault="005C1F63" w:rsidP="00343911">
      <w:pPr>
        <w:spacing w:after="0" w:line="240" w:lineRule="auto"/>
        <w:ind w:firstLine="709"/>
        <w:jc w:val="both"/>
        <w:rPr>
          <w:rFonts w:ascii="Times New Roman" w:hAnsi="Times New Roman"/>
          <w:sz w:val="28"/>
          <w:szCs w:val="28"/>
          <w:u w:val="single"/>
        </w:rPr>
      </w:pPr>
      <w:r w:rsidRPr="00AB705B">
        <w:rPr>
          <w:rFonts w:ascii="Times New Roman" w:hAnsi="Times New Roman"/>
          <w:sz w:val="28"/>
          <w:szCs w:val="28"/>
          <w:u w:val="single"/>
        </w:rPr>
        <w:t xml:space="preserve">План: </w:t>
      </w:r>
    </w:p>
    <w:p w:rsidR="00CC6946" w:rsidRPr="00AB705B" w:rsidRDefault="00CC6946" w:rsidP="00343911">
      <w:pPr>
        <w:spacing w:after="0" w:line="240" w:lineRule="auto"/>
        <w:ind w:firstLine="709"/>
        <w:jc w:val="both"/>
        <w:rPr>
          <w:rFonts w:ascii="Times New Roman" w:hAnsi="Times New Roman"/>
          <w:sz w:val="28"/>
          <w:szCs w:val="28"/>
          <w:u w:val="single"/>
        </w:rPr>
      </w:pPr>
    </w:p>
    <w:p w:rsidR="005C1F63" w:rsidRPr="00AB705B" w:rsidRDefault="005C1F63" w:rsidP="003D440C">
      <w:pPr>
        <w:tabs>
          <w:tab w:val="left" w:pos="993"/>
        </w:tabs>
        <w:spacing w:after="0" w:line="240" w:lineRule="auto"/>
        <w:ind w:firstLine="709"/>
        <w:jc w:val="both"/>
        <w:rPr>
          <w:rFonts w:ascii="Times New Roman" w:hAnsi="Times New Roman"/>
          <w:sz w:val="28"/>
          <w:szCs w:val="28"/>
        </w:rPr>
      </w:pPr>
      <w:r w:rsidRPr="00AB705B">
        <w:rPr>
          <w:rFonts w:ascii="Times New Roman" w:hAnsi="Times New Roman"/>
          <w:sz w:val="28"/>
          <w:szCs w:val="28"/>
        </w:rPr>
        <w:t>1</w:t>
      </w:r>
      <w:r w:rsidR="00AC6A01">
        <w:rPr>
          <w:rFonts w:ascii="Times New Roman" w:hAnsi="Times New Roman"/>
          <w:sz w:val="28"/>
          <w:szCs w:val="28"/>
        </w:rPr>
        <w:t>.</w:t>
      </w:r>
      <w:r w:rsidRPr="00AB705B">
        <w:rPr>
          <w:rFonts w:ascii="Times New Roman" w:hAnsi="Times New Roman"/>
          <w:sz w:val="28"/>
          <w:szCs w:val="28"/>
        </w:rPr>
        <w:tab/>
        <w:t>Рост сети художественных музеев</w:t>
      </w:r>
    </w:p>
    <w:p w:rsidR="005C1F63" w:rsidRPr="00AB705B" w:rsidRDefault="005C1F63" w:rsidP="003D440C">
      <w:pPr>
        <w:tabs>
          <w:tab w:val="left" w:pos="993"/>
        </w:tabs>
        <w:spacing w:after="0" w:line="240" w:lineRule="auto"/>
        <w:ind w:firstLine="709"/>
        <w:jc w:val="both"/>
        <w:rPr>
          <w:rFonts w:ascii="Times New Roman" w:hAnsi="Times New Roman"/>
          <w:sz w:val="28"/>
          <w:szCs w:val="28"/>
        </w:rPr>
      </w:pPr>
      <w:r w:rsidRPr="00AB705B">
        <w:rPr>
          <w:rFonts w:ascii="Times New Roman" w:hAnsi="Times New Roman"/>
          <w:sz w:val="28"/>
          <w:szCs w:val="28"/>
        </w:rPr>
        <w:t>2</w:t>
      </w:r>
      <w:r w:rsidR="00AC6A01">
        <w:rPr>
          <w:rFonts w:ascii="Times New Roman" w:hAnsi="Times New Roman"/>
          <w:sz w:val="28"/>
          <w:szCs w:val="28"/>
        </w:rPr>
        <w:t>.</w:t>
      </w:r>
      <w:r w:rsidRPr="00AB705B">
        <w:rPr>
          <w:rFonts w:ascii="Times New Roman" w:hAnsi="Times New Roman"/>
          <w:sz w:val="28"/>
          <w:szCs w:val="28"/>
        </w:rPr>
        <w:tab/>
        <w:t xml:space="preserve">Специализация.  </w:t>
      </w:r>
      <w:r w:rsidR="00CC6946">
        <w:rPr>
          <w:rFonts w:ascii="Times New Roman" w:hAnsi="Times New Roman"/>
          <w:sz w:val="28"/>
          <w:szCs w:val="28"/>
        </w:rPr>
        <w:t>Н</w:t>
      </w:r>
      <w:r w:rsidRPr="00AB705B">
        <w:rPr>
          <w:rFonts w:ascii="Times New Roman" w:hAnsi="Times New Roman"/>
          <w:sz w:val="28"/>
          <w:szCs w:val="28"/>
        </w:rPr>
        <w:t>аучно-исследовательская деятельность музеев.</w:t>
      </w:r>
    </w:p>
    <w:p w:rsidR="005C1F63" w:rsidRDefault="005C1F63" w:rsidP="003D440C">
      <w:pPr>
        <w:tabs>
          <w:tab w:val="left" w:pos="993"/>
        </w:tabs>
        <w:spacing w:after="0" w:line="240" w:lineRule="auto"/>
        <w:ind w:firstLine="709"/>
        <w:jc w:val="both"/>
        <w:rPr>
          <w:rFonts w:ascii="Times New Roman" w:hAnsi="Times New Roman"/>
          <w:sz w:val="28"/>
          <w:szCs w:val="28"/>
        </w:rPr>
      </w:pPr>
      <w:r w:rsidRPr="00AB705B">
        <w:rPr>
          <w:rFonts w:ascii="Times New Roman" w:hAnsi="Times New Roman"/>
          <w:sz w:val="28"/>
          <w:szCs w:val="28"/>
        </w:rPr>
        <w:t>3</w:t>
      </w:r>
      <w:r w:rsidR="00AC6A01">
        <w:rPr>
          <w:rFonts w:ascii="Times New Roman" w:hAnsi="Times New Roman"/>
          <w:sz w:val="28"/>
          <w:szCs w:val="28"/>
        </w:rPr>
        <w:t>.</w:t>
      </w:r>
      <w:r w:rsidRPr="00AB705B">
        <w:rPr>
          <w:rFonts w:ascii="Times New Roman" w:hAnsi="Times New Roman"/>
          <w:sz w:val="28"/>
          <w:szCs w:val="28"/>
        </w:rPr>
        <w:tab/>
        <w:t>Формирование музейной профессии.</w:t>
      </w:r>
    </w:p>
    <w:p w:rsidR="005C1F63" w:rsidRPr="00AB705B" w:rsidRDefault="005C1F63" w:rsidP="00343911">
      <w:pPr>
        <w:spacing w:after="0" w:line="240" w:lineRule="auto"/>
        <w:ind w:firstLine="709"/>
        <w:jc w:val="both"/>
        <w:rPr>
          <w:rFonts w:ascii="Times New Roman" w:hAnsi="Times New Roman"/>
          <w:sz w:val="28"/>
          <w:szCs w:val="28"/>
        </w:rPr>
      </w:pPr>
    </w:p>
    <w:p w:rsidR="004A29A3" w:rsidRDefault="005C1F63" w:rsidP="004A29A3">
      <w:pPr>
        <w:spacing w:after="0" w:line="240" w:lineRule="auto"/>
        <w:ind w:firstLine="709"/>
        <w:jc w:val="both"/>
        <w:rPr>
          <w:rFonts w:ascii="Times New Roman" w:hAnsi="Times New Roman"/>
          <w:sz w:val="28"/>
          <w:szCs w:val="28"/>
          <w:u w:val="single"/>
        </w:rPr>
      </w:pPr>
      <w:r w:rsidRPr="00AB705B">
        <w:rPr>
          <w:rFonts w:ascii="Times New Roman" w:hAnsi="Times New Roman"/>
          <w:sz w:val="28"/>
          <w:szCs w:val="28"/>
          <w:u w:val="single"/>
        </w:rPr>
        <w:t xml:space="preserve"> Конспект лекции:</w:t>
      </w:r>
    </w:p>
    <w:p w:rsidR="004A29A3" w:rsidRDefault="005C1F63" w:rsidP="004A29A3">
      <w:pPr>
        <w:numPr>
          <w:ilvl w:val="0"/>
          <w:numId w:val="81"/>
        </w:numPr>
        <w:tabs>
          <w:tab w:val="left" w:pos="567"/>
          <w:tab w:val="left" w:pos="1134"/>
        </w:tabs>
        <w:spacing w:after="0" w:line="240" w:lineRule="auto"/>
        <w:ind w:left="0" w:firstLine="709"/>
        <w:jc w:val="both"/>
        <w:rPr>
          <w:rFonts w:ascii="Times New Roman" w:hAnsi="Times New Roman"/>
          <w:sz w:val="28"/>
          <w:szCs w:val="20"/>
          <w:lang w:eastAsia="ru-RU"/>
        </w:rPr>
      </w:pPr>
      <w:r w:rsidRPr="00385E02">
        <w:rPr>
          <w:rFonts w:ascii="Times New Roman" w:hAnsi="Times New Roman"/>
          <w:sz w:val="28"/>
          <w:szCs w:val="20"/>
          <w:lang w:eastAsia="ru-RU"/>
        </w:rPr>
        <w:t>Во второй половине XIX — начале XX вв. в развитии музеев выделяются следующие направления: специализация их содержания, совершенствование учетной работы, повышение внимания к форме представления предметов в интересах публики, наконец, количественный рост.</w:t>
      </w:r>
    </w:p>
    <w:p w:rsidR="005C1F63" w:rsidRPr="004A29A3" w:rsidRDefault="005C1F63" w:rsidP="004A29A3">
      <w:pPr>
        <w:tabs>
          <w:tab w:val="left" w:pos="1134"/>
        </w:tabs>
        <w:spacing w:after="0" w:line="240" w:lineRule="auto"/>
        <w:ind w:firstLine="709"/>
        <w:jc w:val="both"/>
        <w:rPr>
          <w:rFonts w:ascii="Times New Roman" w:hAnsi="Times New Roman"/>
          <w:sz w:val="28"/>
          <w:szCs w:val="28"/>
          <w:u w:val="single"/>
        </w:rPr>
      </w:pPr>
      <w:r w:rsidRPr="004A29A3">
        <w:rPr>
          <w:rFonts w:ascii="Times New Roman" w:hAnsi="Times New Roman"/>
          <w:sz w:val="28"/>
          <w:szCs w:val="20"/>
          <w:lang w:eastAsia="ru-RU"/>
        </w:rPr>
        <w:t>Особенностью развития музейного дела и коллекционирования во второй половине XIX — начале XX вв. являлась их дальнейшая демократизация. Это проявлялось, с одной стороны, в укреплении ведущей роли передовых слоев общества — ученых, разночинной интеллигенции, купечества — в создании столичных и провинциальных музеев, с другой — в организации музеев нового типа — публичных или общественных, направленных на просвещение народных масс, распространение среди них научных знаний.</w:t>
      </w:r>
      <w:r w:rsidR="004A29A3">
        <w:rPr>
          <w:rFonts w:ascii="Times New Roman" w:hAnsi="Times New Roman"/>
          <w:sz w:val="28"/>
          <w:szCs w:val="20"/>
          <w:lang w:eastAsia="ru-RU"/>
        </w:rPr>
        <w:t xml:space="preserve"> </w:t>
      </w:r>
      <w:r w:rsidRPr="004A29A3">
        <w:rPr>
          <w:rFonts w:ascii="Times New Roman" w:hAnsi="Times New Roman"/>
          <w:sz w:val="28"/>
          <w:szCs w:val="20"/>
          <w:lang w:eastAsia="ru-RU"/>
        </w:rPr>
        <w:t xml:space="preserve">В описываемый период продолжали пополнять свои фонды прежде всего существовавшие музеи, однако создавались и новые. </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Основанную еще в XVIII в. лондонскую коллекцию Р. Хертфорда расширил Ричард Уоллес, превративший ее в музей под названием «Коллекция Уоллеса». В этом музее были богато представлены западноевропейская живопись, изделия из терракоты, бронзы, фаянса, стекла, драгоценных металлов, сфрагистические и нумизматические коллекции.</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В конце XIX в. в Лондоне открывается галерея британского искусства под названием «Тейт галери». В ее основу легла коллекция картин, подаренная Национальной галерее Генри Тейтом, который построил здание для этого музея. С течением времени галерея Тейт пополнилась произведениями живописи из других европейских стран.</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 xml:space="preserve">Продолжал пополнять свои фонды и Лувр благодаря поступлению найденных во время археологических раскопок греческих ваз и бронзовых изделий, египетских предметов и таких шедевров, как Венера Милосская и </w:t>
      </w:r>
      <w:r w:rsidR="00251279">
        <w:rPr>
          <w:rFonts w:ascii="Times New Roman" w:hAnsi="Times New Roman"/>
          <w:sz w:val="28"/>
          <w:szCs w:val="20"/>
          <w:lang w:eastAsia="ru-RU"/>
        </w:rPr>
        <w:lastRenderedPageBreak/>
        <w:t>Ника Самофракийская</w:t>
      </w:r>
      <w:r w:rsidRPr="00385E02">
        <w:rPr>
          <w:rFonts w:ascii="Times New Roman" w:hAnsi="Times New Roman"/>
          <w:sz w:val="28"/>
          <w:szCs w:val="20"/>
          <w:lang w:eastAsia="ru-RU"/>
        </w:rPr>
        <w:t>. Богатую коллекцию для Лувра у маркиза Кампана в Риме приобрел Наполеон III. Первоначально она сначала существовала под названием «Музей Наполеона III». В 1869 г. парижский врач Луи ла Каз передал Лувру самый дорогой в истории музея дар, состоявший из 802 картин, из которых 302 по его желанию разместили в провинциальных музеях. Общественные фонды (в 1897 г. было образовано общество «Друзья Лувра») и частные пожертвования продолжали увеличивать сокровища Лувра.</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С целью укрепления престижа правящей в Пруссии династии Гогенцоллернов (а с 1871 г. одновременно и императоров объединенной Германии) под их контролем в Берлине сформировался комплекс музеев на полуострове между рекой Шпрее и ее притоком Купфергабен. В этом месте возник один из крупнейших музейных комплексов мира — Остров музеев. Кроме Старого музея здесь были размещены Новый музей (1859) с богатой египетской коллекцией, античной керамикой и национальными древностями, Национальная галерея (1876) с современным немецким искусством, Музей императора Фридриха I (1904) и Замковый музей (1921) — королевский замок Гогенцоллернов, преобразованный после ноябрьской революции 1918 г. в Музей прикладного искусства.</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Комплекс берлинских музеев превратился в один из крупнейших культурных центров мира. Большая заслуга в их развитии принадлежит Вильгельму фон Боде, генеральному директору Острова музеев с 1905 г. Благодаря энциклопедическим знаниям в области искусства, в том числе художественного рынка, большому дипломатическому и административному таланту он поднял берлинские музеи до уровня лучших музеев Европы.</w:t>
      </w:r>
    </w:p>
    <w:p w:rsidR="003E06C6" w:rsidRPr="00385E02" w:rsidRDefault="005C1F63" w:rsidP="003E06C6">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Обращение к национальной культуре в деятельности создаваемых в этот период в Германии обществ искусства привело к открытию многочисленных художественных музеев. К их числу относится основанный в конце XIX в. Баварский национальный музей в Мюнхене.</w:t>
      </w:r>
    </w:p>
    <w:p w:rsidR="005C1F63" w:rsidRPr="00385E02" w:rsidRDefault="005C1F63" w:rsidP="007218DC">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Определяющую роль в развитии музейного дела США по-прежнему играла частная инициатива. Благодаря американским филантропам в 70-е гг. XIX в. были созданы два крупнейших художественных музея в США — Метрополитен-музей в Нью-Йорке (1872</w:t>
      </w:r>
      <w:r w:rsidR="00CC6946">
        <w:rPr>
          <w:rFonts w:ascii="Times New Roman" w:hAnsi="Times New Roman"/>
          <w:sz w:val="28"/>
          <w:szCs w:val="20"/>
          <w:lang w:eastAsia="ru-RU"/>
        </w:rPr>
        <w:t xml:space="preserve"> г.</w:t>
      </w:r>
      <w:r w:rsidRPr="00385E02">
        <w:rPr>
          <w:rFonts w:ascii="Times New Roman" w:hAnsi="Times New Roman"/>
          <w:sz w:val="28"/>
          <w:szCs w:val="20"/>
          <w:lang w:eastAsia="ru-RU"/>
        </w:rPr>
        <w:t>) и Музей изящных искусств в Бостоне. Сегодня они являются одними из наиболее крупных музеев этого профиля в мире. Йельской художественной школе (штат Коннектикут) известный меценат Джеймс Джарвис завещал художественную коллекцию, собранную им в Италии. Томас Брайен подарил богатое художественное собрание историческому обществу Нью-Йорка. Тогда же возникли Галерея искусства Коркорана в Вашингтоне, Пенсильванский музей искусства в Филадельф</w:t>
      </w:r>
      <w:r>
        <w:rPr>
          <w:rFonts w:ascii="Times New Roman" w:hAnsi="Times New Roman"/>
          <w:sz w:val="28"/>
          <w:szCs w:val="20"/>
          <w:lang w:eastAsia="ru-RU"/>
        </w:rPr>
        <w:t>ии, Институт искусств в Чикаго.</w:t>
      </w:r>
    </w:p>
    <w:p w:rsidR="005C1F63" w:rsidRPr="00385E02" w:rsidRDefault="005C1F63" w:rsidP="003D440C">
      <w:pPr>
        <w:keepNext/>
        <w:tabs>
          <w:tab w:val="left" w:pos="0"/>
        </w:tabs>
        <w:spacing w:after="0" w:line="240" w:lineRule="auto"/>
        <w:ind w:firstLine="709"/>
        <w:jc w:val="both"/>
        <w:rPr>
          <w:rFonts w:ascii="Times New Roman" w:hAnsi="Times New Roman"/>
          <w:sz w:val="28"/>
          <w:szCs w:val="20"/>
          <w:lang w:eastAsia="ru-RU"/>
        </w:rPr>
      </w:pPr>
      <w:r>
        <w:rPr>
          <w:rFonts w:ascii="Times New Roman" w:hAnsi="Times New Roman"/>
          <w:sz w:val="28"/>
          <w:szCs w:val="20"/>
          <w:lang w:eastAsia="ru-RU"/>
        </w:rPr>
        <w:t xml:space="preserve">2. </w:t>
      </w:r>
      <w:r w:rsidRPr="00385E02">
        <w:rPr>
          <w:rFonts w:ascii="Times New Roman" w:hAnsi="Times New Roman"/>
          <w:sz w:val="28"/>
          <w:szCs w:val="20"/>
          <w:lang w:eastAsia="ru-RU"/>
        </w:rPr>
        <w:t>Во второй половине XIX в. появились специализированные художественные музеи современного и прикладного искусства. Современное искусство собирали и выставляли Люксембургский дворец в Париже (1848</w:t>
      </w:r>
      <w:r w:rsidR="00CC6946">
        <w:rPr>
          <w:rFonts w:ascii="Times New Roman" w:hAnsi="Times New Roman"/>
          <w:sz w:val="28"/>
          <w:szCs w:val="20"/>
          <w:lang w:eastAsia="ru-RU"/>
        </w:rPr>
        <w:t xml:space="preserve"> г.</w:t>
      </w:r>
      <w:r w:rsidRPr="00385E02">
        <w:rPr>
          <w:rFonts w:ascii="Times New Roman" w:hAnsi="Times New Roman"/>
          <w:sz w:val="28"/>
          <w:szCs w:val="20"/>
          <w:lang w:eastAsia="ru-RU"/>
        </w:rPr>
        <w:t>), Национальная галерея в Мюнхене, Национальная галерея британского искусства Тейт (1897</w:t>
      </w:r>
      <w:r w:rsidR="00CC6946">
        <w:rPr>
          <w:rFonts w:ascii="Times New Roman" w:hAnsi="Times New Roman"/>
          <w:sz w:val="28"/>
          <w:szCs w:val="20"/>
          <w:lang w:eastAsia="ru-RU"/>
        </w:rPr>
        <w:t xml:space="preserve"> г.</w:t>
      </w:r>
      <w:r w:rsidRPr="00385E02">
        <w:rPr>
          <w:rFonts w:ascii="Times New Roman" w:hAnsi="Times New Roman"/>
          <w:sz w:val="28"/>
          <w:szCs w:val="20"/>
          <w:lang w:eastAsia="ru-RU"/>
        </w:rPr>
        <w:t>) в Лондоне и др.</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lastRenderedPageBreak/>
        <w:t>Другие музеи начали специализироваться на прикладном искусстве — архитектуре, мебели, работах по металлу, керамике, стекле, текстиле и др. Толчком к развитию музеев прикладного искусства стала Большая промышленная выставка, состоявшаяся в 1851 г. в Лондоне. Ее инициатором стал художник, музыкант и литератор Генри Коул, выступивший с идеей создать всемирную выставку невиданных до тех пор размеров. По его замыслу, она должна была стать достойной Британской империи и ее столицы, склады которой ломились от товаров со всех частей света, в банки которой стекались деньги со всего мира, торговые дома которой управляли мировой коммерцией. Выставка должна была показать все машины, изобретения, а также все художественные ценности, рожденные эпохой, созданные ее творческим духом.</w:t>
      </w:r>
    </w:p>
    <w:p w:rsidR="005C1F63" w:rsidRDefault="005C1F63" w:rsidP="003D440C">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385E02">
        <w:rPr>
          <w:rFonts w:ascii="Times New Roman" w:hAnsi="Times New Roman"/>
          <w:sz w:val="28"/>
          <w:szCs w:val="28"/>
        </w:rPr>
        <w:t>Музеи и первые музейные профессии (хранители) возникли в странах Европы в начале XVIII века. В XIX веке с ростом числа музеев и открытием их для посетителя, развитием новых видов музейной работы формируется специализация в музейной профессии, которая в XX веке, особенно с появлением системы музейного образования в 30-е годы XX века, закрепляет новые специализации музейных работников. Появляются музеевед, экспозиционер, таксиде</w:t>
      </w:r>
      <w:r>
        <w:rPr>
          <w:rFonts w:ascii="Times New Roman" w:hAnsi="Times New Roman"/>
          <w:sz w:val="28"/>
          <w:szCs w:val="28"/>
        </w:rPr>
        <w:t>рмист, экскурсовод-лектор и пр.</w:t>
      </w:r>
    </w:p>
    <w:p w:rsidR="005C1F63" w:rsidRPr="00385E02" w:rsidRDefault="005C1F63" w:rsidP="003D440C">
      <w:pPr>
        <w:tabs>
          <w:tab w:val="left" w:pos="0"/>
        </w:tabs>
        <w:spacing w:after="0" w:line="240" w:lineRule="auto"/>
        <w:ind w:firstLine="709"/>
        <w:jc w:val="both"/>
        <w:rPr>
          <w:rFonts w:ascii="Times New Roman" w:hAnsi="Times New Roman"/>
          <w:sz w:val="28"/>
          <w:szCs w:val="28"/>
        </w:rPr>
      </w:pPr>
    </w:p>
    <w:p w:rsidR="005C1F63" w:rsidRDefault="005C1F63" w:rsidP="00343911">
      <w:pPr>
        <w:spacing w:after="0" w:line="240" w:lineRule="auto"/>
        <w:ind w:firstLine="709"/>
        <w:jc w:val="both"/>
        <w:rPr>
          <w:rFonts w:ascii="Times New Roman" w:hAnsi="Times New Roman"/>
          <w:sz w:val="28"/>
          <w:szCs w:val="28"/>
          <w:u w:val="single"/>
        </w:rPr>
      </w:pPr>
      <w:r w:rsidRPr="00AB705B">
        <w:rPr>
          <w:rFonts w:ascii="Times New Roman" w:hAnsi="Times New Roman"/>
          <w:sz w:val="28"/>
          <w:szCs w:val="28"/>
          <w:u w:val="single"/>
        </w:rPr>
        <w:t xml:space="preserve">Вопросы по материалу лекций: </w:t>
      </w:r>
    </w:p>
    <w:p w:rsidR="00CC6946" w:rsidRPr="00AB705B" w:rsidRDefault="00CC6946" w:rsidP="00343911">
      <w:pPr>
        <w:spacing w:after="0" w:line="240" w:lineRule="auto"/>
        <w:ind w:firstLine="709"/>
        <w:jc w:val="both"/>
        <w:rPr>
          <w:rFonts w:ascii="Times New Roman" w:hAnsi="Times New Roman"/>
          <w:sz w:val="28"/>
          <w:szCs w:val="28"/>
          <w:u w:val="single"/>
        </w:rPr>
      </w:pPr>
    </w:p>
    <w:p w:rsidR="005C1F63" w:rsidRPr="002C6265" w:rsidRDefault="005C1F63" w:rsidP="00AC6A01">
      <w:pPr>
        <w:pStyle w:val="a3"/>
        <w:numPr>
          <w:ilvl w:val="0"/>
          <w:numId w:val="54"/>
        </w:numPr>
        <w:tabs>
          <w:tab w:val="left" w:pos="0"/>
          <w:tab w:val="left" w:pos="993"/>
        </w:tabs>
        <w:spacing w:after="0" w:line="240" w:lineRule="auto"/>
        <w:ind w:left="0" w:firstLine="709"/>
        <w:jc w:val="both"/>
        <w:rPr>
          <w:rFonts w:ascii="Times New Roman" w:hAnsi="Times New Roman"/>
          <w:sz w:val="28"/>
          <w:szCs w:val="20"/>
          <w:lang w:eastAsia="ru-RU"/>
        </w:rPr>
      </w:pPr>
      <w:r w:rsidRPr="002C6265">
        <w:rPr>
          <w:rFonts w:ascii="Times New Roman" w:hAnsi="Times New Roman"/>
          <w:sz w:val="28"/>
          <w:szCs w:val="20"/>
          <w:lang w:eastAsia="ru-RU"/>
        </w:rPr>
        <w:t>В чем заключаются особенности развития музейного дела и коллекционирования в странах Европы и США во второй половине 19 — начале 20 вв.?</w:t>
      </w:r>
    </w:p>
    <w:p w:rsidR="005C1F63" w:rsidRPr="002C6265" w:rsidRDefault="005C1F63" w:rsidP="00AC6A01">
      <w:pPr>
        <w:pStyle w:val="a3"/>
        <w:numPr>
          <w:ilvl w:val="0"/>
          <w:numId w:val="54"/>
        </w:numPr>
        <w:tabs>
          <w:tab w:val="left" w:pos="0"/>
          <w:tab w:val="left" w:pos="993"/>
        </w:tabs>
        <w:spacing w:after="0" w:line="240" w:lineRule="auto"/>
        <w:ind w:left="0" w:firstLine="709"/>
        <w:jc w:val="both"/>
        <w:rPr>
          <w:rFonts w:ascii="Times New Roman" w:hAnsi="Times New Roman"/>
          <w:sz w:val="28"/>
          <w:szCs w:val="20"/>
          <w:lang w:eastAsia="ru-RU"/>
        </w:rPr>
      </w:pPr>
      <w:r w:rsidRPr="002C6265">
        <w:rPr>
          <w:rFonts w:ascii="Times New Roman" w:hAnsi="Times New Roman"/>
          <w:sz w:val="28"/>
          <w:szCs w:val="20"/>
          <w:lang w:eastAsia="ru-RU"/>
        </w:rPr>
        <w:t>Какие крупные художественные музеи возникли</w:t>
      </w:r>
      <w:r w:rsidRPr="00385E02">
        <w:t xml:space="preserve"> </w:t>
      </w:r>
      <w:r w:rsidRPr="002C6265">
        <w:rPr>
          <w:rFonts w:ascii="Times New Roman" w:hAnsi="Times New Roman"/>
          <w:sz w:val="28"/>
          <w:szCs w:val="20"/>
          <w:lang w:eastAsia="ru-RU"/>
        </w:rPr>
        <w:t>во второй половине 19 — начале 20 вв. в странах Европы и США?</w:t>
      </w:r>
    </w:p>
    <w:p w:rsidR="005C1F63" w:rsidRPr="00AB705B" w:rsidRDefault="005C1F63" w:rsidP="00AC6A01">
      <w:pPr>
        <w:pStyle w:val="a3"/>
        <w:numPr>
          <w:ilvl w:val="0"/>
          <w:numId w:val="54"/>
        </w:numPr>
        <w:tabs>
          <w:tab w:val="left" w:pos="0"/>
          <w:tab w:val="left" w:pos="993"/>
        </w:tabs>
        <w:spacing w:after="0" w:line="240" w:lineRule="auto"/>
        <w:ind w:left="0" w:firstLine="709"/>
        <w:jc w:val="both"/>
        <w:rPr>
          <w:rFonts w:ascii="Times New Roman" w:hAnsi="Times New Roman"/>
          <w:sz w:val="28"/>
          <w:szCs w:val="20"/>
          <w:lang w:eastAsia="ru-RU"/>
        </w:rPr>
      </w:pPr>
      <w:r w:rsidRPr="00AB705B">
        <w:rPr>
          <w:rFonts w:ascii="Times New Roman" w:hAnsi="Times New Roman"/>
          <w:sz w:val="28"/>
          <w:szCs w:val="20"/>
          <w:lang w:eastAsia="ru-RU"/>
        </w:rPr>
        <w:t>По каким направлениям развивается специализация музейного дела и коллекционирования в странах Европы и США во второй половине 19 — начале 20 вв.?</w:t>
      </w:r>
    </w:p>
    <w:p w:rsidR="005C1F63" w:rsidRPr="003D440C" w:rsidRDefault="005C1F63" w:rsidP="00AC6A01">
      <w:pPr>
        <w:pStyle w:val="a3"/>
        <w:numPr>
          <w:ilvl w:val="0"/>
          <w:numId w:val="54"/>
        </w:numPr>
        <w:tabs>
          <w:tab w:val="left" w:pos="0"/>
          <w:tab w:val="left" w:pos="993"/>
        </w:tabs>
        <w:spacing w:after="0" w:line="240" w:lineRule="auto"/>
        <w:ind w:left="0" w:firstLine="709"/>
        <w:jc w:val="both"/>
        <w:rPr>
          <w:rFonts w:ascii="Times New Roman" w:hAnsi="Times New Roman"/>
          <w:b/>
          <w:sz w:val="28"/>
          <w:szCs w:val="28"/>
        </w:rPr>
      </w:pPr>
      <w:r w:rsidRPr="002C6265">
        <w:rPr>
          <w:rFonts w:ascii="Times New Roman" w:hAnsi="Times New Roman"/>
          <w:sz w:val="28"/>
          <w:szCs w:val="20"/>
          <w:lang w:eastAsia="ru-RU"/>
        </w:rPr>
        <w:t>Какие специализированные музейные профессии появляются в странах Европы и США во второй половине 19 — начале 20 вв.?</w:t>
      </w:r>
    </w:p>
    <w:p w:rsidR="005C1F63" w:rsidRPr="002C6265" w:rsidRDefault="005C1F63" w:rsidP="003D440C">
      <w:pPr>
        <w:pStyle w:val="a3"/>
        <w:tabs>
          <w:tab w:val="left" w:pos="0"/>
        </w:tabs>
        <w:spacing w:after="0" w:line="240" w:lineRule="auto"/>
        <w:ind w:left="709"/>
        <w:jc w:val="both"/>
        <w:rPr>
          <w:rFonts w:ascii="Times New Roman" w:hAnsi="Times New Roman"/>
          <w:b/>
          <w:sz w:val="28"/>
          <w:szCs w:val="28"/>
        </w:rPr>
      </w:pPr>
    </w:p>
    <w:p w:rsidR="005C1F63" w:rsidRDefault="005C1F63" w:rsidP="00343911">
      <w:pPr>
        <w:spacing w:after="0" w:line="240" w:lineRule="auto"/>
        <w:ind w:firstLine="709"/>
        <w:rPr>
          <w:rFonts w:ascii="Times New Roman" w:hAnsi="Times New Roman"/>
          <w:sz w:val="28"/>
          <w:szCs w:val="28"/>
          <w:u w:val="single"/>
        </w:rPr>
      </w:pPr>
      <w:r w:rsidRPr="00056E82">
        <w:rPr>
          <w:rFonts w:ascii="Times New Roman" w:hAnsi="Times New Roman"/>
          <w:sz w:val="28"/>
          <w:szCs w:val="28"/>
          <w:u w:val="single"/>
        </w:rPr>
        <w:t>Литература:</w:t>
      </w:r>
      <w:r>
        <w:rPr>
          <w:rFonts w:ascii="Times New Roman" w:hAnsi="Times New Roman"/>
          <w:sz w:val="28"/>
          <w:szCs w:val="28"/>
          <w:u w:val="single"/>
        </w:rPr>
        <w:t xml:space="preserve"> </w:t>
      </w:r>
    </w:p>
    <w:p w:rsidR="00CC6946" w:rsidRDefault="00CC6946" w:rsidP="00343911">
      <w:pPr>
        <w:spacing w:after="0" w:line="240" w:lineRule="auto"/>
        <w:ind w:firstLine="709"/>
        <w:rPr>
          <w:rFonts w:ascii="Times New Roman" w:hAnsi="Times New Roman"/>
          <w:sz w:val="28"/>
          <w:szCs w:val="28"/>
          <w:u w:val="single"/>
        </w:rPr>
      </w:pPr>
    </w:p>
    <w:p w:rsidR="005C1F63" w:rsidRPr="00550730" w:rsidRDefault="005C1F63" w:rsidP="007C2C56">
      <w:pPr>
        <w:widowControl w:val="0"/>
        <w:numPr>
          <w:ilvl w:val="0"/>
          <w:numId w:val="29"/>
        </w:numPr>
        <w:tabs>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0730">
        <w:rPr>
          <w:rFonts w:ascii="Times New Roman" w:hAnsi="Times New Roman"/>
          <w:sz w:val="28"/>
          <w:szCs w:val="28"/>
        </w:rPr>
        <w:t>Сотникова С.И. Музеология / С.И. Сотникова. – М.: Дрофа, 2004. – 191 с.</w:t>
      </w:r>
    </w:p>
    <w:p w:rsidR="005C1F63" w:rsidRPr="00550730" w:rsidRDefault="005C1F63" w:rsidP="007C2C56">
      <w:pPr>
        <w:widowControl w:val="0"/>
        <w:numPr>
          <w:ilvl w:val="0"/>
          <w:numId w:val="29"/>
        </w:numPr>
        <w:tabs>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0730">
        <w:rPr>
          <w:rFonts w:ascii="Times New Roman" w:hAnsi="Times New Roman"/>
          <w:sz w:val="28"/>
          <w:szCs w:val="28"/>
        </w:rPr>
        <w:t>Тельчаров А.Д. Основы музейного дела / А.Д. Тельчаров. – М.: Омега-Л, 2005. – 184 с.</w:t>
      </w:r>
    </w:p>
    <w:p w:rsidR="005C1F63" w:rsidRPr="00550730" w:rsidRDefault="005C1F63" w:rsidP="007C2C56">
      <w:pPr>
        <w:widowControl w:val="0"/>
        <w:numPr>
          <w:ilvl w:val="0"/>
          <w:numId w:val="29"/>
        </w:numPr>
        <w:tabs>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0730">
        <w:rPr>
          <w:rFonts w:ascii="Times New Roman" w:hAnsi="Times New Roman"/>
          <w:sz w:val="28"/>
          <w:szCs w:val="28"/>
        </w:rPr>
        <w:t>Юренева Т.Ю. Музееведение / Т.Ю. Юренева. – М.: Академический Прект, 2004. – 560 с.</w:t>
      </w:r>
    </w:p>
    <w:p w:rsidR="005C1F63" w:rsidRPr="00550730" w:rsidRDefault="005C1F63" w:rsidP="007C2C56">
      <w:pPr>
        <w:widowControl w:val="0"/>
        <w:numPr>
          <w:ilvl w:val="0"/>
          <w:numId w:val="29"/>
        </w:numPr>
        <w:tabs>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0730">
        <w:rPr>
          <w:rFonts w:ascii="Times New Roman" w:hAnsi="Times New Roman"/>
          <w:sz w:val="28"/>
          <w:szCs w:val="28"/>
        </w:rPr>
        <w:t>Юренева Т.Ю. Музей в мировой культуре / Т.Ю. Юренева. – М.: Дрофа, 2003. – 258 с.</w:t>
      </w:r>
    </w:p>
    <w:p w:rsidR="005C1F63" w:rsidRPr="00550730" w:rsidRDefault="005C1F63" w:rsidP="007C2C56">
      <w:pPr>
        <w:numPr>
          <w:ilvl w:val="0"/>
          <w:numId w:val="30"/>
        </w:numPr>
        <w:tabs>
          <w:tab w:val="left" w:pos="851"/>
        </w:tabs>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550730" w:rsidRDefault="005C1F63" w:rsidP="007C2C56">
      <w:pPr>
        <w:widowControl w:val="0"/>
        <w:numPr>
          <w:ilvl w:val="0"/>
          <w:numId w:val="30"/>
        </w:numPr>
        <w:tabs>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lastRenderedPageBreak/>
        <w:t>Губарева И. Сто великих галерей и музеев / И. Губарева. – М.: Молодая гвардия, 2005. – 305 с.</w:t>
      </w:r>
    </w:p>
    <w:p w:rsidR="005C1F63" w:rsidRPr="00550730" w:rsidRDefault="005C1F63" w:rsidP="007C2C56">
      <w:pPr>
        <w:widowControl w:val="0"/>
        <w:numPr>
          <w:ilvl w:val="0"/>
          <w:numId w:val="30"/>
        </w:numPr>
        <w:tabs>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550730" w:rsidRDefault="005C1F63" w:rsidP="007C2C56">
      <w:pPr>
        <w:numPr>
          <w:ilvl w:val="0"/>
          <w:numId w:val="30"/>
        </w:numPr>
        <w:tabs>
          <w:tab w:val="left" w:pos="851"/>
        </w:tabs>
        <w:spacing w:after="0" w:line="240" w:lineRule="auto"/>
        <w:ind w:left="0" w:firstLine="567"/>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Низовский Н. Величайшие музеи мира / Н. Низовский. – М.: Московский рабочий, 2008. – 543 с.</w:t>
      </w:r>
    </w:p>
    <w:p w:rsidR="005C1F63" w:rsidRPr="00550730" w:rsidRDefault="005C1F63" w:rsidP="007C2C56">
      <w:pPr>
        <w:numPr>
          <w:ilvl w:val="0"/>
          <w:numId w:val="30"/>
        </w:numPr>
        <w:tabs>
          <w:tab w:val="left" w:pos="851"/>
        </w:tabs>
        <w:spacing w:after="0" w:line="240" w:lineRule="auto"/>
        <w:ind w:left="0" w:firstLine="567"/>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Российская музейная энциклопедия.В 2 т. / Под ред. Т.Ю. Юреневой [и др.]. – М.: Аванта+, 2001. – 640 с.</w:t>
      </w:r>
    </w:p>
    <w:p w:rsidR="005C1F63" w:rsidRPr="00550730" w:rsidRDefault="005C1F63" w:rsidP="007C2C56">
      <w:pPr>
        <w:numPr>
          <w:ilvl w:val="0"/>
          <w:numId w:val="30"/>
        </w:numPr>
        <w:tabs>
          <w:tab w:val="left" w:pos="851"/>
          <w:tab w:val="left" w:pos="993"/>
        </w:tabs>
        <w:spacing w:after="0" w:line="240" w:lineRule="auto"/>
        <w:ind w:left="0" w:firstLine="567"/>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Сто великих музеев мира / Сост. С.И. Сотникова [и др.]. – М.: Аванта+, 2005. – 378 с.</w:t>
      </w:r>
    </w:p>
    <w:p w:rsidR="005C1F63" w:rsidRPr="00550730" w:rsidRDefault="005C1F63" w:rsidP="007C2C56">
      <w:pPr>
        <w:widowControl w:val="0"/>
        <w:numPr>
          <w:ilvl w:val="0"/>
          <w:numId w:val="3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Чижова Л. В. Из истории художественных музеев России</w:t>
      </w:r>
      <w:r w:rsidRPr="00550730">
        <w:rPr>
          <w:rFonts w:ascii="Times New Roman" w:hAnsi="Times New Roman"/>
          <w:color w:val="000000"/>
          <w:sz w:val="28"/>
          <w:szCs w:val="28"/>
          <w:lang w:eastAsia="ru-RU"/>
        </w:rPr>
        <w:t xml:space="preserve"> / Л. Чижова. - </w:t>
      </w:r>
      <w:r w:rsidRPr="00550730">
        <w:rPr>
          <w:rFonts w:ascii="Times New Roman" w:hAnsi="Times New Roman"/>
          <w:color w:val="000000"/>
          <w:sz w:val="28"/>
          <w:szCs w:val="28"/>
          <w:lang w:val="be-BY" w:eastAsia="ru-RU"/>
        </w:rPr>
        <w:t xml:space="preserve">М., 1991. – 137 с. </w:t>
      </w:r>
    </w:p>
    <w:p w:rsidR="005C1F63" w:rsidRDefault="005C1F63" w:rsidP="007C2C56">
      <w:pPr>
        <w:numPr>
          <w:ilvl w:val="0"/>
          <w:numId w:val="30"/>
        </w:numPr>
        <w:tabs>
          <w:tab w:val="left" w:pos="851"/>
          <w:tab w:val="left" w:pos="1276"/>
        </w:tabs>
        <w:spacing w:after="200" w:line="276" w:lineRule="auto"/>
        <w:ind w:left="0" w:firstLine="567"/>
        <w:contextualSpacing/>
        <w:jc w:val="both"/>
        <w:rPr>
          <w:rFonts w:ascii="Times New Roman" w:hAnsi="Times New Roman"/>
          <w:sz w:val="28"/>
          <w:szCs w:val="28"/>
          <w:lang w:val="be-BY" w:eastAsia="ru-RU"/>
        </w:rPr>
      </w:pPr>
      <w:r w:rsidRPr="00550730">
        <w:rPr>
          <w:rFonts w:ascii="Times New Roman" w:hAnsi="Times New Roman"/>
          <w:sz w:val="28"/>
          <w:szCs w:val="28"/>
          <w:lang w:val="be-BY" w:eastAsia="ru-RU"/>
        </w:rPr>
        <w:tab/>
        <w:t>Левинсон-Лессинг В.Ф. История картинной галереи Эрмитажа / В.Ф. Левинсон-Лессинг. – Л.: Искусство, 1986. – 234 с.</w:t>
      </w:r>
    </w:p>
    <w:p w:rsidR="005C1F63" w:rsidRPr="007218DC" w:rsidRDefault="005C1F63" w:rsidP="00343911">
      <w:pPr>
        <w:spacing w:after="0" w:line="240" w:lineRule="auto"/>
        <w:ind w:firstLine="709"/>
        <w:rPr>
          <w:rFonts w:ascii="Times New Roman" w:hAnsi="Times New Roman"/>
          <w:sz w:val="28"/>
          <w:szCs w:val="28"/>
          <w:u w:val="single"/>
          <w:lang w:val="be-BY"/>
        </w:rPr>
      </w:pPr>
    </w:p>
    <w:p w:rsidR="005C1F63" w:rsidRPr="00056E82" w:rsidRDefault="005C1F63" w:rsidP="00343911">
      <w:pPr>
        <w:spacing w:after="0" w:line="240" w:lineRule="auto"/>
        <w:ind w:firstLine="709"/>
      </w:pPr>
    </w:p>
    <w:p w:rsidR="005C1F63" w:rsidRDefault="005C1F63" w:rsidP="00343911">
      <w:pPr>
        <w:spacing w:after="0" w:line="240" w:lineRule="auto"/>
        <w:ind w:firstLine="709"/>
        <w:jc w:val="both"/>
        <w:rPr>
          <w:rFonts w:ascii="Times New Roman" w:hAnsi="Times New Roman"/>
          <w:b/>
          <w:sz w:val="28"/>
          <w:szCs w:val="28"/>
        </w:rPr>
      </w:pPr>
      <w:r w:rsidRPr="00B90D9A">
        <w:rPr>
          <w:rFonts w:ascii="Times New Roman" w:hAnsi="Times New Roman"/>
          <w:b/>
          <w:sz w:val="28"/>
          <w:szCs w:val="28"/>
          <w:u w:val="single"/>
        </w:rPr>
        <w:t>Лекция 14.</w:t>
      </w:r>
      <w:r w:rsidRPr="00B90D9A">
        <w:rPr>
          <w:rFonts w:ascii="Times New Roman" w:hAnsi="Times New Roman"/>
          <w:b/>
          <w:sz w:val="28"/>
          <w:szCs w:val="28"/>
        </w:rPr>
        <w:t xml:space="preserve">  Развитие музейного дела в странах Западной Европы и США в 1918-1939 гг.</w:t>
      </w:r>
    </w:p>
    <w:p w:rsidR="005C1F63" w:rsidRPr="00B90D9A" w:rsidRDefault="005C1F63" w:rsidP="00343911">
      <w:pPr>
        <w:spacing w:after="0" w:line="240" w:lineRule="auto"/>
        <w:ind w:firstLine="709"/>
        <w:jc w:val="both"/>
        <w:rPr>
          <w:rFonts w:ascii="Times New Roman" w:hAnsi="Times New Roman"/>
          <w:b/>
          <w:sz w:val="28"/>
          <w:szCs w:val="28"/>
          <w:u w:val="single"/>
        </w:rPr>
      </w:pPr>
    </w:p>
    <w:p w:rsidR="005C1F63" w:rsidRDefault="005C1F63" w:rsidP="0034391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2C6265">
        <w:rPr>
          <w:rFonts w:ascii="Times New Roman" w:hAnsi="Times New Roman"/>
          <w:sz w:val="28"/>
          <w:szCs w:val="28"/>
          <w:u w:val="single"/>
          <w:lang w:eastAsia="ru-RU"/>
        </w:rPr>
        <w:t>Ключевые понятия</w:t>
      </w:r>
      <w:r w:rsidRPr="002C6265">
        <w:rPr>
          <w:rFonts w:ascii="Times New Roman" w:hAnsi="Times New Roman"/>
          <w:sz w:val="28"/>
          <w:szCs w:val="28"/>
          <w:lang w:eastAsia="ru-RU"/>
        </w:rPr>
        <w:t xml:space="preserve">: </w:t>
      </w:r>
      <w:r w:rsidRPr="002C6265">
        <w:rPr>
          <w:rFonts w:ascii="Times New Roman" w:hAnsi="Times New Roman"/>
          <w:color w:val="000000"/>
          <w:sz w:val="28"/>
          <w:szCs w:val="28"/>
          <w:lang w:eastAsia="ru-RU"/>
        </w:rPr>
        <w:t>Международное музейное бюро Лиги наций, журнал «Мусейон», Музей Человека в Париже,  Поль Риве, Нью-Йоркский музей современного искусства, Музей Уитни, Музей Соломона Гуггенхайма, Музей Г. Форда в Гринфилд Виллидж, Колониальный Уильямсбург, Музей Национальная галерея в Вашингтоне,  «тоталитарные» музеи,  «Музей Римской Империи», Национальный институт фашистской культуры, кампания против «извращенного еврейского искусства» и «искусства большевизма», выставка «Дегенеративного искусства»</w:t>
      </w:r>
    </w:p>
    <w:p w:rsidR="005C1F63" w:rsidRPr="002C6265"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p>
    <w:p w:rsidR="005C1F63" w:rsidRDefault="005C1F63" w:rsidP="00343911">
      <w:pPr>
        <w:spacing w:after="0" w:line="240" w:lineRule="auto"/>
        <w:ind w:firstLine="709"/>
        <w:jc w:val="both"/>
        <w:rPr>
          <w:rFonts w:ascii="Times New Roman" w:hAnsi="Times New Roman"/>
          <w:sz w:val="28"/>
          <w:szCs w:val="28"/>
          <w:u w:val="single"/>
        </w:rPr>
      </w:pPr>
      <w:r w:rsidRPr="002C6265">
        <w:rPr>
          <w:rFonts w:ascii="Times New Roman" w:hAnsi="Times New Roman"/>
          <w:sz w:val="28"/>
          <w:szCs w:val="28"/>
          <w:u w:val="single"/>
        </w:rPr>
        <w:t xml:space="preserve">План: </w:t>
      </w:r>
    </w:p>
    <w:p w:rsidR="00CC6946" w:rsidRPr="002C6265" w:rsidRDefault="00CC6946" w:rsidP="00343911">
      <w:pPr>
        <w:spacing w:after="0" w:line="240" w:lineRule="auto"/>
        <w:ind w:firstLine="709"/>
        <w:jc w:val="both"/>
        <w:rPr>
          <w:rFonts w:ascii="Times New Roman" w:hAnsi="Times New Roman"/>
          <w:sz w:val="28"/>
          <w:szCs w:val="28"/>
          <w:u w:val="single"/>
        </w:rPr>
      </w:pPr>
    </w:p>
    <w:p w:rsidR="005C1F63" w:rsidRPr="002C6265" w:rsidRDefault="005C1F63" w:rsidP="003D440C">
      <w:pPr>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1</w:t>
      </w:r>
      <w:r w:rsidR="00AC6A01">
        <w:rPr>
          <w:rFonts w:ascii="Times New Roman" w:hAnsi="Times New Roman"/>
          <w:sz w:val="28"/>
          <w:szCs w:val="28"/>
        </w:rPr>
        <w:t>.</w:t>
      </w:r>
      <w:r>
        <w:rPr>
          <w:rFonts w:ascii="Times New Roman" w:hAnsi="Times New Roman"/>
          <w:sz w:val="28"/>
          <w:szCs w:val="28"/>
        </w:rPr>
        <w:t xml:space="preserve">  </w:t>
      </w:r>
      <w:r w:rsidRPr="002C6265">
        <w:rPr>
          <w:rFonts w:ascii="Times New Roman" w:hAnsi="Times New Roman"/>
          <w:sz w:val="28"/>
          <w:szCs w:val="28"/>
        </w:rPr>
        <w:t>Экономические и социально-политические условия  развития музеев в 1918-1939 гг.</w:t>
      </w:r>
    </w:p>
    <w:p w:rsidR="005C1F63" w:rsidRPr="002C6265" w:rsidRDefault="005C1F63" w:rsidP="003D440C">
      <w:pPr>
        <w:tabs>
          <w:tab w:val="left" w:pos="993"/>
        </w:tabs>
        <w:spacing w:after="0" w:line="240" w:lineRule="auto"/>
        <w:ind w:firstLine="709"/>
        <w:jc w:val="both"/>
        <w:rPr>
          <w:rFonts w:ascii="Times New Roman" w:hAnsi="Times New Roman"/>
          <w:sz w:val="28"/>
          <w:szCs w:val="28"/>
        </w:rPr>
      </w:pPr>
      <w:r w:rsidRPr="002C6265">
        <w:rPr>
          <w:rFonts w:ascii="Times New Roman" w:hAnsi="Times New Roman"/>
          <w:sz w:val="28"/>
          <w:szCs w:val="28"/>
        </w:rPr>
        <w:t>2</w:t>
      </w:r>
      <w:r w:rsidR="00AC6A01">
        <w:rPr>
          <w:rFonts w:ascii="Times New Roman" w:hAnsi="Times New Roman"/>
          <w:sz w:val="28"/>
          <w:szCs w:val="28"/>
        </w:rPr>
        <w:t>.</w:t>
      </w:r>
      <w:r w:rsidRPr="002C6265">
        <w:rPr>
          <w:rFonts w:ascii="Times New Roman" w:hAnsi="Times New Roman"/>
          <w:sz w:val="28"/>
          <w:szCs w:val="28"/>
        </w:rPr>
        <w:tab/>
        <w:t>Развитие музейного дела в странах Западной Европы в 1918-1939 гг.</w:t>
      </w:r>
    </w:p>
    <w:p w:rsidR="005C1F63" w:rsidRPr="002C6265" w:rsidRDefault="005C1F63" w:rsidP="003D440C">
      <w:pPr>
        <w:tabs>
          <w:tab w:val="left" w:pos="993"/>
        </w:tabs>
        <w:spacing w:after="0" w:line="240" w:lineRule="auto"/>
        <w:ind w:firstLine="709"/>
        <w:jc w:val="both"/>
        <w:rPr>
          <w:rFonts w:ascii="Times New Roman" w:hAnsi="Times New Roman"/>
          <w:sz w:val="28"/>
          <w:szCs w:val="28"/>
        </w:rPr>
      </w:pPr>
      <w:r w:rsidRPr="002C6265">
        <w:rPr>
          <w:rFonts w:ascii="Times New Roman" w:hAnsi="Times New Roman"/>
          <w:sz w:val="28"/>
          <w:szCs w:val="28"/>
        </w:rPr>
        <w:t>3</w:t>
      </w:r>
      <w:r w:rsidR="00AC6A01">
        <w:rPr>
          <w:rFonts w:ascii="Times New Roman" w:hAnsi="Times New Roman"/>
          <w:sz w:val="28"/>
          <w:szCs w:val="28"/>
        </w:rPr>
        <w:t>.</w:t>
      </w:r>
      <w:r w:rsidRPr="002C6265">
        <w:rPr>
          <w:rFonts w:ascii="Times New Roman" w:hAnsi="Times New Roman"/>
          <w:sz w:val="28"/>
          <w:szCs w:val="28"/>
        </w:rPr>
        <w:tab/>
        <w:t>Особенности развитие музейного дела в США в 1918-1939 гг.</w:t>
      </w:r>
    </w:p>
    <w:p w:rsidR="005C1F63" w:rsidRDefault="005C1F63" w:rsidP="003D440C">
      <w:pPr>
        <w:tabs>
          <w:tab w:val="left" w:pos="993"/>
        </w:tabs>
        <w:spacing w:after="0" w:line="240" w:lineRule="auto"/>
        <w:ind w:firstLine="709"/>
        <w:jc w:val="both"/>
        <w:rPr>
          <w:rFonts w:ascii="Times New Roman" w:hAnsi="Times New Roman"/>
          <w:sz w:val="28"/>
          <w:szCs w:val="28"/>
        </w:rPr>
      </w:pPr>
      <w:r w:rsidRPr="002C6265">
        <w:rPr>
          <w:rFonts w:ascii="Times New Roman" w:hAnsi="Times New Roman"/>
          <w:sz w:val="28"/>
          <w:szCs w:val="28"/>
        </w:rPr>
        <w:t>4</w:t>
      </w:r>
      <w:r w:rsidR="00AC6A01">
        <w:rPr>
          <w:rFonts w:ascii="Times New Roman" w:hAnsi="Times New Roman"/>
          <w:sz w:val="28"/>
          <w:szCs w:val="28"/>
        </w:rPr>
        <w:t>.</w:t>
      </w:r>
      <w:r w:rsidRPr="002C6265">
        <w:rPr>
          <w:rFonts w:ascii="Times New Roman" w:hAnsi="Times New Roman"/>
          <w:sz w:val="28"/>
          <w:szCs w:val="28"/>
        </w:rPr>
        <w:tab/>
        <w:t>Развитие музейного дела в странах с тоталитарными режимами.</w:t>
      </w:r>
    </w:p>
    <w:p w:rsidR="005C1F63" w:rsidRPr="002C6265" w:rsidRDefault="005C1F63" w:rsidP="00343911">
      <w:pPr>
        <w:spacing w:after="0" w:line="240" w:lineRule="auto"/>
        <w:ind w:firstLine="709"/>
        <w:jc w:val="both"/>
        <w:rPr>
          <w:rFonts w:ascii="Times New Roman" w:hAnsi="Times New Roman"/>
          <w:sz w:val="28"/>
          <w:szCs w:val="28"/>
        </w:rPr>
      </w:pPr>
    </w:p>
    <w:p w:rsidR="005C1F63" w:rsidRDefault="005C1F63" w:rsidP="00343911">
      <w:pPr>
        <w:spacing w:after="0" w:line="240" w:lineRule="auto"/>
        <w:ind w:firstLine="709"/>
        <w:jc w:val="both"/>
        <w:rPr>
          <w:rFonts w:ascii="Times New Roman" w:hAnsi="Times New Roman"/>
          <w:sz w:val="28"/>
          <w:szCs w:val="28"/>
          <w:u w:val="single"/>
        </w:rPr>
      </w:pPr>
      <w:r w:rsidRPr="002C6265">
        <w:rPr>
          <w:rFonts w:ascii="Times New Roman" w:hAnsi="Times New Roman"/>
          <w:sz w:val="28"/>
          <w:szCs w:val="28"/>
          <w:u w:val="single"/>
        </w:rPr>
        <w:t xml:space="preserve"> Конспект лекции:</w:t>
      </w:r>
      <w:r>
        <w:rPr>
          <w:rFonts w:ascii="Times New Roman" w:hAnsi="Times New Roman"/>
          <w:sz w:val="28"/>
          <w:szCs w:val="28"/>
          <w:u w:val="single"/>
        </w:rPr>
        <w:t xml:space="preserve">  </w:t>
      </w:r>
    </w:p>
    <w:p w:rsidR="00CC6946" w:rsidRPr="002C6265" w:rsidRDefault="00CC6946" w:rsidP="00343911">
      <w:pPr>
        <w:spacing w:after="0" w:line="240" w:lineRule="auto"/>
        <w:ind w:firstLine="709"/>
        <w:jc w:val="both"/>
        <w:rPr>
          <w:rFonts w:ascii="Times New Roman" w:hAnsi="Times New Roman"/>
          <w:sz w:val="28"/>
          <w:szCs w:val="28"/>
        </w:rPr>
      </w:pPr>
    </w:p>
    <w:p w:rsidR="005C1F63" w:rsidRPr="003D440C" w:rsidRDefault="005C1F63" w:rsidP="00343911">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 xml:space="preserve">1-2. </w:t>
      </w:r>
      <w:r w:rsidRPr="00385E02">
        <w:rPr>
          <w:rFonts w:ascii="Times New Roman" w:hAnsi="Times New Roman"/>
          <w:sz w:val="28"/>
          <w:szCs w:val="28"/>
        </w:rPr>
        <w:t xml:space="preserve">В первой трети  ХХ в.  происходит постепенное оформление институциональных основ музейного дела в международном масштабе: в частности,  свою деятельность начинает </w:t>
      </w:r>
      <w:r w:rsidRPr="003D440C">
        <w:rPr>
          <w:rFonts w:ascii="Times New Roman" w:hAnsi="Times New Roman"/>
          <w:sz w:val="28"/>
          <w:szCs w:val="28"/>
        </w:rPr>
        <w:t>Международного  бюро музеев, созданное в 1926 г. при Лиге Наций и издававшее журнал «Мусейон», а позднее, в 1947 г. в создается Международный  совет музеев (ИКОМ), публиковавший ежеквартальник «Международный музей», а также книги и библиографические справочники по вопросам музееведения.</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D440C">
        <w:rPr>
          <w:rFonts w:ascii="Times New Roman" w:hAnsi="Times New Roman"/>
          <w:sz w:val="28"/>
          <w:szCs w:val="28"/>
        </w:rPr>
        <w:lastRenderedPageBreak/>
        <w:t xml:space="preserve"> Были сделаны первые шаги  по организации подготовки Музейных специалистов в университетах. Обращают внимание две особенно важные вехи в данном процессе: деятельность первой кафедры музеологии, созданной в 1922 г. в университете Масарика (Брно, Чехословакия) для директора Моравского музея Ярослава Гельферта, и персональной  кафедры музейного дела и музейной истории, основанной в 1930 г. в университете Галле (Германия) для Алоиса И. Шардта (1889 – 1955</w:t>
      </w:r>
      <w:r w:rsidRPr="00385E02">
        <w:rPr>
          <w:rFonts w:ascii="Times New Roman" w:hAnsi="Times New Roman"/>
          <w:sz w:val="28"/>
          <w:szCs w:val="28"/>
        </w:rPr>
        <w:t xml:space="preserve">). Последняя была упразднена нацистами в 1933 г. </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Развитие музейного дела в странах Западной Европы с либеральным политическим  устройством происходило по традиционному пути. Однако в межвоенный период важный аспект в их деятельности делался на  гуманизации подготавливаемых к показу экспозиций. В музеях науки и техники центральными часто становились проблемы, имеющие непосредственное отношение к человеку, а механизмы, образцы минералов и другие экспонаты чаще стали демонстрироваться как объекты, выполняющие важные функции в его жизни. </w:t>
      </w:r>
    </w:p>
    <w:p w:rsidR="005C1F63" w:rsidRDefault="005C1F63" w:rsidP="003D440C">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Важным воплощением данных тенденций  стало создание крупного музея в Париже -  Музея человека. Его открытие состоялось в 1937 году, и было приурочено к проведению Всемирной выставки искусств и техники, которая представляла широкой публике выдающиеся достижения человечества. Инициатором создания Музея человека стал Поль Риве  – последователь Музея этнографии в Трокадер</w:t>
      </w:r>
      <w:r>
        <w:rPr>
          <w:rFonts w:ascii="Times New Roman" w:hAnsi="Times New Roman"/>
          <w:sz w:val="28"/>
          <w:szCs w:val="28"/>
        </w:rPr>
        <w:t>о, основанного еще в 1878 году.</w:t>
      </w:r>
    </w:p>
    <w:p w:rsidR="005C1F63" w:rsidRPr="003D440C" w:rsidRDefault="005C1F63" w:rsidP="003D440C">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lang w:eastAsia="ru-RU"/>
        </w:rPr>
        <w:t>Цель Музея человека заключается в том, чтобы собрать в одном месте все предметы, отображающие наиболее полную картину развития человека за всю его историю. Здесь представлены экспонаты со всех континентов - они объединены в несколько тематических коллекций. Одной из самых богатых и ценных в научном плане считается африканская коллекция. Кроме этого, в музейной экспозиции можно выделить сохранившиеся ещё с 16-го века экспонаты «кабинетов редкостей», а также предметы из Королевского кабинета.</w:t>
      </w:r>
    </w:p>
    <w:p w:rsidR="005C1F63" w:rsidRPr="00385E02" w:rsidRDefault="005C1F63" w:rsidP="00343911">
      <w:pPr>
        <w:tabs>
          <w:tab w:val="left" w:pos="0"/>
        </w:tabs>
        <w:spacing w:after="0" w:line="240" w:lineRule="auto"/>
        <w:ind w:firstLine="709"/>
        <w:jc w:val="both"/>
        <w:rPr>
          <w:rFonts w:ascii="Times New Roman" w:hAnsi="Times New Roman"/>
          <w:sz w:val="28"/>
          <w:szCs w:val="28"/>
          <w:shd w:val="clear" w:color="auto" w:fill="FFFFFF"/>
        </w:rPr>
      </w:pPr>
      <w:r w:rsidRPr="00385E02">
        <w:rPr>
          <w:rFonts w:ascii="Times New Roman" w:hAnsi="Times New Roman"/>
          <w:sz w:val="28"/>
          <w:szCs w:val="28"/>
          <w:shd w:val="clear" w:color="auto" w:fill="FFFFFF"/>
        </w:rPr>
        <w:t>В начале 20-го века в Музей человека была передана часть этнографической коллекции парижского </w:t>
      </w:r>
      <w:hyperlink r:id="rId10" w:tooltip="Дом инвалидов" w:history="1">
        <w:r w:rsidRPr="00385E02">
          <w:rPr>
            <w:rFonts w:ascii="Times New Roman" w:hAnsi="Times New Roman"/>
            <w:sz w:val="28"/>
            <w:szCs w:val="28"/>
            <w:shd w:val="clear" w:color="auto" w:fill="FFFFFF"/>
          </w:rPr>
          <w:t>Дома инвалидов</w:t>
        </w:r>
      </w:hyperlink>
      <w:r w:rsidRPr="00385E02">
        <w:rPr>
          <w:rFonts w:ascii="Times New Roman" w:hAnsi="Times New Roman"/>
          <w:sz w:val="28"/>
          <w:szCs w:val="28"/>
          <w:shd w:val="clear" w:color="auto" w:fill="FFFFFF"/>
        </w:rPr>
        <w:t>. В нее входили манекены, изображающие жизнь солдат в колониях, а также их оружие и снаряжения. На то время Музей человека насчитывал около 15 тысяч экспонатов, отражающих культурные и технические богатства многих народо</w:t>
      </w:r>
      <w:r>
        <w:rPr>
          <w:rFonts w:ascii="Times New Roman" w:hAnsi="Times New Roman"/>
          <w:sz w:val="28"/>
          <w:szCs w:val="28"/>
          <w:shd w:val="clear" w:color="auto" w:fill="FFFFFF"/>
        </w:rPr>
        <w:t>в мира.</w:t>
      </w:r>
    </w:p>
    <w:p w:rsidR="005C1F63" w:rsidRPr="003D440C" w:rsidRDefault="005C1F63" w:rsidP="003D440C">
      <w:pPr>
        <w:tabs>
          <w:tab w:val="left" w:pos="0"/>
        </w:tabs>
        <w:spacing w:after="0" w:line="240" w:lineRule="auto"/>
        <w:ind w:firstLine="709"/>
        <w:jc w:val="both"/>
        <w:rPr>
          <w:rFonts w:ascii="Times New Roman" w:hAnsi="Times New Roman"/>
          <w:sz w:val="28"/>
          <w:szCs w:val="28"/>
        </w:rPr>
      </w:pPr>
      <w:r w:rsidRPr="00385E02">
        <w:rPr>
          <w:rFonts w:ascii="Times New Roman" w:hAnsi="Times New Roman"/>
          <w:b/>
          <w:bCs/>
          <w:sz w:val="28"/>
          <w:szCs w:val="28"/>
          <w:lang w:eastAsia="ru-RU"/>
        </w:rPr>
        <w:t xml:space="preserve"> </w:t>
      </w:r>
      <w:r w:rsidRPr="003D440C">
        <w:rPr>
          <w:rFonts w:ascii="Times New Roman" w:hAnsi="Times New Roman"/>
          <w:bCs/>
          <w:sz w:val="28"/>
          <w:szCs w:val="28"/>
          <w:lang w:eastAsia="ru-RU"/>
        </w:rPr>
        <w:t>3.</w:t>
      </w:r>
      <w:r>
        <w:rPr>
          <w:rFonts w:ascii="Times New Roman" w:hAnsi="Times New Roman"/>
          <w:sz w:val="28"/>
          <w:szCs w:val="28"/>
        </w:rPr>
        <w:t xml:space="preserve"> </w:t>
      </w:r>
      <w:r w:rsidRPr="00385E02">
        <w:rPr>
          <w:rFonts w:ascii="Times New Roman" w:hAnsi="Times New Roman"/>
          <w:sz w:val="28"/>
          <w:szCs w:val="28"/>
          <w:lang w:eastAsia="ru-RU"/>
        </w:rPr>
        <w:t>В ХХ веке в США утверждается  такой феномен как музеи современного искусства.  Европейская традиция, согласно которой  лучшие художественные работы известных мастеров помещались в национальные музеи, была невозможна для США, в которых музеев, как и многовековой истории коллекционирования не существовало. Для того чтобы привлечь  общественное внимание к современному американскому изобразительному искусству и вывести   в  дальнейшем американских художников с уровня национального на арт-рынок мировой, в США по инициативе частн</w:t>
      </w:r>
      <w:r w:rsidR="003D1D44">
        <w:rPr>
          <w:rFonts w:ascii="Times New Roman" w:hAnsi="Times New Roman"/>
          <w:sz w:val="28"/>
          <w:szCs w:val="28"/>
          <w:lang w:eastAsia="ru-RU"/>
        </w:rPr>
        <w:t xml:space="preserve">ых лиц были созданы национально </w:t>
      </w:r>
      <w:r w:rsidRPr="00385E02">
        <w:rPr>
          <w:rFonts w:ascii="Times New Roman" w:hAnsi="Times New Roman"/>
          <w:sz w:val="28"/>
          <w:szCs w:val="28"/>
          <w:lang w:eastAsia="ru-RU"/>
        </w:rPr>
        <w:t xml:space="preserve">значимые  художественные музеи. Особенность </w:t>
      </w:r>
      <w:r w:rsidRPr="00385E02">
        <w:rPr>
          <w:rFonts w:ascii="Times New Roman" w:hAnsi="Times New Roman"/>
          <w:sz w:val="28"/>
          <w:szCs w:val="28"/>
          <w:lang w:eastAsia="ru-RU"/>
        </w:rPr>
        <w:lastRenderedPageBreak/>
        <w:t>их создания заключалось в том, что  в их основу легли ведущие частные коллекции  искусства: Нью-Йоркский музей современного искусства, основанный семейством Рокфеллеров; Музей Уитни, инициированный Гертрудой Уитни; Музей Соломона Гуггенхайма, принадлежащий семейству Гугенхаймов (1937</w:t>
      </w:r>
      <w:r w:rsidR="003D1D44">
        <w:rPr>
          <w:rFonts w:ascii="Times New Roman" w:hAnsi="Times New Roman"/>
          <w:sz w:val="28"/>
          <w:szCs w:val="28"/>
          <w:lang w:eastAsia="ru-RU"/>
        </w:rPr>
        <w:t xml:space="preserve"> г.</w:t>
      </w:r>
      <w:r w:rsidRPr="00385E02">
        <w:rPr>
          <w:rFonts w:ascii="Times New Roman" w:hAnsi="Times New Roman"/>
          <w:sz w:val="28"/>
          <w:szCs w:val="28"/>
          <w:lang w:eastAsia="ru-RU"/>
        </w:rPr>
        <w:t>). Эти музеи основаны по частной инициативе и частными лицами. И если до этого музей оставался чрезвычайно строгой институцией, куда попадали работы, только прошедшие отбор временем, то с середины века ХХ музеи современного искусства, не потеряв свой авторитет наиболее объективной и значимой художественной институции, стали гораздо более демократичными с точки зрения принимаемых в их коллекции художников.</w:t>
      </w:r>
    </w:p>
    <w:p w:rsidR="005C1F63" w:rsidRDefault="005C1F63" w:rsidP="003D440C">
      <w:pPr>
        <w:tabs>
          <w:tab w:val="left" w:pos="0"/>
        </w:tabs>
        <w:spacing w:after="0" w:line="240" w:lineRule="auto"/>
        <w:ind w:firstLine="709"/>
        <w:jc w:val="both"/>
        <w:textAlignment w:val="baseline"/>
        <w:rPr>
          <w:rFonts w:ascii="Times New Roman" w:hAnsi="Times New Roman"/>
          <w:sz w:val="28"/>
          <w:szCs w:val="28"/>
          <w:lang w:eastAsia="ru-RU"/>
        </w:rPr>
      </w:pPr>
      <w:r w:rsidRPr="00385E02">
        <w:rPr>
          <w:rFonts w:ascii="Times New Roman" w:hAnsi="Times New Roman"/>
          <w:sz w:val="28"/>
          <w:szCs w:val="28"/>
          <w:shd w:val="clear" w:color="auto" w:fill="FFFFFF"/>
          <w:lang w:eastAsia="ru-RU"/>
        </w:rPr>
        <w:t>Все западные музеи современного искусства переняли некоторые характерные черты самого первого, хрестоматийного Музея современного искусства в Нью-Йорке </w:t>
      </w:r>
      <w:r w:rsidRPr="00385E02">
        <w:rPr>
          <w:rFonts w:ascii="Times New Roman" w:hAnsi="Times New Roman"/>
          <w:i/>
          <w:iCs/>
          <w:sz w:val="28"/>
          <w:szCs w:val="28"/>
          <w:shd w:val="clear" w:color="auto" w:fill="FFFFFF"/>
          <w:lang w:eastAsia="ru-RU"/>
        </w:rPr>
        <w:t>—</w:t>
      </w:r>
      <w:r w:rsidRPr="003D1D44">
        <w:rPr>
          <w:rFonts w:ascii="Times New Roman" w:hAnsi="Times New Roman"/>
          <w:iCs/>
          <w:sz w:val="28"/>
          <w:szCs w:val="28"/>
          <w:shd w:val="clear" w:color="auto" w:fill="FFFFFF"/>
          <w:lang w:eastAsia="ru-RU"/>
        </w:rPr>
        <w:t>MoMA</w:t>
      </w:r>
      <w:r w:rsidR="003D1D44">
        <w:rPr>
          <w:rFonts w:ascii="Times New Roman" w:hAnsi="Times New Roman"/>
          <w:iCs/>
          <w:sz w:val="28"/>
          <w:szCs w:val="28"/>
          <w:shd w:val="clear" w:color="auto" w:fill="FFFFFF"/>
          <w:lang w:eastAsia="ru-RU"/>
        </w:rPr>
        <w:t xml:space="preserve"> </w:t>
      </w:r>
      <w:r w:rsidRPr="00385E02">
        <w:rPr>
          <w:rFonts w:ascii="Times New Roman" w:hAnsi="Times New Roman"/>
          <w:sz w:val="28"/>
          <w:szCs w:val="28"/>
          <w:shd w:val="clear" w:color="auto" w:fill="FFFFFF"/>
          <w:lang w:eastAsia="ru-RU"/>
        </w:rPr>
        <w:t>(Museum</w:t>
      </w:r>
      <w:r w:rsidR="003D1D44">
        <w:rPr>
          <w:rFonts w:ascii="Times New Roman" w:hAnsi="Times New Roman"/>
          <w:sz w:val="28"/>
          <w:szCs w:val="28"/>
          <w:shd w:val="clear" w:color="auto" w:fill="FFFFFF"/>
          <w:lang w:eastAsia="ru-RU"/>
        </w:rPr>
        <w:t xml:space="preserve"> </w:t>
      </w:r>
      <w:r w:rsidRPr="00385E02">
        <w:rPr>
          <w:rFonts w:ascii="Times New Roman" w:hAnsi="Times New Roman"/>
          <w:sz w:val="28"/>
          <w:szCs w:val="28"/>
          <w:shd w:val="clear" w:color="auto" w:fill="FFFFFF"/>
          <w:lang w:eastAsia="ru-RU"/>
        </w:rPr>
        <w:t>of</w:t>
      </w:r>
      <w:r w:rsidR="003D1D44">
        <w:rPr>
          <w:rFonts w:ascii="Times New Roman" w:hAnsi="Times New Roman"/>
          <w:sz w:val="28"/>
          <w:szCs w:val="28"/>
          <w:shd w:val="clear" w:color="auto" w:fill="FFFFFF"/>
          <w:lang w:eastAsia="ru-RU"/>
        </w:rPr>
        <w:t xml:space="preserve"> </w:t>
      </w:r>
      <w:r w:rsidRPr="00385E02">
        <w:rPr>
          <w:rFonts w:ascii="Times New Roman" w:hAnsi="Times New Roman"/>
          <w:sz w:val="28"/>
          <w:szCs w:val="28"/>
          <w:shd w:val="clear" w:color="auto" w:fill="FFFFFF"/>
          <w:lang w:eastAsia="ru-RU"/>
        </w:rPr>
        <w:t>Modern</w:t>
      </w:r>
      <w:r w:rsidR="003D1D44">
        <w:rPr>
          <w:rFonts w:ascii="Times New Roman" w:hAnsi="Times New Roman"/>
          <w:sz w:val="28"/>
          <w:szCs w:val="28"/>
          <w:shd w:val="clear" w:color="auto" w:fill="FFFFFF"/>
          <w:lang w:eastAsia="ru-RU"/>
        </w:rPr>
        <w:t xml:space="preserve"> </w:t>
      </w:r>
      <w:r w:rsidRPr="00385E02">
        <w:rPr>
          <w:rFonts w:ascii="Times New Roman" w:hAnsi="Times New Roman"/>
          <w:sz w:val="28"/>
          <w:szCs w:val="28"/>
          <w:shd w:val="clear" w:color="auto" w:fill="FFFFFF"/>
          <w:lang w:eastAsia="ru-RU"/>
        </w:rPr>
        <w:t>Art). </w:t>
      </w:r>
      <w:r w:rsidRPr="003D1D44">
        <w:rPr>
          <w:rFonts w:ascii="Times New Roman" w:hAnsi="Times New Roman"/>
          <w:iCs/>
          <w:sz w:val="28"/>
          <w:szCs w:val="28"/>
          <w:shd w:val="clear" w:color="auto" w:fill="FFFFFF"/>
          <w:lang w:eastAsia="ru-RU"/>
        </w:rPr>
        <w:t>МoМА</w:t>
      </w:r>
      <w:r w:rsidRPr="003D1D44">
        <w:rPr>
          <w:rFonts w:ascii="Times New Roman" w:hAnsi="Times New Roman"/>
          <w:sz w:val="28"/>
          <w:szCs w:val="28"/>
          <w:shd w:val="clear" w:color="auto" w:fill="FFFFFF"/>
          <w:lang w:eastAsia="ru-RU"/>
        </w:rPr>
        <w:t> </w:t>
      </w:r>
      <w:r w:rsidRPr="00385E02">
        <w:rPr>
          <w:rFonts w:ascii="Times New Roman" w:hAnsi="Times New Roman"/>
          <w:sz w:val="28"/>
          <w:szCs w:val="28"/>
          <w:shd w:val="clear" w:color="auto" w:fill="FFFFFF"/>
          <w:lang w:eastAsia="ru-RU"/>
        </w:rPr>
        <w:t>был основан в 1929 году Альфредом Барром, который был его первым директором и идейным вдохновителем.</w:t>
      </w:r>
      <w:r>
        <w:rPr>
          <w:rFonts w:ascii="Times New Roman" w:hAnsi="Times New Roman"/>
          <w:sz w:val="28"/>
          <w:szCs w:val="28"/>
          <w:lang w:eastAsia="ru-RU"/>
        </w:rPr>
        <w:t xml:space="preserve"> </w:t>
      </w:r>
    </w:p>
    <w:p w:rsidR="005C1F63" w:rsidRDefault="005C1F63" w:rsidP="003D440C">
      <w:pPr>
        <w:tabs>
          <w:tab w:val="left" w:pos="0"/>
        </w:tabs>
        <w:spacing w:after="0" w:line="240" w:lineRule="auto"/>
        <w:ind w:firstLine="709"/>
        <w:jc w:val="both"/>
        <w:textAlignment w:val="baseline"/>
        <w:rPr>
          <w:rFonts w:ascii="Times New Roman" w:hAnsi="Times New Roman"/>
          <w:sz w:val="28"/>
          <w:szCs w:val="28"/>
          <w:lang w:eastAsia="ru-RU"/>
        </w:rPr>
      </w:pPr>
      <w:r w:rsidRPr="00385E02">
        <w:rPr>
          <w:rFonts w:ascii="Times New Roman" w:hAnsi="Times New Roman"/>
          <w:sz w:val="28"/>
          <w:szCs w:val="28"/>
          <w:lang w:eastAsia="ru-RU"/>
        </w:rPr>
        <w:t>Первую выставку в МоМА посетили 47 тысяч человек, несмотря на то, что музей открылся через десять дней после краха Биржи, в самый пик Великой Депрессии.</w:t>
      </w:r>
    </w:p>
    <w:p w:rsidR="005C1F63" w:rsidRPr="00385E02" w:rsidRDefault="005C1F63" w:rsidP="003D440C">
      <w:pPr>
        <w:tabs>
          <w:tab w:val="left" w:pos="0"/>
        </w:tabs>
        <w:spacing w:after="0" w:line="240" w:lineRule="auto"/>
        <w:ind w:firstLine="709"/>
        <w:jc w:val="both"/>
        <w:textAlignment w:val="baseline"/>
        <w:rPr>
          <w:rFonts w:ascii="Times New Roman" w:hAnsi="Times New Roman"/>
          <w:sz w:val="28"/>
          <w:szCs w:val="28"/>
          <w:lang w:eastAsia="ru-RU"/>
        </w:rPr>
      </w:pPr>
      <w:r w:rsidRPr="00385E02">
        <w:rPr>
          <w:rFonts w:ascii="Times New Roman" w:hAnsi="Times New Roman"/>
          <w:sz w:val="28"/>
          <w:szCs w:val="28"/>
          <w:lang w:eastAsia="ru-RU"/>
        </w:rPr>
        <w:t>Представленные на первой выставке в Музее в 1929 году полотна Сезанна, Гогена, Сера и Ван Гога не выставлялись до этого ни в одном из музеев Нью-Йорка. Даже Метрополитан Музей не показывал картины этих мастеров на своих выставках, опасаясь провала и  невнимания публики.</w:t>
      </w:r>
    </w:p>
    <w:p w:rsidR="005C1F63" w:rsidRPr="00385E02" w:rsidRDefault="005C1F63" w:rsidP="00343911">
      <w:pPr>
        <w:tabs>
          <w:tab w:val="left" w:pos="0"/>
        </w:tabs>
        <w:spacing w:after="0" w:line="240" w:lineRule="auto"/>
        <w:ind w:firstLine="709"/>
        <w:jc w:val="both"/>
        <w:textAlignment w:val="baseline"/>
        <w:rPr>
          <w:rFonts w:ascii="Times New Roman" w:hAnsi="Times New Roman"/>
          <w:sz w:val="28"/>
          <w:szCs w:val="28"/>
          <w:lang w:eastAsia="ru-RU"/>
        </w:rPr>
      </w:pPr>
      <w:r w:rsidRPr="00385E02">
        <w:rPr>
          <w:rFonts w:ascii="Times New Roman" w:hAnsi="Times New Roman"/>
          <w:sz w:val="28"/>
          <w:szCs w:val="28"/>
          <w:lang w:eastAsia="ru-RU"/>
        </w:rPr>
        <w:t>Современное здание Музея построено в 1939 году, в 1964 году к зданию были достроены еще два крыла  по проекту архитектора Филипа Джон</w:t>
      </w:r>
      <w:r w:rsidR="003D1D44">
        <w:rPr>
          <w:rFonts w:ascii="Times New Roman" w:hAnsi="Times New Roman"/>
          <w:sz w:val="28"/>
          <w:szCs w:val="28"/>
          <w:lang w:eastAsia="ru-RU"/>
        </w:rPr>
        <w:t>а</w:t>
      </w:r>
      <w:r w:rsidRPr="00385E02">
        <w:rPr>
          <w:rFonts w:ascii="Times New Roman" w:hAnsi="Times New Roman"/>
          <w:sz w:val="28"/>
          <w:szCs w:val="28"/>
          <w:lang w:eastAsia="ru-RU"/>
        </w:rPr>
        <w:t>.</w:t>
      </w:r>
    </w:p>
    <w:p w:rsidR="005C1F63" w:rsidRPr="00385E02" w:rsidRDefault="005C1F63" w:rsidP="00343911">
      <w:pPr>
        <w:tabs>
          <w:tab w:val="left" w:pos="0"/>
        </w:tabs>
        <w:spacing w:after="0" w:line="240" w:lineRule="auto"/>
        <w:ind w:firstLine="709"/>
        <w:jc w:val="both"/>
        <w:textAlignment w:val="baseline"/>
        <w:rPr>
          <w:rFonts w:ascii="Times New Roman" w:hAnsi="Times New Roman"/>
          <w:sz w:val="28"/>
          <w:szCs w:val="28"/>
          <w:lang w:eastAsia="ru-RU"/>
        </w:rPr>
      </w:pPr>
      <w:r w:rsidRPr="00385E02">
        <w:rPr>
          <w:rFonts w:ascii="Times New Roman" w:hAnsi="Times New Roman"/>
          <w:sz w:val="28"/>
          <w:szCs w:val="28"/>
          <w:lang w:eastAsia="ru-RU"/>
        </w:rPr>
        <w:t>Соломон Гуггенхайм – американский меценат, швейцарец по происхождению – был сыном американского промышленника Мейера Гуггенхайма. До 58 лет Соломон Гуггенхайм продолжал дело своего отца, предприятия и финансовые операции приносили ему хороший доход. В 1937 году он решил учредить Фонд для поддержки современного искусства и принадлежащий Фонду музей, назвав их своим именем. Основой музея стала коллекция произведений художников-абстракционистов, собранная Гуггенхаймом в 1920-е годы, куда вошли работы </w:t>
      </w:r>
      <w:hyperlink r:id="rId11" w:history="1">
        <w:r w:rsidRPr="00385E02">
          <w:rPr>
            <w:rFonts w:ascii="Times New Roman" w:hAnsi="Times New Roman"/>
            <w:sz w:val="28"/>
            <w:szCs w:val="28"/>
            <w:bdr w:val="none" w:sz="0" w:space="0" w:color="auto" w:frame="1"/>
            <w:lang w:eastAsia="ru-RU"/>
          </w:rPr>
          <w:t>Василия Кандинского</w:t>
        </w:r>
      </w:hyperlink>
      <w:r w:rsidRPr="00385E02">
        <w:rPr>
          <w:rFonts w:ascii="Times New Roman" w:hAnsi="Times New Roman"/>
          <w:sz w:val="28"/>
          <w:szCs w:val="28"/>
          <w:lang w:eastAsia="ru-RU"/>
        </w:rPr>
        <w:t>, </w:t>
      </w:r>
      <w:hyperlink r:id="rId12" w:history="1">
        <w:r w:rsidRPr="00385E02">
          <w:rPr>
            <w:rFonts w:ascii="Times New Roman" w:hAnsi="Times New Roman"/>
            <w:sz w:val="28"/>
            <w:szCs w:val="28"/>
            <w:bdr w:val="none" w:sz="0" w:space="0" w:color="auto" w:frame="1"/>
            <w:lang w:eastAsia="ru-RU"/>
          </w:rPr>
          <w:t>Пауля Клее</w:t>
        </w:r>
      </w:hyperlink>
      <w:r w:rsidRPr="00385E02">
        <w:rPr>
          <w:rFonts w:ascii="Times New Roman" w:hAnsi="Times New Roman"/>
          <w:sz w:val="28"/>
          <w:szCs w:val="28"/>
          <w:lang w:eastAsia="ru-RU"/>
        </w:rPr>
        <w:t>, </w:t>
      </w:r>
      <w:hyperlink r:id="rId13" w:history="1">
        <w:r w:rsidRPr="00385E02">
          <w:rPr>
            <w:rFonts w:ascii="Times New Roman" w:hAnsi="Times New Roman"/>
            <w:sz w:val="28"/>
            <w:szCs w:val="28"/>
            <w:bdr w:val="none" w:sz="0" w:space="0" w:color="auto" w:frame="1"/>
            <w:lang w:eastAsia="ru-RU"/>
          </w:rPr>
          <w:t>Марка Шагала</w:t>
        </w:r>
      </w:hyperlink>
      <w:r w:rsidRPr="00385E02">
        <w:rPr>
          <w:rFonts w:ascii="Times New Roman" w:hAnsi="Times New Roman"/>
          <w:sz w:val="28"/>
          <w:szCs w:val="28"/>
          <w:lang w:eastAsia="ru-RU"/>
        </w:rPr>
        <w:t>.</w:t>
      </w:r>
    </w:p>
    <w:p w:rsidR="005C1F63" w:rsidRPr="00385E02" w:rsidRDefault="005C1F63" w:rsidP="00343911">
      <w:pPr>
        <w:tabs>
          <w:tab w:val="left" w:pos="0"/>
        </w:tabs>
        <w:spacing w:after="0" w:line="240" w:lineRule="auto"/>
        <w:ind w:firstLine="709"/>
        <w:jc w:val="both"/>
        <w:textAlignment w:val="baseline"/>
        <w:rPr>
          <w:rFonts w:ascii="Times New Roman" w:hAnsi="Times New Roman"/>
          <w:sz w:val="28"/>
          <w:szCs w:val="28"/>
          <w:lang w:eastAsia="ru-RU"/>
        </w:rPr>
      </w:pPr>
      <w:r w:rsidRPr="00385E02">
        <w:rPr>
          <w:rFonts w:ascii="Times New Roman" w:hAnsi="Times New Roman"/>
          <w:sz w:val="28"/>
          <w:szCs w:val="28"/>
          <w:lang w:eastAsia="ru-RU"/>
        </w:rPr>
        <w:t>В первые годы коллекция музея размещалась в одном из домов Манхеттена. В 1943 Фонд Гуггенхайма заказал архитектору Фрэнку Ллойду Райту строительство собственного здания на 5-й авеню в районе, известном как Музейная миля. Райт отказался от традиционной концепции музейных построек, когда посетители, осмотрев залы, чтобы пройти к выходу, должны повторить уже пройденный путь. Осмотр в музее Гуггенхайма начинается на самом верхнем этаже, куда зрители поднимаются на лифте, а затем по внутренней спирали спускаются вниз. Экспозиция размещается как на пандусе, так и в примыкающих к нему залах.</w:t>
      </w:r>
    </w:p>
    <w:p w:rsidR="005C1F63" w:rsidRDefault="005C1F63" w:rsidP="00343911">
      <w:pPr>
        <w:tabs>
          <w:tab w:val="left" w:pos="0"/>
        </w:tabs>
        <w:spacing w:after="0" w:line="240" w:lineRule="auto"/>
        <w:ind w:firstLine="709"/>
        <w:jc w:val="both"/>
        <w:textAlignment w:val="baseline"/>
        <w:rPr>
          <w:rFonts w:ascii="Times New Roman" w:hAnsi="Times New Roman"/>
          <w:sz w:val="28"/>
          <w:szCs w:val="28"/>
          <w:lang w:eastAsia="ru-RU"/>
        </w:rPr>
      </w:pPr>
      <w:r w:rsidRPr="00385E02">
        <w:rPr>
          <w:rFonts w:ascii="Times New Roman" w:hAnsi="Times New Roman"/>
          <w:sz w:val="28"/>
          <w:szCs w:val="28"/>
          <w:lang w:eastAsia="ru-RU"/>
        </w:rPr>
        <w:lastRenderedPageBreak/>
        <w:t>Основательницей еще одного музея современного искусства стала Гертруда Вандербильт Уитни, которая  была довольно известным скульптором и серьезно занималась коллекционированием чужих произведений. В конечном итоге Гертруде захотелось принять более деятельное участие в становлении неизвестных дарований. В качестве самопровозглашенной покровительницы искусств Уитни запустила выставочный проект 'Whitney Studio Club', в котором являла миру творчество малоизвестных американских авангардистов. С помощью своей ассистентки Джулианны Форс Гертруда сумела собрать 700 различных творений художников и скульпторов нового времени. Но музей Метрополитен напрочь отказался принимать столь щедрый дар. Музей Современного Искусства Гертруду также не устраивал – в первую очередь, своей любовью к европейскому модернизму; вскоре стало ясно, что в Штатах просто нет музея, который Уитни сочла бы достойным своей коллекции. Это, однако, Гертруду ничуть не остановило – она решила создать музей своими силами. В её детище должны были демонстрироваться работы исключительно американских мастеров (предпочтительно последних лет).</w:t>
      </w:r>
    </w:p>
    <w:p w:rsidR="003D1D44" w:rsidRPr="00385E02" w:rsidRDefault="003D1D44" w:rsidP="00343911">
      <w:pPr>
        <w:tabs>
          <w:tab w:val="left" w:pos="0"/>
        </w:tabs>
        <w:spacing w:after="0" w:line="240" w:lineRule="auto"/>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Еще одной тенденцией развития музейного дела в США в рассматриваемый период стало создание известных музеев, рассказывавших об истории страны.</w:t>
      </w:r>
    </w:p>
    <w:p w:rsidR="005C1F63" w:rsidRPr="00385E02" w:rsidRDefault="005C1F63" w:rsidP="00343911">
      <w:pPr>
        <w:tabs>
          <w:tab w:val="left" w:pos="0"/>
        </w:tabs>
        <w:spacing w:after="0" w:line="240" w:lineRule="auto"/>
        <w:ind w:firstLine="709"/>
        <w:jc w:val="both"/>
        <w:textAlignment w:val="baseline"/>
        <w:rPr>
          <w:rFonts w:ascii="Times New Roman" w:hAnsi="Times New Roman"/>
          <w:sz w:val="28"/>
          <w:szCs w:val="28"/>
          <w:lang w:eastAsia="ru-RU"/>
        </w:rPr>
      </w:pPr>
      <w:r w:rsidRPr="00385E02">
        <w:rPr>
          <w:rFonts w:ascii="Times New Roman" w:hAnsi="Times New Roman"/>
          <w:sz w:val="28"/>
          <w:szCs w:val="28"/>
          <w:lang w:eastAsia="ru-RU"/>
        </w:rPr>
        <w:t xml:space="preserve">Генри Форд </w:t>
      </w:r>
      <w:r w:rsidR="003D1D44">
        <w:rPr>
          <w:rFonts w:ascii="Times New Roman" w:hAnsi="Times New Roman"/>
          <w:sz w:val="28"/>
          <w:szCs w:val="28"/>
          <w:lang w:eastAsia="ru-RU"/>
        </w:rPr>
        <w:t>долгое время увлекался изучением истории США</w:t>
      </w:r>
      <w:r w:rsidRPr="00385E02">
        <w:rPr>
          <w:rFonts w:ascii="Times New Roman" w:hAnsi="Times New Roman"/>
          <w:sz w:val="28"/>
          <w:szCs w:val="28"/>
          <w:lang w:eastAsia="ru-RU"/>
        </w:rPr>
        <w:t>. Он начал собирать ценные исторические вещи и документы ещё в 1906 году. Спустя двадцать с небольшим лет его коллекция, разросшаяся до размеров целого города, со свезёнными со всей страны домами различных эпох, мастерскими известных изобретателей, с собственной железной дорогой и отдельным зданием для наиболее ценных предметов и экземпляров техники была официально открыта для публики. Это собрание исторических артефактов получило официальное наименование Институт Эдисона (в память о близком друге Генри), но американский народ по привычке именует его музеем Форда.</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Уильям Арчер Разерфорд Гудвин — пастор, назначенный в 1903 году в уильямсбургский приход. Он отличался большой любознательностью. Всякого рода древности и вообще история края интересовали его чрезвычайно. Сначала он призвал прихожан совместными усилиями обследовать и отреставрировать церковь, построенную в 1700-е годы. А затем составил детальный план действий по воссозданию всего городка, и это несмотря на то, что вскоре его перевели в Нью-Йорк, и в Вирджинию Гудвин вернулся только к началу </w:t>
      </w:r>
      <w:r w:rsidR="003D1D44">
        <w:rPr>
          <w:rFonts w:ascii="Times New Roman" w:hAnsi="Times New Roman"/>
          <w:sz w:val="28"/>
          <w:szCs w:val="28"/>
        </w:rPr>
        <w:t>19</w:t>
      </w:r>
      <w:r w:rsidRPr="00385E02">
        <w:rPr>
          <w:rFonts w:ascii="Times New Roman" w:hAnsi="Times New Roman"/>
          <w:sz w:val="28"/>
          <w:szCs w:val="28"/>
        </w:rPr>
        <w:t xml:space="preserve">20-х годов. Именно этот священник решил, что национальной славы ради Уильямсбургу следует вернуть облик колониальной поры и устроить огромный музей под открытым небом. По его словам, «в историю лучше всего заглядывать через окна»: чувство сопричастности и уважения к прошлому куда действеннее, когда с ним знакомишься не по учебникам, а максимально наглядно. Идея была замечательной, но ни городские власти, ни даже правительство штата не смогли бы выдержать всех затрат. </w:t>
      </w:r>
      <w:r w:rsidR="003D1D44">
        <w:rPr>
          <w:rFonts w:ascii="Times New Roman" w:hAnsi="Times New Roman"/>
          <w:sz w:val="28"/>
          <w:szCs w:val="28"/>
        </w:rPr>
        <w:t>Священнику</w:t>
      </w:r>
      <w:r w:rsidRPr="00385E02">
        <w:rPr>
          <w:rFonts w:ascii="Times New Roman" w:hAnsi="Times New Roman"/>
          <w:sz w:val="28"/>
          <w:szCs w:val="28"/>
        </w:rPr>
        <w:t xml:space="preserve"> пришлось обойти со своим </w:t>
      </w:r>
      <w:r w:rsidRPr="00385E02">
        <w:rPr>
          <w:rFonts w:ascii="Times New Roman" w:hAnsi="Times New Roman"/>
          <w:sz w:val="28"/>
          <w:szCs w:val="28"/>
        </w:rPr>
        <w:lastRenderedPageBreak/>
        <w:t xml:space="preserve">проектом немало богатейших домов Соединенных Штатов, пока наконец в 1926-м его замыслами не заинтересовался наследник </w:t>
      </w:r>
      <w:r w:rsidR="003D1D44">
        <w:rPr>
          <w:rFonts w:ascii="Times New Roman" w:hAnsi="Times New Roman"/>
          <w:sz w:val="28"/>
          <w:szCs w:val="28"/>
        </w:rPr>
        <w:t>крупнейших</w:t>
      </w:r>
      <w:r w:rsidRPr="00385E02">
        <w:rPr>
          <w:rFonts w:ascii="Times New Roman" w:hAnsi="Times New Roman"/>
          <w:sz w:val="28"/>
          <w:szCs w:val="28"/>
        </w:rPr>
        <w:t xml:space="preserve"> нефтяных капиталов Джон Рокфеллер-младший.</w:t>
      </w:r>
    </w:p>
    <w:p w:rsidR="005C1F63" w:rsidRPr="00385E02" w:rsidRDefault="003D1D44" w:rsidP="003D440C">
      <w:pPr>
        <w:tabs>
          <w:tab w:val="left" w:pos="0"/>
        </w:tabs>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В 1930-е гг. также была создана Национальная галерея в Вашингтоне –  о</w:t>
      </w:r>
      <w:r w:rsidR="005C1F63" w:rsidRPr="00385E02">
        <w:rPr>
          <w:rFonts w:ascii="Times New Roman" w:hAnsi="Times New Roman"/>
          <w:sz w:val="28"/>
          <w:szCs w:val="28"/>
          <w:shd w:val="clear" w:color="auto" w:fill="FFFFFF"/>
        </w:rPr>
        <w:t xml:space="preserve">дно из богатейших художественных собраний США. </w:t>
      </w:r>
      <w:r w:rsidR="003E06C6">
        <w:rPr>
          <w:rFonts w:ascii="Times New Roman" w:hAnsi="Times New Roman"/>
          <w:sz w:val="28"/>
          <w:szCs w:val="28"/>
          <w:shd w:val="clear" w:color="auto" w:fill="FFFFFF"/>
        </w:rPr>
        <w:t>Она была основана</w:t>
      </w:r>
      <w:r w:rsidR="005C1F63" w:rsidRPr="00385E02">
        <w:rPr>
          <w:rFonts w:ascii="Times New Roman" w:hAnsi="Times New Roman"/>
          <w:sz w:val="28"/>
          <w:szCs w:val="28"/>
          <w:shd w:val="clear" w:color="auto" w:fill="FFFFFF"/>
        </w:rPr>
        <w:t xml:space="preserve"> в 1937 г. в структуре Смитсоновского института, </w:t>
      </w:r>
      <w:r w:rsidR="003E06C6">
        <w:rPr>
          <w:rFonts w:ascii="Times New Roman" w:hAnsi="Times New Roman"/>
          <w:sz w:val="28"/>
          <w:szCs w:val="28"/>
          <w:shd w:val="clear" w:color="auto" w:fill="FFFFFF"/>
        </w:rPr>
        <w:t xml:space="preserve">а </w:t>
      </w:r>
      <w:r w:rsidR="005C1F63" w:rsidRPr="00385E02">
        <w:rPr>
          <w:rFonts w:ascii="Times New Roman" w:hAnsi="Times New Roman"/>
          <w:sz w:val="28"/>
          <w:szCs w:val="28"/>
          <w:shd w:val="clear" w:color="auto" w:fill="FFFFFF"/>
        </w:rPr>
        <w:t>открыта в 1941 г. Основу ее собрания составили крупные частные коллекции Меллона, Кресса, Розенвалда, Честера, Дейла и др. Галерея хранит шедевры западноевропейской живописи и скульптуры (работы Рафаэля, Джорджоне, Тициана, Донателло, Дж.Л.Бернини, Ф.Клуэ, Эль Греко, Рембрандта, Я.Вермера, П.Рубенса, Т.Гейнсборо, Э.Мане, Э.Дега и др.), произведения американских художников (Дж.С.Копли, Г.Стюарта и др.), богатые коллекции графики и дек</w:t>
      </w:r>
      <w:r w:rsidR="005C1F63">
        <w:rPr>
          <w:rFonts w:ascii="Times New Roman" w:hAnsi="Times New Roman"/>
          <w:sz w:val="28"/>
          <w:szCs w:val="28"/>
          <w:shd w:val="clear" w:color="auto" w:fill="FFFFFF"/>
        </w:rPr>
        <w:t>оративно-прикладного искусства.</w:t>
      </w:r>
    </w:p>
    <w:p w:rsidR="005C1F63" w:rsidRPr="00385E02" w:rsidRDefault="005C1F63" w:rsidP="003D440C">
      <w:pPr>
        <w:tabs>
          <w:tab w:val="left" w:pos="0"/>
        </w:tabs>
        <w:spacing w:after="0" w:line="240" w:lineRule="auto"/>
        <w:ind w:firstLine="709"/>
        <w:jc w:val="both"/>
        <w:rPr>
          <w:rFonts w:ascii="Times New Roman" w:hAnsi="Times New Roman"/>
          <w:sz w:val="28"/>
          <w:szCs w:val="28"/>
        </w:rPr>
      </w:pPr>
      <w:r w:rsidRPr="00532F04">
        <w:rPr>
          <w:rFonts w:ascii="Times New Roman" w:hAnsi="Times New Roman"/>
          <w:sz w:val="28"/>
          <w:szCs w:val="28"/>
        </w:rPr>
        <w:t>4</w:t>
      </w:r>
      <w:r>
        <w:rPr>
          <w:rFonts w:ascii="Times New Roman" w:hAnsi="Times New Roman"/>
          <w:sz w:val="28"/>
          <w:szCs w:val="28"/>
        </w:rPr>
        <w:t>.</w:t>
      </w:r>
      <w:r w:rsidR="003E06C6">
        <w:rPr>
          <w:rFonts w:ascii="Times New Roman" w:hAnsi="Times New Roman"/>
          <w:sz w:val="28"/>
          <w:szCs w:val="28"/>
        </w:rPr>
        <w:t xml:space="preserve"> </w:t>
      </w:r>
      <w:r w:rsidRPr="00385E02">
        <w:rPr>
          <w:rFonts w:ascii="Times New Roman" w:hAnsi="Times New Roman"/>
          <w:sz w:val="28"/>
          <w:szCs w:val="28"/>
        </w:rPr>
        <w:t xml:space="preserve">В </w:t>
      </w:r>
      <w:r w:rsidRPr="00385E02">
        <w:rPr>
          <w:rFonts w:ascii="Times New Roman" w:hAnsi="Times New Roman"/>
          <w:sz w:val="28"/>
          <w:szCs w:val="28"/>
          <w:lang w:val="en-US"/>
        </w:rPr>
        <w:t>XX</w:t>
      </w:r>
      <w:r w:rsidRPr="00385E02">
        <w:rPr>
          <w:rFonts w:ascii="Times New Roman" w:hAnsi="Times New Roman"/>
          <w:sz w:val="28"/>
          <w:szCs w:val="28"/>
        </w:rPr>
        <w:t xml:space="preserve"> веке появился новый исторический феномен  – тоталитаризм, который проявлялся в сосредоточении власти в руках одного человека или какой–то политической группировки.  Эта система власти стремилась подчинить тотальному контролю не только  экономику и политику, но и духовную сферу, поэтому основная задача – это политизация и идеологизация общественной жизни, Тотальные режимы сложились в Италии, Германии, Советском Союзе, Китае.  Несмотря на различие идеологий, которые выдвигались в этих странах, тоталитарная культура обладала рядом схожих черт.</w:t>
      </w:r>
      <w:r w:rsidRPr="00385E02">
        <w:rPr>
          <w:rFonts w:ascii="Times New Roman" w:hAnsi="Times New Roman"/>
          <w:color w:val="333333"/>
          <w:sz w:val="28"/>
          <w:szCs w:val="28"/>
          <w:lang w:eastAsia="ru-RU"/>
        </w:rPr>
        <w:t xml:space="preserve"> </w:t>
      </w:r>
      <w:r w:rsidRPr="00385E02">
        <w:rPr>
          <w:rFonts w:ascii="Times New Roman" w:hAnsi="Times New Roman"/>
          <w:sz w:val="28"/>
          <w:szCs w:val="28"/>
        </w:rPr>
        <w:t>Музеи стали инструментом идеологической пропаганды в различных странах.</w:t>
      </w:r>
    </w:p>
    <w:p w:rsidR="005C1F63" w:rsidRPr="00385E02" w:rsidRDefault="005C1F63" w:rsidP="00300B37">
      <w:pPr>
        <w:tabs>
          <w:tab w:val="left" w:pos="0"/>
        </w:tabs>
        <w:spacing w:after="0" w:line="240" w:lineRule="auto"/>
        <w:ind w:firstLine="709"/>
        <w:jc w:val="both"/>
        <w:rPr>
          <w:rFonts w:ascii="Times New Roman" w:hAnsi="Times New Roman"/>
          <w:sz w:val="28"/>
          <w:szCs w:val="28"/>
        </w:rPr>
      </w:pPr>
      <w:r w:rsidRPr="00385E02">
        <w:rPr>
          <w:rFonts w:ascii="Times New Roman" w:hAnsi="Times New Roman"/>
          <w:color w:val="250603"/>
          <w:sz w:val="28"/>
          <w:szCs w:val="28"/>
          <w:shd w:val="clear" w:color="auto" w:fill="FFFFFF"/>
        </w:rPr>
        <w:t>Общим для искусства в тоталитарных государствах является:</w:t>
      </w:r>
      <w:r w:rsidRPr="00385E02">
        <w:rPr>
          <w:rFonts w:ascii="Times New Roman" w:hAnsi="Times New Roman"/>
          <w:color w:val="250603"/>
          <w:sz w:val="28"/>
          <w:szCs w:val="28"/>
        </w:rPr>
        <w:br/>
      </w:r>
      <w:r w:rsidRPr="00385E02">
        <w:rPr>
          <w:rFonts w:ascii="Times New Roman" w:hAnsi="Times New Roman"/>
          <w:color w:val="250603"/>
          <w:sz w:val="28"/>
          <w:szCs w:val="28"/>
          <w:shd w:val="clear" w:color="auto" w:fill="FFFFFF"/>
        </w:rPr>
        <w:t>1. Объявление искусства (как и области культуры в целом) идеологическим оружием и средством борьбы за власть. В разных формах идеологии новейшего времени стремились стереть границу между музеем и внемузейным пространством, с тем чтобы интегрировать музей во внешнюю среду, придав ему определенную социальную функцию, и, одновременно, представить все пространство жизни как предмет эстетического опыта. Искусство стало изначально создаваться для музея.</w:t>
      </w:r>
      <w:r w:rsidRPr="00385E02">
        <w:rPr>
          <w:rFonts w:ascii="Times New Roman" w:hAnsi="Times New Roman"/>
          <w:color w:val="250603"/>
          <w:sz w:val="28"/>
          <w:szCs w:val="28"/>
        </w:rPr>
        <w:br/>
      </w:r>
      <w:r w:rsidRPr="00385E02">
        <w:rPr>
          <w:rFonts w:ascii="Times New Roman" w:hAnsi="Times New Roman"/>
          <w:color w:val="250603"/>
          <w:sz w:val="28"/>
          <w:szCs w:val="28"/>
          <w:shd w:val="clear" w:color="auto" w:fill="FFFFFF"/>
        </w:rPr>
        <w:t>2. Монополизация всех форм и средств художественно</w:t>
      </w:r>
      <w:r w:rsidR="003E06C6">
        <w:rPr>
          <w:rFonts w:ascii="Times New Roman" w:hAnsi="Times New Roman"/>
          <w:color w:val="250603"/>
          <w:sz w:val="28"/>
          <w:szCs w:val="28"/>
          <w:shd w:val="clear" w:color="auto" w:fill="FFFFFF"/>
        </w:rPr>
        <w:t>й жизни страны –</w:t>
      </w:r>
      <w:r w:rsidR="00300B37">
        <w:rPr>
          <w:rFonts w:ascii="Times New Roman" w:hAnsi="Times New Roman"/>
          <w:color w:val="250603"/>
          <w:sz w:val="28"/>
          <w:szCs w:val="28"/>
          <w:shd w:val="clear" w:color="auto" w:fill="FFFFFF"/>
        </w:rPr>
        <w:t xml:space="preserve"> национализация музея.</w:t>
      </w:r>
      <w:r w:rsidRPr="00385E02">
        <w:rPr>
          <w:rFonts w:ascii="Times New Roman" w:hAnsi="Times New Roman"/>
          <w:color w:val="250603"/>
          <w:sz w:val="28"/>
          <w:szCs w:val="28"/>
        </w:rPr>
        <w:br/>
      </w:r>
      <w:r w:rsidRPr="00385E02">
        <w:rPr>
          <w:rFonts w:ascii="Times New Roman" w:hAnsi="Times New Roman"/>
          <w:color w:val="250603"/>
          <w:sz w:val="28"/>
          <w:szCs w:val="28"/>
          <w:shd w:val="clear" w:color="auto" w:fill="FFFFFF"/>
        </w:rPr>
        <w:t>3. Создание всеохватывающего аппарата контроля и управления искусством.</w:t>
      </w:r>
      <w:r w:rsidRPr="00385E02">
        <w:rPr>
          <w:rFonts w:ascii="Times New Roman" w:hAnsi="Times New Roman"/>
          <w:color w:val="250603"/>
          <w:sz w:val="28"/>
          <w:szCs w:val="28"/>
        </w:rPr>
        <w:br/>
      </w:r>
      <w:r w:rsidRPr="00385E02">
        <w:rPr>
          <w:rFonts w:ascii="Times New Roman" w:hAnsi="Times New Roman"/>
          <w:color w:val="250603"/>
          <w:sz w:val="28"/>
          <w:szCs w:val="28"/>
          <w:shd w:val="clear" w:color="auto" w:fill="FFFFFF"/>
        </w:rPr>
        <w:t>4. Из всего многообразия тенденций, существующих в данный момент в искусстве, выбор одной, наиболее отвечающим целям режима (всегда наиболее консервативную) и объявление её официальной, единственно правильной и обязательной.</w:t>
      </w:r>
      <w:r w:rsidRPr="00385E02">
        <w:rPr>
          <w:rFonts w:ascii="Times New Roman" w:hAnsi="Times New Roman"/>
          <w:color w:val="250603"/>
          <w:sz w:val="28"/>
          <w:szCs w:val="28"/>
        </w:rPr>
        <w:br/>
      </w:r>
      <w:r w:rsidRPr="00385E02">
        <w:rPr>
          <w:rFonts w:ascii="Times New Roman" w:hAnsi="Times New Roman"/>
          <w:color w:val="250603"/>
          <w:sz w:val="28"/>
          <w:szCs w:val="28"/>
          <w:shd w:val="clear" w:color="auto" w:fill="FFFFFF"/>
        </w:rPr>
        <w:t>5. Начало и доведение до «победного конца» борьбы со всеми стилями и тенденциями в искусстве, отличными от официального, объявление их реакционными и враждебными классу, расе, народу, партии и т. д. </w:t>
      </w:r>
    </w:p>
    <w:p w:rsidR="005C1F63" w:rsidRPr="003D440C" w:rsidRDefault="005C1F63" w:rsidP="00343911">
      <w:pPr>
        <w:tabs>
          <w:tab w:val="left" w:pos="0"/>
        </w:tabs>
        <w:spacing w:after="0" w:line="240" w:lineRule="auto"/>
        <w:ind w:firstLine="709"/>
        <w:jc w:val="both"/>
        <w:rPr>
          <w:rFonts w:ascii="Times New Roman" w:hAnsi="Times New Roman"/>
          <w:sz w:val="28"/>
          <w:szCs w:val="28"/>
        </w:rPr>
      </w:pPr>
      <w:r w:rsidRPr="003D440C">
        <w:rPr>
          <w:rFonts w:ascii="Times New Roman" w:hAnsi="Times New Roman"/>
          <w:sz w:val="28"/>
          <w:szCs w:val="28"/>
        </w:rPr>
        <w:t>Развитие музейного дела в Италии в межвоенный период</w:t>
      </w:r>
      <w:r>
        <w:rPr>
          <w:rFonts w:ascii="Times New Roman" w:hAnsi="Times New Roman"/>
          <w:sz w:val="28"/>
          <w:szCs w:val="28"/>
        </w:rPr>
        <w:t>.</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Итальянцы поставили задачу вернуться к положению сверхмировой державы. С этой целью был создан  «Музей Римской Империи». Материалы, собранные в музее, должны были дать наглядное представление  о римских </w:t>
      </w:r>
      <w:r w:rsidRPr="00385E02">
        <w:rPr>
          <w:rFonts w:ascii="Times New Roman" w:hAnsi="Times New Roman"/>
          <w:sz w:val="28"/>
          <w:szCs w:val="28"/>
        </w:rPr>
        <w:lastRenderedPageBreak/>
        <w:t>обычаях и нравах. Экспозиция составлялась с целью воздействия на зрителя определенной идеей:  величие Рима и римлян.  «Когда в будущем собранные материалы разместятся в достойном  их здании, не только ученые, но и широкая публика, особенно молодежь и школьники, переходя из зала в зал, с восторгом поймут, чего достигли римляне в Галлии и Испании,  на Востоке, в Азии и Африке. Все музейные посетители мгновенно получат визуальное представление и осознание того, чем представала некогда Римская империя  и чем она все еще  предстает в истории человеческой цивилизации».</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Джованни Джентиле возглавил созданный им в 1925 году Национальный фашистский институт культуры и стал разрабатывать идею собственно фашистской культуры как неотъемлемого элемента нового общества. По мнению Джентиле, новая, фашистская культура должна естественным образом стать компонентом нового, тоталитарного общества, в рамках которого неразрывно интегрированы политика, наука, культура, образование и т. д. Идея фашистской культуры как явления приобрела такое значение, что в декабре 1936 года Национальный фашистский институт культуры был преобразован в Национальный институт фашистской культуры. Тем самым режим стремился подчеркнуть наличие фашистской культуры как нового явления в итальянской социально-культурной среде. Павильоны выставок также служили пропагандистским целям, и их архитектурному решению придавалось большое значение. Первой значительной выставкой такого рода в Италии стала «Выставка фашистской революции», открытая в октябре 1932 года к 10-летию прихода фашистов к власти. Для новой выставки в Риме было построено здание, которое было представлено как образец «театральной и драматической архитектуры»: архитекторы Марио Де Ренци и Адальберто Либера возвели геометрическую конструкцию красного цвета, который должен был символизировать «цвет революции и кровь павших мучеников».</w:t>
      </w:r>
    </w:p>
    <w:p w:rsidR="005C1F63" w:rsidRPr="008A240C" w:rsidRDefault="005C1F63" w:rsidP="00343911">
      <w:pPr>
        <w:tabs>
          <w:tab w:val="left" w:pos="0"/>
        </w:tabs>
        <w:spacing w:after="0" w:line="240" w:lineRule="auto"/>
        <w:ind w:firstLine="709"/>
        <w:jc w:val="both"/>
        <w:rPr>
          <w:rFonts w:ascii="Times New Roman" w:hAnsi="Times New Roman"/>
          <w:sz w:val="28"/>
          <w:szCs w:val="28"/>
        </w:rPr>
      </w:pPr>
      <w:r w:rsidRPr="008A240C">
        <w:rPr>
          <w:rFonts w:ascii="Times New Roman" w:hAnsi="Times New Roman"/>
          <w:sz w:val="28"/>
          <w:szCs w:val="28"/>
        </w:rPr>
        <w:t xml:space="preserve">Развитие музейного дела в </w:t>
      </w:r>
      <w:r>
        <w:rPr>
          <w:rFonts w:ascii="Times New Roman" w:hAnsi="Times New Roman"/>
          <w:sz w:val="28"/>
          <w:szCs w:val="28"/>
        </w:rPr>
        <w:t>Германии</w:t>
      </w:r>
      <w:r w:rsidRPr="008A240C">
        <w:rPr>
          <w:rFonts w:ascii="Times New Roman" w:hAnsi="Times New Roman"/>
          <w:sz w:val="28"/>
          <w:szCs w:val="28"/>
        </w:rPr>
        <w:t xml:space="preserve"> в межвоенный период.</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В </w:t>
      </w:r>
      <w:r w:rsidR="003E06C6">
        <w:rPr>
          <w:rFonts w:ascii="Times New Roman" w:hAnsi="Times New Roman"/>
          <w:sz w:val="28"/>
          <w:szCs w:val="28"/>
        </w:rPr>
        <w:t xml:space="preserve">1930-е гг. в </w:t>
      </w:r>
      <w:r w:rsidRPr="00385E02">
        <w:rPr>
          <w:rFonts w:ascii="Times New Roman" w:hAnsi="Times New Roman"/>
          <w:sz w:val="28"/>
          <w:szCs w:val="28"/>
        </w:rPr>
        <w:t xml:space="preserve">Германии музей </w:t>
      </w:r>
      <w:r w:rsidR="003E06C6">
        <w:rPr>
          <w:rFonts w:ascii="Times New Roman" w:hAnsi="Times New Roman"/>
          <w:sz w:val="28"/>
          <w:szCs w:val="28"/>
        </w:rPr>
        <w:t>являлся</w:t>
      </w:r>
      <w:r w:rsidRPr="00385E02">
        <w:rPr>
          <w:rFonts w:ascii="Times New Roman" w:hAnsi="Times New Roman"/>
          <w:sz w:val="28"/>
          <w:szCs w:val="28"/>
        </w:rPr>
        <w:t xml:space="preserve"> инструмент</w:t>
      </w:r>
      <w:r w:rsidR="003E06C6">
        <w:rPr>
          <w:rFonts w:ascii="Times New Roman" w:hAnsi="Times New Roman"/>
          <w:sz w:val="28"/>
          <w:szCs w:val="28"/>
        </w:rPr>
        <w:t>ом</w:t>
      </w:r>
      <w:r w:rsidRPr="00385E02">
        <w:rPr>
          <w:rFonts w:ascii="Times New Roman" w:hAnsi="Times New Roman"/>
          <w:sz w:val="28"/>
          <w:szCs w:val="28"/>
        </w:rPr>
        <w:t xml:space="preserve"> нацистской пропаганды, способ</w:t>
      </w:r>
      <w:r w:rsidR="003E06C6">
        <w:rPr>
          <w:rFonts w:ascii="Times New Roman" w:hAnsi="Times New Roman"/>
          <w:sz w:val="28"/>
          <w:szCs w:val="28"/>
        </w:rPr>
        <w:t>ом</w:t>
      </w:r>
      <w:r w:rsidRPr="00385E02">
        <w:rPr>
          <w:rFonts w:ascii="Times New Roman" w:hAnsi="Times New Roman"/>
          <w:sz w:val="28"/>
          <w:szCs w:val="28"/>
        </w:rPr>
        <w:t xml:space="preserve"> формирования новых ценностных установок. Руководство правящей партии ориентировало деятельность музеев на достижение целей, носивших расистский и агрессивный характер и соответствовавших проводимой партийной верхушкой реваншистской политике. Музейные работники еврейского происхождения были уволены, а впоследствии либо физически уничтожены, либо эмигрировали. Сотрудники же, пытавшиеся сопротивляться стремлению унифицировать деятельность музеев, оказались вынужденными подать в отставку, как это сделала директор Национальной галереи в Берлине Л. Юсти (1933</w:t>
      </w:r>
      <w:r w:rsidR="003E06C6">
        <w:rPr>
          <w:rFonts w:ascii="Times New Roman" w:hAnsi="Times New Roman"/>
          <w:sz w:val="28"/>
          <w:szCs w:val="28"/>
        </w:rPr>
        <w:t xml:space="preserve"> г.</w:t>
      </w:r>
      <w:r w:rsidRPr="00385E02">
        <w:rPr>
          <w:rFonts w:ascii="Times New Roman" w:hAnsi="Times New Roman"/>
          <w:sz w:val="28"/>
          <w:szCs w:val="28"/>
        </w:rPr>
        <w:t>). Большинство же музейных работников приняло непосредственное участие в идеологической обработке широких масс населения, проводимой по указке нацистского руководства.</w:t>
      </w:r>
    </w:p>
    <w:p w:rsidR="005C1F63" w:rsidRPr="00385E02" w:rsidRDefault="005C1F63" w:rsidP="003E06C6">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В экспозициях при показе акцент делался на  доисторическом прошлом и периоде ранней германисткой истории. Знакомясь с этими экспозициями, зритель должен восхищаться культурой германского народа, его героическим </w:t>
      </w:r>
      <w:r w:rsidRPr="00385E02">
        <w:rPr>
          <w:rFonts w:ascii="Times New Roman" w:hAnsi="Times New Roman"/>
          <w:sz w:val="28"/>
          <w:szCs w:val="28"/>
        </w:rPr>
        <w:lastRenderedPageBreak/>
        <w:t>прошлым, пропитываться верой в силы и общность нации, исторического предназначения немцев. Предметы, выставленные в музее, должны показывать избранность германс</w:t>
      </w:r>
      <w:r w:rsidR="003E06C6">
        <w:rPr>
          <w:rFonts w:ascii="Times New Roman" w:hAnsi="Times New Roman"/>
          <w:sz w:val="28"/>
          <w:szCs w:val="28"/>
        </w:rPr>
        <w:t xml:space="preserve">кого народа и превосходство над </w:t>
      </w:r>
      <w:r w:rsidRPr="00385E02">
        <w:rPr>
          <w:rFonts w:ascii="Times New Roman" w:hAnsi="Times New Roman"/>
          <w:sz w:val="28"/>
          <w:szCs w:val="28"/>
        </w:rPr>
        <w:t>всеми нациями арийской расы. Например, весной 1933 года, спустя  девять недель после прихода Адольфа Гитлера к власти, директор нацистской Лиги борьбы за германскую культуру изложил перед городской элитой  Штутгарта идеи нового режима в области культуры: «Было бы ошибкой считать нашу национальную революцию  лишь политической и экономической. Прежде всего это революция в области культуры. Мы находимся на её первой бурной стадии. Но уже здесь открылись  пути к тому новому сознанию, носителями которого до сих пор выступали, полубессознательно, батальоны корич</w:t>
      </w:r>
      <w:r w:rsidR="00300B37">
        <w:rPr>
          <w:rFonts w:ascii="Times New Roman" w:hAnsi="Times New Roman"/>
          <w:sz w:val="28"/>
          <w:szCs w:val="28"/>
        </w:rPr>
        <w:t>неворубашечников. Это – осознан</w:t>
      </w:r>
      <w:r w:rsidRPr="00385E02">
        <w:rPr>
          <w:rFonts w:ascii="Times New Roman" w:hAnsi="Times New Roman"/>
          <w:sz w:val="28"/>
          <w:szCs w:val="28"/>
        </w:rPr>
        <w:t>ие того, что все жизненные явления ведут свое начало от определенной крови…. То есть определенной расы…Искусство – не интернационально… Кто</w:t>
      </w:r>
      <w:r w:rsidR="00300B37">
        <w:rPr>
          <w:rFonts w:ascii="Times New Roman" w:hAnsi="Times New Roman"/>
          <w:sz w:val="28"/>
          <w:szCs w:val="28"/>
        </w:rPr>
        <w:t>-</w:t>
      </w:r>
      <w:r w:rsidRPr="00385E02">
        <w:rPr>
          <w:rFonts w:ascii="Times New Roman" w:hAnsi="Times New Roman"/>
          <w:sz w:val="28"/>
          <w:szCs w:val="28"/>
        </w:rPr>
        <w:t>то может спросить: а что же остается от свободы? На это ему ответят: для тех, кто ослабляет и разрушает германское искусство, свободы не существует …никакие угрызения совести и сантименты неуместны там, где речь идет об искоренении того, что разрушало основы нашей жизни».</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Искусство и культура находились полностью в ведении германских идеологов. В стране появились законы, согласно которым любой человек, работающий в области культуры, должен быть уволен и гоним, если его деятельность не соо</w:t>
      </w:r>
      <w:r w:rsidR="00300B37">
        <w:rPr>
          <w:rFonts w:ascii="Times New Roman" w:hAnsi="Times New Roman"/>
          <w:sz w:val="28"/>
          <w:szCs w:val="28"/>
        </w:rPr>
        <w:t>тветствует идеологии национал-</w:t>
      </w:r>
      <w:r w:rsidRPr="00385E02">
        <w:rPr>
          <w:rFonts w:ascii="Times New Roman" w:hAnsi="Times New Roman"/>
          <w:sz w:val="28"/>
          <w:szCs w:val="28"/>
        </w:rPr>
        <w:t>социалистов.</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В   1937 году по инициативе Гитлера началась массовая кампания против «извращенного еврейского искусства» и «искусства большевизма».</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Последовала борьба против  «дегенеративного» и «вырождающегося искусства», так презрительно  обозначили нацистские вожди творчество мастеров конца XIX начала XX века. В категорию вырожденцев и «дегенератов» попали такие художники как: Ван Гог, Пикассо, Шагал, Кандинский, представители импрессионизма, постимпрессионизма,  экспрессионизма. Сюда попал даже Рембрандт, который, по словам нацистов, написал слишком много портретов евреев и поэтому объявляется «художником гетт</w:t>
      </w:r>
      <w:r w:rsidR="003E06C6">
        <w:rPr>
          <w:rFonts w:ascii="Times New Roman" w:hAnsi="Times New Roman"/>
          <w:sz w:val="28"/>
          <w:szCs w:val="28"/>
        </w:rPr>
        <w:t>о</w:t>
      </w:r>
      <w:r w:rsidRPr="00385E02">
        <w:rPr>
          <w:rFonts w:ascii="Times New Roman" w:hAnsi="Times New Roman"/>
          <w:sz w:val="28"/>
          <w:szCs w:val="28"/>
        </w:rPr>
        <w:t>». Был закрыт отдел современного искусства в Национальной галерее Берлина. Из ста с лишним музеев было изъято 16 тыс. произведений живописи, графики и пластики.</w:t>
      </w:r>
    </w:p>
    <w:p w:rsidR="005C1F63" w:rsidRPr="00385E02" w:rsidRDefault="005C1F63" w:rsidP="00343911">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125 полотен произведений искусства, изъятых из музеев Германии, были проданы с аукциона в Люцерне (Швейцария). В числе их оказались полотна Ван Гога, П.</w:t>
      </w:r>
      <w:r w:rsidR="00300B37">
        <w:rPr>
          <w:rFonts w:ascii="Times New Roman" w:hAnsi="Times New Roman"/>
          <w:sz w:val="28"/>
          <w:szCs w:val="28"/>
        </w:rPr>
        <w:t xml:space="preserve"> </w:t>
      </w:r>
      <w:r w:rsidRPr="00385E02">
        <w:rPr>
          <w:rFonts w:ascii="Times New Roman" w:hAnsi="Times New Roman"/>
          <w:sz w:val="28"/>
          <w:szCs w:val="28"/>
        </w:rPr>
        <w:t>Гогена, А</w:t>
      </w:r>
      <w:r w:rsidR="00300B37">
        <w:rPr>
          <w:rFonts w:ascii="Times New Roman" w:hAnsi="Times New Roman"/>
          <w:sz w:val="28"/>
          <w:szCs w:val="28"/>
        </w:rPr>
        <w:t>.</w:t>
      </w:r>
      <w:r w:rsidRPr="00385E02">
        <w:rPr>
          <w:rFonts w:ascii="Times New Roman" w:hAnsi="Times New Roman"/>
          <w:sz w:val="28"/>
          <w:szCs w:val="28"/>
        </w:rPr>
        <w:t xml:space="preserve"> Матисса, П</w:t>
      </w:r>
      <w:r w:rsidR="00300B37">
        <w:rPr>
          <w:rFonts w:ascii="Times New Roman" w:hAnsi="Times New Roman"/>
          <w:sz w:val="28"/>
          <w:szCs w:val="28"/>
        </w:rPr>
        <w:t>.</w:t>
      </w:r>
      <w:r w:rsidRPr="00385E02">
        <w:rPr>
          <w:rFonts w:ascii="Times New Roman" w:hAnsi="Times New Roman"/>
          <w:sz w:val="28"/>
          <w:szCs w:val="28"/>
        </w:rPr>
        <w:t xml:space="preserve"> Пикассо, М</w:t>
      </w:r>
      <w:r w:rsidR="00300B37">
        <w:rPr>
          <w:rFonts w:ascii="Times New Roman" w:hAnsi="Times New Roman"/>
          <w:sz w:val="28"/>
          <w:szCs w:val="28"/>
        </w:rPr>
        <w:t>.</w:t>
      </w:r>
      <w:r w:rsidRPr="00385E02">
        <w:rPr>
          <w:rFonts w:ascii="Times New Roman" w:hAnsi="Times New Roman"/>
          <w:sz w:val="28"/>
          <w:szCs w:val="28"/>
        </w:rPr>
        <w:t xml:space="preserve"> Шагала.</w:t>
      </w:r>
    </w:p>
    <w:p w:rsidR="005C1F63" w:rsidRPr="00385E02" w:rsidRDefault="005C1F63" w:rsidP="00343911">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sz w:val="28"/>
          <w:szCs w:val="28"/>
          <w:lang w:eastAsia="ru-RU"/>
        </w:rPr>
        <w:t xml:space="preserve">В специальном здании «Дома Искусства» в Мюнхене 19 июля 1937 года была организована выставка «Дегенеративного искусства», на которой экспонировались сотни работ известных художников. Одни из них являлись «варварским методом изображения действительности», другие «инструментом марксистской пропаганды», конструктивисты назывались «полнейшим сумасшествием»,  скульптура экспрессионистов  обвинялась в том, что  своим изображением чернокожих «она </w:t>
      </w:r>
      <w:r w:rsidRPr="00385E02">
        <w:rPr>
          <w:rFonts w:ascii="Times New Roman" w:hAnsi="Times New Roman"/>
          <w:sz w:val="28"/>
          <w:szCs w:val="28"/>
          <w:lang w:eastAsia="ru-RU"/>
        </w:rPr>
        <w:lastRenderedPageBreak/>
        <w:t>способствовала </w:t>
      </w:r>
      <w:r w:rsidRPr="00385E02">
        <w:rPr>
          <w:rFonts w:ascii="Times New Roman" w:hAnsi="Times New Roman"/>
          <w:color w:val="333333"/>
          <w:sz w:val="28"/>
          <w:szCs w:val="28"/>
          <w:lang w:eastAsia="ru-RU"/>
        </w:rPr>
        <w:t>систематическому  искоренению следов расового сознания», кроме того, выставлялся «мусор из произведений  еврейского народа».</w:t>
      </w:r>
    </w:p>
    <w:p w:rsidR="005C1F63" w:rsidRPr="00385E02" w:rsidRDefault="005C1F63" w:rsidP="00343911">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В 1938 году был принят закон о «Вырождающемся искусстве», который постановил, что «произведения вырождающегося искусства, которые до вступления в силу настоящего закона должны быть изъяты из музеев или собраний, открытых для публичного просмотра, и призваны уполномоченной на то фюрером и рейхсканцлером инстанцией произведениями вырождающегося искусства, могут быть конфискованы безвозмездно».</w:t>
      </w:r>
    </w:p>
    <w:p w:rsidR="005C1F63" w:rsidRDefault="005C1F63" w:rsidP="008A240C">
      <w:pPr>
        <w:tabs>
          <w:tab w:val="left" w:pos="0"/>
        </w:tabs>
        <w:spacing w:after="0" w:line="240" w:lineRule="auto"/>
        <w:ind w:firstLine="709"/>
        <w:jc w:val="both"/>
        <w:textAlignment w:val="baseline"/>
        <w:rPr>
          <w:rFonts w:ascii="Times New Roman" w:hAnsi="Times New Roman"/>
          <w:color w:val="333333"/>
          <w:sz w:val="28"/>
          <w:szCs w:val="28"/>
          <w:lang w:eastAsia="ru-RU"/>
        </w:rPr>
      </w:pPr>
      <w:r w:rsidRPr="00385E02">
        <w:rPr>
          <w:rFonts w:ascii="Times New Roman" w:hAnsi="Times New Roman"/>
          <w:color w:val="333333"/>
          <w:sz w:val="28"/>
          <w:szCs w:val="28"/>
          <w:lang w:eastAsia="ru-RU"/>
        </w:rPr>
        <w:t>Произведения-изгои пополняли валютные запасы Германии. Многие конфискованные из музеев предметы стали источником доходов. Одновременно 20 марта 1939 года 1004 картины, рисунки, графика </w:t>
      </w:r>
      <w:r>
        <w:rPr>
          <w:rFonts w:ascii="Times New Roman" w:hAnsi="Times New Roman"/>
          <w:color w:val="333333"/>
          <w:sz w:val="28"/>
          <w:szCs w:val="28"/>
          <w:lang w:eastAsia="ru-RU"/>
        </w:rPr>
        <w:t xml:space="preserve"> нацисты торжественного сожгли.</w:t>
      </w:r>
    </w:p>
    <w:p w:rsidR="005C1F63" w:rsidRPr="008A240C" w:rsidRDefault="005C1F63" w:rsidP="008A240C">
      <w:pPr>
        <w:tabs>
          <w:tab w:val="left" w:pos="0"/>
        </w:tabs>
        <w:spacing w:after="0" w:line="240" w:lineRule="auto"/>
        <w:ind w:firstLine="709"/>
        <w:jc w:val="both"/>
        <w:textAlignment w:val="baseline"/>
        <w:rPr>
          <w:rFonts w:ascii="Times New Roman" w:hAnsi="Times New Roman"/>
          <w:color w:val="333333"/>
          <w:sz w:val="28"/>
          <w:szCs w:val="28"/>
          <w:lang w:eastAsia="ru-RU"/>
        </w:rPr>
      </w:pPr>
    </w:p>
    <w:p w:rsidR="005C1F63" w:rsidRDefault="005C1F63" w:rsidP="00343911">
      <w:pPr>
        <w:spacing w:after="0" w:line="240" w:lineRule="auto"/>
        <w:ind w:firstLine="709"/>
        <w:jc w:val="both"/>
        <w:rPr>
          <w:rFonts w:ascii="Times New Roman" w:hAnsi="Times New Roman"/>
          <w:sz w:val="28"/>
          <w:szCs w:val="28"/>
          <w:u w:val="single"/>
        </w:rPr>
      </w:pPr>
      <w:r w:rsidRPr="002C6265">
        <w:rPr>
          <w:rFonts w:ascii="Times New Roman" w:hAnsi="Times New Roman"/>
          <w:sz w:val="28"/>
          <w:szCs w:val="28"/>
          <w:u w:val="single"/>
        </w:rPr>
        <w:t xml:space="preserve">Вопросы по материалу лекций: </w:t>
      </w:r>
    </w:p>
    <w:p w:rsidR="00CC6946" w:rsidRPr="002C6265" w:rsidRDefault="00CC6946" w:rsidP="00343911">
      <w:pPr>
        <w:spacing w:after="0" w:line="240" w:lineRule="auto"/>
        <w:ind w:firstLine="709"/>
        <w:jc w:val="both"/>
        <w:rPr>
          <w:rFonts w:ascii="Times New Roman" w:hAnsi="Times New Roman"/>
          <w:sz w:val="28"/>
          <w:szCs w:val="28"/>
          <w:u w:val="single"/>
        </w:rPr>
      </w:pPr>
    </w:p>
    <w:p w:rsidR="005C1F63" w:rsidRPr="00385E02" w:rsidRDefault="005C1F63" w:rsidP="00AC6A01">
      <w:pPr>
        <w:numPr>
          <w:ilvl w:val="0"/>
          <w:numId w:val="79"/>
        </w:numPr>
        <w:tabs>
          <w:tab w:val="left" w:pos="0"/>
          <w:tab w:val="left" w:pos="851"/>
        </w:tabs>
        <w:spacing w:after="0" w:line="240" w:lineRule="auto"/>
        <w:ind w:left="0" w:firstLine="567"/>
        <w:jc w:val="both"/>
        <w:rPr>
          <w:rFonts w:ascii="Times New Roman" w:hAnsi="Times New Roman"/>
          <w:sz w:val="28"/>
          <w:szCs w:val="28"/>
        </w:rPr>
      </w:pPr>
      <w:r w:rsidRPr="00385E02">
        <w:rPr>
          <w:rFonts w:ascii="Times New Roman" w:hAnsi="Times New Roman"/>
          <w:sz w:val="28"/>
          <w:szCs w:val="28"/>
        </w:rPr>
        <w:t>В чем заключались особенности развития музейного дела в странах Западной Европы с либеральным политическим  устройством в межвоенный период?</w:t>
      </w:r>
    </w:p>
    <w:p w:rsidR="005C1F63" w:rsidRPr="00385E02" w:rsidRDefault="005C1F63" w:rsidP="00AC6A01">
      <w:pPr>
        <w:numPr>
          <w:ilvl w:val="0"/>
          <w:numId w:val="79"/>
        </w:numPr>
        <w:tabs>
          <w:tab w:val="left" w:pos="0"/>
          <w:tab w:val="left" w:pos="851"/>
        </w:tabs>
        <w:spacing w:after="0" w:line="240" w:lineRule="auto"/>
        <w:ind w:left="0" w:firstLine="567"/>
        <w:jc w:val="both"/>
        <w:rPr>
          <w:rFonts w:ascii="Times New Roman" w:hAnsi="Times New Roman"/>
          <w:sz w:val="28"/>
          <w:szCs w:val="28"/>
        </w:rPr>
      </w:pPr>
      <w:r w:rsidRPr="00385E02">
        <w:rPr>
          <w:rFonts w:ascii="Times New Roman" w:hAnsi="Times New Roman"/>
          <w:sz w:val="28"/>
          <w:szCs w:val="28"/>
        </w:rPr>
        <w:t>Почему в 1920-1930-е гг. в США широкое распространение получают музеи современного искусства?</w:t>
      </w:r>
    </w:p>
    <w:p w:rsidR="005C1F63" w:rsidRPr="00385E02" w:rsidRDefault="005C1F63" w:rsidP="00AC6A01">
      <w:pPr>
        <w:numPr>
          <w:ilvl w:val="0"/>
          <w:numId w:val="79"/>
        </w:numPr>
        <w:tabs>
          <w:tab w:val="left" w:pos="0"/>
          <w:tab w:val="left" w:pos="851"/>
        </w:tabs>
        <w:spacing w:after="0" w:line="240" w:lineRule="auto"/>
        <w:ind w:left="0" w:firstLine="567"/>
        <w:jc w:val="both"/>
        <w:rPr>
          <w:rFonts w:ascii="Times New Roman" w:hAnsi="Times New Roman"/>
          <w:sz w:val="28"/>
          <w:szCs w:val="28"/>
        </w:rPr>
      </w:pPr>
      <w:r w:rsidRPr="00385E02">
        <w:rPr>
          <w:rFonts w:ascii="Times New Roman" w:hAnsi="Times New Roman"/>
          <w:sz w:val="28"/>
          <w:szCs w:val="28"/>
        </w:rPr>
        <w:t>Охарактеризуйте основные черты развития музейного дела в странах Европы с тоталитарными режимами?</w:t>
      </w:r>
    </w:p>
    <w:p w:rsidR="005C1F63" w:rsidRDefault="005C1F63" w:rsidP="00AC6A01">
      <w:pPr>
        <w:numPr>
          <w:ilvl w:val="0"/>
          <w:numId w:val="79"/>
        </w:numPr>
        <w:tabs>
          <w:tab w:val="left" w:pos="0"/>
          <w:tab w:val="left" w:pos="851"/>
        </w:tabs>
        <w:spacing w:after="0" w:line="240" w:lineRule="auto"/>
        <w:ind w:left="0" w:firstLine="567"/>
        <w:jc w:val="both"/>
        <w:rPr>
          <w:rFonts w:ascii="Times New Roman" w:hAnsi="Times New Roman"/>
          <w:sz w:val="28"/>
          <w:szCs w:val="28"/>
        </w:rPr>
      </w:pPr>
      <w:r w:rsidRPr="00385E02">
        <w:rPr>
          <w:rFonts w:ascii="Times New Roman" w:hAnsi="Times New Roman"/>
          <w:sz w:val="28"/>
          <w:szCs w:val="28"/>
        </w:rPr>
        <w:t>Что означала кампания против  «дегенеративного» и «вырождающегося искусства», организованная в Германии в 1930-е гг.</w:t>
      </w:r>
    </w:p>
    <w:p w:rsidR="005C1F63" w:rsidRDefault="005C1F63" w:rsidP="00343911">
      <w:pPr>
        <w:tabs>
          <w:tab w:val="left" w:pos="0"/>
        </w:tabs>
        <w:spacing w:after="0" w:line="240" w:lineRule="auto"/>
        <w:ind w:firstLine="709"/>
        <w:jc w:val="both"/>
        <w:rPr>
          <w:rFonts w:ascii="Times New Roman" w:hAnsi="Times New Roman"/>
          <w:sz w:val="28"/>
          <w:szCs w:val="28"/>
        </w:rPr>
      </w:pPr>
    </w:p>
    <w:p w:rsidR="005C1F63" w:rsidRDefault="005C1F63" w:rsidP="00343911">
      <w:pPr>
        <w:spacing w:after="0" w:line="240" w:lineRule="auto"/>
        <w:ind w:firstLine="709"/>
        <w:rPr>
          <w:rFonts w:ascii="Times New Roman" w:hAnsi="Times New Roman"/>
          <w:sz w:val="28"/>
          <w:szCs w:val="28"/>
          <w:u w:val="single"/>
        </w:rPr>
      </w:pPr>
      <w:r w:rsidRPr="002C6265">
        <w:rPr>
          <w:rFonts w:ascii="Times New Roman" w:hAnsi="Times New Roman"/>
          <w:sz w:val="28"/>
          <w:szCs w:val="28"/>
          <w:u w:val="single"/>
        </w:rPr>
        <w:t xml:space="preserve">Литература: </w:t>
      </w:r>
    </w:p>
    <w:p w:rsidR="00CC6946" w:rsidRDefault="00CC6946" w:rsidP="00343911">
      <w:pPr>
        <w:spacing w:after="0" w:line="240" w:lineRule="auto"/>
        <w:ind w:firstLine="709"/>
        <w:rPr>
          <w:rFonts w:ascii="Times New Roman" w:hAnsi="Times New Roman"/>
          <w:sz w:val="28"/>
          <w:szCs w:val="28"/>
          <w:u w:val="single"/>
        </w:rPr>
      </w:pPr>
    </w:p>
    <w:p w:rsidR="005C1F63" w:rsidRPr="00550730" w:rsidRDefault="005C1F63" w:rsidP="007C2C56">
      <w:pPr>
        <w:widowControl w:val="0"/>
        <w:numPr>
          <w:ilvl w:val="0"/>
          <w:numId w:val="31"/>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0730">
        <w:rPr>
          <w:rFonts w:ascii="Times New Roman" w:hAnsi="Times New Roman"/>
          <w:sz w:val="28"/>
          <w:szCs w:val="28"/>
        </w:rPr>
        <w:t>Сотникова С.И. Музеология / С.И. Сотникова. – М.: Дрофа, 2004. – 191 с.</w:t>
      </w:r>
    </w:p>
    <w:p w:rsidR="005C1F63" w:rsidRPr="00550730" w:rsidRDefault="005C1F63" w:rsidP="007C2C56">
      <w:pPr>
        <w:widowControl w:val="0"/>
        <w:numPr>
          <w:ilvl w:val="0"/>
          <w:numId w:val="31"/>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0730">
        <w:rPr>
          <w:rFonts w:ascii="Times New Roman" w:hAnsi="Times New Roman"/>
          <w:sz w:val="28"/>
          <w:szCs w:val="28"/>
        </w:rPr>
        <w:t>Тельчаров А.Д. Основы музейного дела / А.Д. Тельчаров. – М.: Омега-Л, 2005. – 184 с.</w:t>
      </w:r>
    </w:p>
    <w:p w:rsidR="005C1F63" w:rsidRPr="00550730" w:rsidRDefault="005C1F63" w:rsidP="007C2C56">
      <w:pPr>
        <w:widowControl w:val="0"/>
        <w:numPr>
          <w:ilvl w:val="0"/>
          <w:numId w:val="31"/>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0730">
        <w:rPr>
          <w:rFonts w:ascii="Times New Roman" w:hAnsi="Times New Roman"/>
          <w:sz w:val="28"/>
          <w:szCs w:val="28"/>
        </w:rPr>
        <w:t>Юренева Т.Ю. Музееведение / Т.Ю. Юренева. – М.: Академический Прект, 2004. – 560 с.</w:t>
      </w:r>
    </w:p>
    <w:p w:rsidR="005C1F63" w:rsidRPr="00550730" w:rsidRDefault="005C1F63" w:rsidP="007C2C56">
      <w:pPr>
        <w:widowControl w:val="0"/>
        <w:numPr>
          <w:ilvl w:val="0"/>
          <w:numId w:val="31"/>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0730">
        <w:rPr>
          <w:rFonts w:ascii="Times New Roman" w:hAnsi="Times New Roman"/>
          <w:sz w:val="28"/>
          <w:szCs w:val="28"/>
        </w:rPr>
        <w:t>Юренева Т.Ю. Музей в мировой культуре / Т.Ю. Юренева. – М.: Дрофа, 2003. – 258 с.</w:t>
      </w:r>
    </w:p>
    <w:p w:rsidR="005C1F63" w:rsidRPr="00550730" w:rsidRDefault="005C1F63" w:rsidP="007C2C56">
      <w:pPr>
        <w:numPr>
          <w:ilvl w:val="0"/>
          <w:numId w:val="32"/>
        </w:numPr>
        <w:tabs>
          <w:tab w:val="left" w:pos="851"/>
        </w:tabs>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Хадсон К. Влиятельные музеи / К. Хадсон. – Новосибирск: Дмитрий Буланин, 2002. – 580 с.</w:t>
      </w:r>
    </w:p>
    <w:p w:rsidR="005C1F63" w:rsidRPr="00550730" w:rsidRDefault="005C1F63" w:rsidP="007C2C56">
      <w:pPr>
        <w:numPr>
          <w:ilvl w:val="0"/>
          <w:numId w:val="32"/>
        </w:numPr>
        <w:tabs>
          <w:tab w:val="left" w:pos="851"/>
        </w:tabs>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Низовский Н. Величайшие музеи мира / Н. Низовский. – М.: Московский рабочий, 2008. – 543 с.</w:t>
      </w:r>
    </w:p>
    <w:p w:rsidR="005C1F63" w:rsidRPr="00550730" w:rsidRDefault="005C1F63" w:rsidP="007C2C56">
      <w:pPr>
        <w:numPr>
          <w:ilvl w:val="0"/>
          <w:numId w:val="32"/>
        </w:numPr>
        <w:tabs>
          <w:tab w:val="left" w:pos="851"/>
        </w:tabs>
        <w:spacing w:after="0" w:line="240" w:lineRule="auto"/>
        <w:ind w:left="0" w:firstLine="567"/>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 Эксмо-Пресс, 1991. – 176 с.</w:t>
      </w:r>
    </w:p>
    <w:p w:rsidR="005C1F63" w:rsidRPr="00550730" w:rsidRDefault="005C1F63" w:rsidP="007C2C56">
      <w:pPr>
        <w:numPr>
          <w:ilvl w:val="0"/>
          <w:numId w:val="32"/>
        </w:numPr>
        <w:tabs>
          <w:tab w:val="left" w:pos="851"/>
        </w:tabs>
        <w:spacing w:after="0" w:line="240" w:lineRule="auto"/>
        <w:ind w:left="0" w:firstLine="567"/>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550730" w:rsidRDefault="005C1F63" w:rsidP="007C2C56">
      <w:pPr>
        <w:numPr>
          <w:ilvl w:val="0"/>
          <w:numId w:val="32"/>
        </w:numPr>
        <w:tabs>
          <w:tab w:val="left" w:pos="851"/>
        </w:tabs>
        <w:spacing w:after="0" w:line="240" w:lineRule="auto"/>
        <w:ind w:left="0" w:firstLine="567"/>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lastRenderedPageBreak/>
        <w:t>Бярэйшык А. Музеі замежных краін: вуч. дапаможнік. У 2 ч. Ч.1: Музеі Еўропы / А. Бярэйшык. – Мн.: БГУ, 2004. – 306 с.</w:t>
      </w:r>
    </w:p>
    <w:p w:rsidR="00CC6946" w:rsidRPr="00CC6946" w:rsidRDefault="005C1F63" w:rsidP="007218DC">
      <w:pPr>
        <w:widowControl w:val="0"/>
        <w:numPr>
          <w:ilvl w:val="0"/>
          <w:numId w:val="32"/>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385E02" w:rsidRDefault="005C1F63" w:rsidP="007218DC">
      <w:pPr>
        <w:tabs>
          <w:tab w:val="left" w:pos="0"/>
        </w:tabs>
        <w:spacing w:after="0" w:line="240" w:lineRule="auto"/>
        <w:jc w:val="both"/>
        <w:rPr>
          <w:rFonts w:ascii="Times New Roman" w:hAnsi="Times New Roman"/>
          <w:sz w:val="28"/>
          <w:szCs w:val="28"/>
        </w:rPr>
      </w:pPr>
    </w:p>
    <w:p w:rsidR="005C1F63" w:rsidRPr="00B90D9A" w:rsidRDefault="005C1F63" w:rsidP="00343911">
      <w:pPr>
        <w:spacing w:after="0" w:line="240" w:lineRule="auto"/>
        <w:ind w:firstLine="709"/>
        <w:jc w:val="both"/>
        <w:rPr>
          <w:rFonts w:ascii="Times New Roman" w:hAnsi="Times New Roman"/>
          <w:b/>
          <w:sz w:val="28"/>
          <w:szCs w:val="28"/>
        </w:rPr>
      </w:pPr>
      <w:r w:rsidRPr="00B90D9A">
        <w:rPr>
          <w:rFonts w:ascii="Times New Roman" w:hAnsi="Times New Roman"/>
          <w:b/>
          <w:sz w:val="28"/>
          <w:szCs w:val="28"/>
          <w:u w:val="single"/>
        </w:rPr>
        <w:t>Лекция 15.</w:t>
      </w:r>
      <w:r w:rsidRPr="00B90D9A">
        <w:rPr>
          <w:rFonts w:ascii="Times New Roman" w:hAnsi="Times New Roman"/>
          <w:b/>
          <w:sz w:val="28"/>
          <w:szCs w:val="28"/>
        </w:rPr>
        <w:t xml:space="preserve">  Развития музейного дела в СССР в 1918-1939 гг.</w:t>
      </w:r>
    </w:p>
    <w:p w:rsidR="005C1F63" w:rsidRPr="002C6265" w:rsidRDefault="005C1F63" w:rsidP="00343911">
      <w:pPr>
        <w:spacing w:after="0" w:line="240" w:lineRule="auto"/>
        <w:ind w:firstLine="709"/>
        <w:jc w:val="both"/>
        <w:rPr>
          <w:rFonts w:ascii="Times New Roman" w:hAnsi="Times New Roman"/>
          <w:sz w:val="28"/>
          <w:szCs w:val="28"/>
          <w:u w:val="single"/>
        </w:rPr>
      </w:pPr>
    </w:p>
    <w:p w:rsidR="005C1F63" w:rsidRDefault="005C1F63" w:rsidP="0034391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2C6265">
        <w:rPr>
          <w:rFonts w:ascii="Times New Roman" w:hAnsi="Times New Roman"/>
          <w:sz w:val="28"/>
          <w:szCs w:val="28"/>
          <w:u w:val="single"/>
          <w:lang w:eastAsia="ru-RU"/>
        </w:rPr>
        <w:t>Ключевые понятия</w:t>
      </w:r>
      <w:r w:rsidRPr="002C6265">
        <w:rPr>
          <w:rFonts w:ascii="Times New Roman" w:hAnsi="Times New Roman"/>
          <w:sz w:val="28"/>
          <w:szCs w:val="28"/>
          <w:lang w:eastAsia="ru-RU"/>
        </w:rPr>
        <w:t xml:space="preserve">: </w:t>
      </w:r>
      <w:r>
        <w:rPr>
          <w:rFonts w:ascii="Times New Roman" w:hAnsi="Times New Roman"/>
          <w:color w:val="000000"/>
          <w:sz w:val="28"/>
          <w:szCs w:val="28"/>
          <w:lang w:eastAsia="ru-RU"/>
        </w:rPr>
        <w:t>о</w:t>
      </w:r>
      <w:r w:rsidRPr="002C6265">
        <w:rPr>
          <w:rFonts w:ascii="Times New Roman" w:hAnsi="Times New Roman"/>
          <w:color w:val="000000"/>
          <w:sz w:val="28"/>
          <w:szCs w:val="28"/>
          <w:lang w:eastAsia="ru-RU"/>
        </w:rPr>
        <w:t xml:space="preserve">тдел по делам музеев и охране памятников искусства и старины, национализация музейных ценностей, Наркомпрос,  </w:t>
      </w:r>
      <w:r w:rsidR="003E06C6">
        <w:rPr>
          <w:rFonts w:ascii="Times New Roman" w:hAnsi="Times New Roman"/>
          <w:color w:val="000000"/>
          <w:sz w:val="28"/>
          <w:szCs w:val="28"/>
          <w:lang w:eastAsia="ru-RU"/>
        </w:rPr>
        <w:t>и</w:t>
      </w:r>
      <w:r w:rsidRPr="002C6265">
        <w:rPr>
          <w:rFonts w:ascii="Times New Roman" w:hAnsi="Times New Roman"/>
          <w:color w:val="000000"/>
          <w:sz w:val="28"/>
          <w:szCs w:val="28"/>
          <w:lang w:eastAsia="ru-RU"/>
        </w:rPr>
        <w:t>сторико-революционные музеи, Музей Революции в Петрограде,  краеведческие музеи, Первый Всероссийский съезд музейных работников в Москве, журнала «Советский музей»</w:t>
      </w:r>
    </w:p>
    <w:p w:rsidR="005C1F63" w:rsidRPr="002C6265"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r w:rsidRPr="002C6265">
        <w:rPr>
          <w:rFonts w:ascii="Times New Roman" w:hAnsi="Times New Roman"/>
          <w:color w:val="000000"/>
          <w:sz w:val="28"/>
          <w:szCs w:val="28"/>
          <w:lang w:eastAsia="ru-RU"/>
        </w:rPr>
        <w:t xml:space="preserve">  </w:t>
      </w:r>
    </w:p>
    <w:p w:rsidR="005C1F63" w:rsidRDefault="005C1F63" w:rsidP="00343911">
      <w:pPr>
        <w:spacing w:after="0" w:line="240" w:lineRule="auto"/>
        <w:ind w:firstLine="709"/>
        <w:jc w:val="both"/>
        <w:rPr>
          <w:rFonts w:ascii="Times New Roman" w:hAnsi="Times New Roman"/>
          <w:sz w:val="28"/>
          <w:szCs w:val="28"/>
          <w:u w:val="single"/>
        </w:rPr>
      </w:pPr>
      <w:r w:rsidRPr="002C6265">
        <w:rPr>
          <w:rFonts w:ascii="Times New Roman" w:hAnsi="Times New Roman"/>
          <w:sz w:val="28"/>
          <w:szCs w:val="28"/>
          <w:u w:val="single"/>
        </w:rPr>
        <w:t xml:space="preserve">План: </w:t>
      </w:r>
    </w:p>
    <w:p w:rsidR="00CC6946" w:rsidRPr="002C6265" w:rsidRDefault="00CC6946" w:rsidP="00343911">
      <w:pPr>
        <w:spacing w:after="0" w:line="240" w:lineRule="auto"/>
        <w:ind w:firstLine="709"/>
        <w:jc w:val="both"/>
        <w:rPr>
          <w:rFonts w:ascii="Times New Roman" w:hAnsi="Times New Roman"/>
          <w:sz w:val="28"/>
          <w:szCs w:val="28"/>
          <w:u w:val="single"/>
        </w:rPr>
      </w:pPr>
    </w:p>
    <w:p w:rsidR="005C1F63" w:rsidRPr="002C6265" w:rsidRDefault="005C1F63" w:rsidP="00343911">
      <w:pPr>
        <w:spacing w:after="0" w:line="240" w:lineRule="auto"/>
        <w:ind w:firstLine="709"/>
        <w:jc w:val="both"/>
        <w:rPr>
          <w:rFonts w:ascii="Times New Roman" w:hAnsi="Times New Roman"/>
          <w:sz w:val="28"/>
          <w:szCs w:val="28"/>
        </w:rPr>
      </w:pPr>
      <w:r w:rsidRPr="002C6265">
        <w:rPr>
          <w:rFonts w:ascii="Times New Roman" w:hAnsi="Times New Roman"/>
          <w:sz w:val="28"/>
          <w:szCs w:val="28"/>
        </w:rPr>
        <w:t>1</w:t>
      </w:r>
      <w:r w:rsidR="00AC6A01">
        <w:rPr>
          <w:rFonts w:ascii="Times New Roman" w:hAnsi="Times New Roman"/>
          <w:sz w:val="28"/>
          <w:szCs w:val="28"/>
        </w:rPr>
        <w:t>.</w:t>
      </w:r>
      <w:r w:rsidRPr="002C6265">
        <w:rPr>
          <w:rFonts w:ascii="Times New Roman" w:hAnsi="Times New Roman"/>
          <w:sz w:val="28"/>
          <w:szCs w:val="28"/>
        </w:rPr>
        <w:t xml:space="preserve"> Социально-политические условия развития музеев после 1917 г.</w:t>
      </w:r>
    </w:p>
    <w:p w:rsidR="005C1F63" w:rsidRPr="002C6265" w:rsidRDefault="005C1F63" w:rsidP="00343911">
      <w:pPr>
        <w:spacing w:after="0" w:line="240" w:lineRule="auto"/>
        <w:ind w:firstLine="709"/>
        <w:jc w:val="both"/>
        <w:rPr>
          <w:rFonts w:ascii="Times New Roman" w:hAnsi="Times New Roman"/>
          <w:sz w:val="28"/>
          <w:szCs w:val="28"/>
        </w:rPr>
      </w:pPr>
      <w:r w:rsidRPr="002C6265">
        <w:rPr>
          <w:rFonts w:ascii="Times New Roman" w:hAnsi="Times New Roman"/>
          <w:sz w:val="28"/>
          <w:szCs w:val="28"/>
        </w:rPr>
        <w:t>2</w:t>
      </w:r>
      <w:r w:rsidR="00AC6A01">
        <w:rPr>
          <w:rFonts w:ascii="Times New Roman" w:hAnsi="Times New Roman"/>
          <w:sz w:val="28"/>
          <w:szCs w:val="28"/>
        </w:rPr>
        <w:t>.</w:t>
      </w:r>
      <w:r w:rsidRPr="002C6265">
        <w:rPr>
          <w:rFonts w:ascii="Times New Roman" w:hAnsi="Times New Roman"/>
          <w:sz w:val="28"/>
          <w:szCs w:val="28"/>
        </w:rPr>
        <w:t xml:space="preserve"> Формирование государственной музейной сети СССР.</w:t>
      </w:r>
    </w:p>
    <w:p w:rsidR="005C1F63" w:rsidRDefault="005C1F63" w:rsidP="00343911">
      <w:pPr>
        <w:spacing w:after="0" w:line="240" w:lineRule="auto"/>
        <w:ind w:firstLine="709"/>
        <w:jc w:val="both"/>
        <w:rPr>
          <w:rFonts w:ascii="Times New Roman" w:hAnsi="Times New Roman"/>
          <w:sz w:val="28"/>
          <w:szCs w:val="28"/>
        </w:rPr>
      </w:pPr>
      <w:r w:rsidRPr="002C6265">
        <w:rPr>
          <w:rFonts w:ascii="Times New Roman" w:hAnsi="Times New Roman"/>
          <w:sz w:val="28"/>
          <w:szCs w:val="28"/>
        </w:rPr>
        <w:t>3</w:t>
      </w:r>
      <w:r w:rsidR="00AC6A01">
        <w:rPr>
          <w:rFonts w:ascii="Times New Roman" w:hAnsi="Times New Roman"/>
          <w:sz w:val="28"/>
          <w:szCs w:val="28"/>
        </w:rPr>
        <w:t>.</w:t>
      </w:r>
      <w:r w:rsidRPr="002C6265">
        <w:rPr>
          <w:rFonts w:ascii="Times New Roman" w:hAnsi="Times New Roman"/>
          <w:sz w:val="28"/>
          <w:szCs w:val="28"/>
        </w:rPr>
        <w:t xml:space="preserve"> Идеологизация музейного дела в СССР в 1930-е гг.</w:t>
      </w:r>
    </w:p>
    <w:p w:rsidR="005C1F63" w:rsidRPr="002C6265" w:rsidRDefault="005C1F63" w:rsidP="00343911">
      <w:pPr>
        <w:spacing w:after="0" w:line="240" w:lineRule="auto"/>
        <w:ind w:firstLine="709"/>
        <w:jc w:val="both"/>
        <w:rPr>
          <w:rFonts w:ascii="Times New Roman" w:hAnsi="Times New Roman"/>
          <w:sz w:val="28"/>
          <w:szCs w:val="28"/>
        </w:rPr>
      </w:pPr>
    </w:p>
    <w:p w:rsidR="00CC6946" w:rsidRDefault="005C1F63" w:rsidP="00CC6946">
      <w:pPr>
        <w:spacing w:after="0" w:line="240" w:lineRule="auto"/>
        <w:ind w:firstLine="709"/>
        <w:jc w:val="both"/>
        <w:rPr>
          <w:rFonts w:ascii="Times New Roman" w:hAnsi="Times New Roman"/>
          <w:sz w:val="28"/>
          <w:szCs w:val="28"/>
          <w:u w:val="single"/>
        </w:rPr>
      </w:pPr>
      <w:r w:rsidRPr="002C6265">
        <w:rPr>
          <w:rFonts w:ascii="Times New Roman" w:hAnsi="Times New Roman"/>
          <w:sz w:val="28"/>
          <w:szCs w:val="28"/>
          <w:u w:val="single"/>
        </w:rPr>
        <w:t xml:space="preserve"> Конспект лекции:</w:t>
      </w:r>
    </w:p>
    <w:p w:rsidR="00CC6946" w:rsidRDefault="00CC6946" w:rsidP="00CC6946">
      <w:pPr>
        <w:spacing w:after="0" w:line="240" w:lineRule="auto"/>
        <w:ind w:firstLine="709"/>
        <w:jc w:val="both"/>
        <w:rPr>
          <w:rFonts w:ascii="Times New Roman" w:hAnsi="Times New Roman"/>
          <w:sz w:val="28"/>
          <w:szCs w:val="28"/>
          <w:u w:val="single"/>
        </w:rPr>
      </w:pPr>
    </w:p>
    <w:p w:rsidR="00300B37" w:rsidRDefault="005C1F63" w:rsidP="00300B37">
      <w:pPr>
        <w:spacing w:after="0" w:line="240" w:lineRule="auto"/>
        <w:ind w:firstLine="709"/>
        <w:jc w:val="both"/>
        <w:rPr>
          <w:rFonts w:ascii="Times New Roman" w:hAnsi="Times New Roman"/>
          <w:sz w:val="28"/>
          <w:szCs w:val="28"/>
          <w:u w:val="single"/>
        </w:rPr>
      </w:pPr>
      <w:r>
        <w:rPr>
          <w:rFonts w:ascii="Times New Roman" w:hAnsi="Times New Roman"/>
          <w:sz w:val="28"/>
          <w:szCs w:val="20"/>
          <w:lang w:eastAsia="ru-RU"/>
        </w:rPr>
        <w:t xml:space="preserve">1. </w:t>
      </w:r>
      <w:r w:rsidRPr="00385E02">
        <w:rPr>
          <w:rFonts w:ascii="Times New Roman" w:hAnsi="Times New Roman"/>
          <w:sz w:val="28"/>
          <w:szCs w:val="20"/>
          <w:lang w:eastAsia="ru-RU"/>
        </w:rPr>
        <w:t>В первые дни после революции советскому правительству было естественно опереться в своей работе по сохранению культурного наследия на старых специалистов. В марте 1918 г. при Народном комиссариате просвещения была образована Коллегия (позже отдел) по делам музеев и охране памятников искусства и старины. В состав Коллегии, которой руководила Н.И. Троцкая, вошли известные деятели российской науки и культуры — И.Э. Грабарь, А.М. Бенуа, В.А. Городцов, Г.С. Ятманов, М.М. Покровский и др. На периферии с декабря 1918 г. организовывались губернские подотделы по делам музеев при местных отделах народного образования. Такая система государственного управления музейным делом развивалась и в дальнейшем. Менялись названия центральных и местных органов, их сотрудники, но именно такая структура стала основой для проведения грандиозных по масштабам и существу преобразований — принудительной национализации и использования в пропагандистских целях историко-культурного наследия бывшей Российской империи.</w:t>
      </w:r>
      <w:r w:rsidR="003E06C6">
        <w:rPr>
          <w:rFonts w:ascii="Times New Roman" w:hAnsi="Times New Roman"/>
          <w:sz w:val="28"/>
          <w:szCs w:val="20"/>
          <w:lang w:eastAsia="ru-RU"/>
        </w:rPr>
        <w:t xml:space="preserve"> </w:t>
      </w:r>
      <w:r w:rsidRPr="00385E02">
        <w:rPr>
          <w:rFonts w:ascii="Times New Roman" w:hAnsi="Times New Roman"/>
          <w:sz w:val="28"/>
          <w:szCs w:val="20"/>
          <w:lang w:eastAsia="ru-RU"/>
        </w:rPr>
        <w:t>В первую очередь большевистским правительством были национализированы бывшие царские дворцы Петрограда, Москвы и пригородов. Потом в государственную собственность было решено экспроприировать крупнейшие обществе</w:t>
      </w:r>
      <w:r w:rsidR="00300B37">
        <w:rPr>
          <w:rFonts w:ascii="Times New Roman" w:hAnsi="Times New Roman"/>
          <w:sz w:val="28"/>
          <w:szCs w:val="20"/>
          <w:lang w:eastAsia="ru-RU"/>
        </w:rPr>
        <w:t>нные и частные собрания. В 1918-</w:t>
      </w:r>
      <w:r w:rsidRPr="00385E02">
        <w:rPr>
          <w:rFonts w:ascii="Times New Roman" w:hAnsi="Times New Roman"/>
          <w:sz w:val="28"/>
          <w:szCs w:val="20"/>
          <w:lang w:eastAsia="ru-RU"/>
        </w:rPr>
        <w:t>1920 гг. за подписью Ленина вышли декреты и постановления о национализации собраний П.М. и С.М. Третьяковых, С.И. Щукина, И.А. Мо</w:t>
      </w:r>
      <w:r w:rsidRPr="00385E02">
        <w:rPr>
          <w:rFonts w:ascii="Times New Roman" w:hAnsi="Times New Roman"/>
          <w:sz w:val="28"/>
          <w:szCs w:val="20"/>
          <w:lang w:eastAsia="ru-RU"/>
        </w:rPr>
        <w:softHyphen/>
        <w:t xml:space="preserve">розова, И.С. Остроухова, а также Троице-Сергиевой лавры. Одновременно в эти годы происходила национализация имущества, которое хранилось в поместьях аристократов, в </w:t>
      </w:r>
      <w:r w:rsidRPr="00385E02">
        <w:rPr>
          <w:rFonts w:ascii="Times New Roman" w:hAnsi="Times New Roman"/>
          <w:sz w:val="28"/>
          <w:szCs w:val="20"/>
          <w:lang w:eastAsia="ru-RU"/>
        </w:rPr>
        <w:lastRenderedPageBreak/>
        <w:t>том числе в Архангельском Юсуповых, Кусково и Останкино Шереметьевых, Никольское-Урюпи</w:t>
      </w:r>
      <w:r w:rsidRPr="00385E02">
        <w:rPr>
          <w:rFonts w:ascii="Times New Roman" w:hAnsi="Times New Roman"/>
          <w:sz w:val="28"/>
          <w:szCs w:val="20"/>
          <w:lang w:eastAsia="ru-RU"/>
        </w:rPr>
        <w:softHyphen/>
        <w:t>но Голицыных (всего более 500). Отдельный декрет запрещал вывоз и продажу за границу предметов, которые имели историко-культурную ценность. Контроль за выполнением этих декретов был поручен Всеро</w:t>
      </w:r>
      <w:r>
        <w:rPr>
          <w:rFonts w:ascii="Times New Roman" w:hAnsi="Times New Roman"/>
          <w:sz w:val="28"/>
          <w:szCs w:val="20"/>
          <w:lang w:eastAsia="ru-RU"/>
        </w:rPr>
        <w:t>ссийской чрезвычайной комиссии.</w:t>
      </w:r>
    </w:p>
    <w:p w:rsidR="00300B37" w:rsidRDefault="005C1F63" w:rsidP="00300B37">
      <w:pPr>
        <w:spacing w:after="0" w:line="240" w:lineRule="auto"/>
        <w:ind w:firstLine="709"/>
        <w:jc w:val="both"/>
        <w:rPr>
          <w:rFonts w:ascii="Times New Roman" w:hAnsi="Times New Roman"/>
          <w:sz w:val="28"/>
          <w:szCs w:val="28"/>
          <w:u w:val="single"/>
        </w:rPr>
      </w:pPr>
      <w:r>
        <w:rPr>
          <w:rFonts w:ascii="Times New Roman" w:hAnsi="Times New Roman"/>
          <w:sz w:val="28"/>
          <w:szCs w:val="20"/>
          <w:lang w:eastAsia="ru-RU"/>
        </w:rPr>
        <w:t>2</w:t>
      </w:r>
      <w:r w:rsidR="00300B37">
        <w:rPr>
          <w:rFonts w:ascii="Times New Roman" w:hAnsi="Times New Roman"/>
          <w:sz w:val="28"/>
          <w:szCs w:val="20"/>
          <w:lang w:eastAsia="ru-RU"/>
        </w:rPr>
        <w:t>.</w:t>
      </w:r>
      <w:r>
        <w:rPr>
          <w:rFonts w:ascii="Times New Roman" w:hAnsi="Times New Roman"/>
          <w:sz w:val="28"/>
          <w:szCs w:val="20"/>
          <w:lang w:eastAsia="ru-RU"/>
        </w:rPr>
        <w:t xml:space="preserve"> </w:t>
      </w:r>
      <w:r w:rsidRPr="00385E02">
        <w:rPr>
          <w:rFonts w:ascii="Times New Roman" w:hAnsi="Times New Roman"/>
          <w:sz w:val="28"/>
          <w:szCs w:val="20"/>
          <w:lang w:eastAsia="ru-RU"/>
        </w:rPr>
        <w:t xml:space="preserve">В 1920 г. работали специальные комиссии по преобразованию центральных музеев Советской России. </w:t>
      </w:r>
    </w:p>
    <w:p w:rsidR="00300B37" w:rsidRDefault="005C1F63" w:rsidP="00300B37">
      <w:pPr>
        <w:spacing w:after="0" w:line="240" w:lineRule="auto"/>
        <w:ind w:firstLine="709"/>
        <w:jc w:val="both"/>
        <w:rPr>
          <w:rFonts w:ascii="Times New Roman" w:hAnsi="Times New Roman"/>
          <w:sz w:val="28"/>
          <w:szCs w:val="28"/>
          <w:u w:val="single"/>
        </w:rPr>
      </w:pPr>
      <w:r w:rsidRPr="00385E02">
        <w:rPr>
          <w:rFonts w:ascii="Times New Roman" w:hAnsi="Times New Roman"/>
          <w:sz w:val="28"/>
          <w:szCs w:val="20"/>
          <w:lang w:eastAsia="ru-RU"/>
        </w:rPr>
        <w:t>Принципиально новым направлением в музейном деле явилось создание музеев нового типа, например Музея Революции в Петрограде. Всего на территории РСФСР за 1918—1920 гг. было создано 246 музеев, из них 22 — в Петрограде, 38 — в Москве, 186 — на местах. При этом большую часть этих музеев составляли музеи научно-просветитель</w:t>
      </w:r>
      <w:r w:rsidRPr="00385E02">
        <w:rPr>
          <w:rFonts w:ascii="Times New Roman" w:hAnsi="Times New Roman"/>
          <w:sz w:val="28"/>
          <w:szCs w:val="20"/>
          <w:lang w:eastAsia="ru-RU"/>
        </w:rPr>
        <w:softHyphen/>
        <w:t>ного характера.</w:t>
      </w:r>
    </w:p>
    <w:p w:rsidR="00300B37" w:rsidRDefault="005C1F63" w:rsidP="00300B37">
      <w:pPr>
        <w:spacing w:after="0" w:line="240" w:lineRule="auto"/>
        <w:ind w:firstLine="709"/>
        <w:jc w:val="both"/>
        <w:rPr>
          <w:rFonts w:ascii="Times New Roman" w:hAnsi="Times New Roman"/>
          <w:sz w:val="28"/>
          <w:szCs w:val="28"/>
          <w:u w:val="single"/>
        </w:rPr>
      </w:pPr>
      <w:r w:rsidRPr="00385E02">
        <w:rPr>
          <w:rFonts w:ascii="Times New Roman" w:hAnsi="Times New Roman"/>
          <w:sz w:val="28"/>
          <w:szCs w:val="20"/>
          <w:lang w:eastAsia="ru-RU"/>
        </w:rPr>
        <w:t>С ноября 1920 г. после создания при Народном Комиссариате просвещения Главполитпросвета начался жестокий контроль этого органа за работой музейного отдела. Последний после реорганизации Наркомпроса в 1920 г. преобразовался в Главмузей в составе Академического центра.</w:t>
      </w:r>
    </w:p>
    <w:p w:rsidR="00300B37" w:rsidRDefault="005C1F63" w:rsidP="00300B37">
      <w:pPr>
        <w:spacing w:after="0" w:line="240" w:lineRule="auto"/>
        <w:ind w:firstLine="709"/>
        <w:jc w:val="both"/>
        <w:rPr>
          <w:rFonts w:ascii="Times New Roman" w:hAnsi="Times New Roman"/>
          <w:sz w:val="28"/>
          <w:szCs w:val="28"/>
          <w:u w:val="single"/>
        </w:rPr>
      </w:pPr>
      <w:r w:rsidRPr="00385E02">
        <w:rPr>
          <w:rFonts w:ascii="Times New Roman" w:hAnsi="Times New Roman"/>
          <w:sz w:val="28"/>
          <w:szCs w:val="20"/>
          <w:lang w:eastAsia="ru-RU"/>
        </w:rPr>
        <w:t>С созданием Главмузея завершился процесс формирования государственных структур управления музейным делом в центре. Музейный отдел Главнауки стал единственным органом, курирующим все музеи, подведомственные Наркомпросу. Ряд музеев находился под управлением отраслевых наркоматов и других органов управления. Однако Наркомпрос уже не стремился собрать под свое крыло все музеи, так как для этого не хватало сил и средств.</w:t>
      </w:r>
    </w:p>
    <w:p w:rsidR="00300B37" w:rsidRDefault="005C1F63" w:rsidP="00300B37">
      <w:pPr>
        <w:spacing w:after="0" w:line="240" w:lineRule="auto"/>
        <w:ind w:firstLine="709"/>
        <w:jc w:val="both"/>
        <w:rPr>
          <w:rFonts w:ascii="Times New Roman" w:hAnsi="Times New Roman"/>
          <w:sz w:val="28"/>
          <w:szCs w:val="28"/>
          <w:u w:val="single"/>
        </w:rPr>
      </w:pPr>
      <w:r w:rsidRPr="00385E02">
        <w:rPr>
          <w:rFonts w:ascii="Times New Roman" w:hAnsi="Times New Roman"/>
          <w:sz w:val="28"/>
          <w:szCs w:val="20"/>
          <w:lang w:eastAsia="ru-RU"/>
        </w:rPr>
        <w:t>По значению все музеи были разделены на три категории: центральные, сфера деятельности которых не была ограничена территориально</w:t>
      </w:r>
      <w:r w:rsidR="003E06C6">
        <w:rPr>
          <w:rFonts w:ascii="Times New Roman" w:hAnsi="Times New Roman"/>
          <w:sz w:val="28"/>
          <w:szCs w:val="20"/>
          <w:lang w:eastAsia="ru-RU"/>
        </w:rPr>
        <w:t>;</w:t>
      </w:r>
      <w:r w:rsidRPr="00385E02">
        <w:rPr>
          <w:rFonts w:ascii="Times New Roman" w:hAnsi="Times New Roman"/>
          <w:sz w:val="28"/>
          <w:szCs w:val="20"/>
          <w:lang w:eastAsia="ru-RU"/>
        </w:rPr>
        <w:t xml:space="preserve"> областные, функционировавшие в пределах губернии или области</w:t>
      </w:r>
      <w:r w:rsidR="003E06C6">
        <w:rPr>
          <w:rFonts w:ascii="Times New Roman" w:hAnsi="Times New Roman"/>
          <w:sz w:val="28"/>
          <w:szCs w:val="20"/>
          <w:lang w:eastAsia="ru-RU"/>
        </w:rPr>
        <w:t>;</w:t>
      </w:r>
      <w:r w:rsidRPr="00385E02">
        <w:rPr>
          <w:rFonts w:ascii="Times New Roman" w:hAnsi="Times New Roman"/>
          <w:sz w:val="28"/>
          <w:szCs w:val="20"/>
          <w:lang w:eastAsia="ru-RU"/>
        </w:rPr>
        <w:t xml:space="preserve"> и местные, в задачу которых входило собирание и демонстрация материалов узкоместного значения. При систематизации музейной сети были определены следующие профили музеев: историко-культур</w:t>
      </w:r>
      <w:r w:rsidRPr="00385E02">
        <w:rPr>
          <w:rFonts w:ascii="Times New Roman" w:hAnsi="Times New Roman"/>
          <w:sz w:val="28"/>
          <w:szCs w:val="20"/>
          <w:lang w:eastAsia="ru-RU"/>
        </w:rPr>
        <w:softHyphen/>
        <w:t>ный, историко-бытовой, историко-революционный, военно-истори</w:t>
      </w:r>
      <w:r w:rsidRPr="00385E02">
        <w:rPr>
          <w:rFonts w:ascii="Times New Roman" w:hAnsi="Times New Roman"/>
          <w:sz w:val="28"/>
          <w:szCs w:val="20"/>
          <w:lang w:eastAsia="ru-RU"/>
        </w:rPr>
        <w:softHyphen/>
        <w:t>ческий, историко-археологический, историко-этнографический, сельскохозяйственный, политехнический, комплексный</w:t>
      </w:r>
      <w:r>
        <w:rPr>
          <w:rFonts w:ascii="Times New Roman" w:hAnsi="Times New Roman"/>
          <w:sz w:val="28"/>
          <w:szCs w:val="20"/>
          <w:lang w:eastAsia="ru-RU"/>
        </w:rPr>
        <w:t xml:space="preserve"> (краеведческий), мемориальный.</w:t>
      </w:r>
    </w:p>
    <w:p w:rsidR="00300B37" w:rsidRDefault="005C1F63" w:rsidP="00300B37">
      <w:pPr>
        <w:spacing w:after="0" w:line="240" w:lineRule="auto"/>
        <w:ind w:firstLine="709"/>
        <w:jc w:val="both"/>
        <w:rPr>
          <w:rFonts w:ascii="Times New Roman" w:hAnsi="Times New Roman"/>
          <w:sz w:val="28"/>
          <w:szCs w:val="28"/>
          <w:u w:val="single"/>
        </w:rPr>
      </w:pPr>
      <w:r>
        <w:rPr>
          <w:rFonts w:ascii="Times New Roman" w:hAnsi="Times New Roman"/>
          <w:sz w:val="28"/>
          <w:szCs w:val="20"/>
          <w:lang w:eastAsia="ru-RU"/>
        </w:rPr>
        <w:t xml:space="preserve">3. </w:t>
      </w:r>
      <w:r w:rsidRPr="00385E02">
        <w:rPr>
          <w:rFonts w:ascii="Times New Roman" w:hAnsi="Times New Roman"/>
          <w:sz w:val="28"/>
          <w:szCs w:val="20"/>
          <w:lang w:eastAsia="ru-RU"/>
        </w:rPr>
        <w:t xml:space="preserve">Изменения политики в области культуры, в том числе музейного дела в СССР, были связаны со вступлением на рубеже 20–30-х гг.    XX в. в так называемый реконструкционный период. </w:t>
      </w:r>
    </w:p>
    <w:p w:rsidR="00300B37" w:rsidRDefault="005C1F63" w:rsidP="00300B37">
      <w:pPr>
        <w:spacing w:after="0" w:line="240" w:lineRule="auto"/>
        <w:ind w:firstLine="709"/>
        <w:jc w:val="both"/>
        <w:rPr>
          <w:rFonts w:ascii="Times New Roman" w:hAnsi="Times New Roman"/>
          <w:sz w:val="28"/>
          <w:szCs w:val="28"/>
          <w:u w:val="single"/>
        </w:rPr>
      </w:pPr>
      <w:r w:rsidRPr="00385E02">
        <w:rPr>
          <w:rFonts w:ascii="Times New Roman" w:hAnsi="Times New Roman"/>
          <w:sz w:val="28"/>
          <w:szCs w:val="20"/>
          <w:lang w:eastAsia="ru-RU"/>
        </w:rPr>
        <w:t>Музеи «мобилизовались» на участие в многочисленных политических кампаниях, на пропаганду индустриализации, колхозного строительства, атеизма. Был выдвинут один критерий эффективности — участие в массовой пропаганде. Музеи преобразовывались в обычные кабинеты политпросвещения.</w:t>
      </w:r>
    </w:p>
    <w:p w:rsidR="00300B37" w:rsidRDefault="005C1F63" w:rsidP="00300B37">
      <w:pPr>
        <w:spacing w:after="0" w:line="240" w:lineRule="auto"/>
        <w:ind w:firstLine="709"/>
        <w:jc w:val="both"/>
        <w:rPr>
          <w:rFonts w:ascii="Times New Roman" w:hAnsi="Times New Roman"/>
          <w:sz w:val="28"/>
          <w:szCs w:val="28"/>
          <w:u w:val="single"/>
        </w:rPr>
      </w:pPr>
      <w:r w:rsidRPr="00385E02">
        <w:rPr>
          <w:rFonts w:ascii="Times New Roman" w:hAnsi="Times New Roman"/>
          <w:sz w:val="28"/>
          <w:szCs w:val="20"/>
          <w:lang w:eastAsia="ru-RU"/>
        </w:rPr>
        <w:t xml:space="preserve">В этой атмосфере в декабре 1930 г. в Москве собрался Всероссийский музейный съезд. </w:t>
      </w:r>
    </w:p>
    <w:p w:rsidR="005C1F63" w:rsidRPr="00300B37" w:rsidRDefault="005C1F63" w:rsidP="00300B37">
      <w:pPr>
        <w:spacing w:after="0" w:line="240" w:lineRule="auto"/>
        <w:ind w:firstLine="709"/>
        <w:jc w:val="both"/>
        <w:rPr>
          <w:rFonts w:ascii="Times New Roman" w:hAnsi="Times New Roman"/>
          <w:sz w:val="28"/>
          <w:szCs w:val="28"/>
          <w:u w:val="single"/>
        </w:rPr>
      </w:pPr>
      <w:r w:rsidRPr="00385E02">
        <w:rPr>
          <w:rFonts w:ascii="Times New Roman" w:hAnsi="Times New Roman"/>
          <w:sz w:val="28"/>
          <w:szCs w:val="20"/>
          <w:lang w:eastAsia="ru-RU"/>
        </w:rPr>
        <w:t>В конце 1930 г. после очередной реорганизации Наркомпроса РСФСР, в нем осталась только небольшая музейная группа, которая осуществляла решения Всероссийского музейного съезда.</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lastRenderedPageBreak/>
        <w:t>В 1936 г. в Москве был открыт Центральный музей Ленина, к которому присоединили в качестве филиалов ранее созданные музеи в Горках, Смольном, Разливе, Шушенском. Было положено начало созданию сети музеев Ленина, которая развивалась отдельно от музейной сети государства. Эти музеи составили самостоятельную систему, управление которой принадлежало ЦК ВКП(б). Центральный музей Ленина был лидером по количеству посетителей – в 1939 г. с его экспозицией ознакомились более 1 млн. человек. В 1936—1940 гг. были созданы музеи И.В. Сталина, Г.К. Орджоникидзе, Я.М. Свердлова, В.В. Куйбышева, М.Ф. Фрунзе, В.И. Чапаева и др.</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Непосредственным результатом I музейного съезда было появление в 1931 г. специального органа советских музейных работников — журнала «Советский музей», а также музейных отделений при некоторых вузах Москвы, Ленинграда, Казани. Эти и некоторые другие прогрессивные начинания (например, открытие в 1938 г. в структуре АН СССР Всесоюзного музея А. С. Пушкина и Государственного музея Л. Н. Толстого) не могли изменить общей тенденции бюрократизации и идеологизации музейной деятельности.</w:t>
      </w:r>
    </w:p>
    <w:p w:rsidR="005240AB" w:rsidRDefault="005240AB" w:rsidP="00343911">
      <w:pPr>
        <w:keepNext/>
        <w:tabs>
          <w:tab w:val="left" w:pos="0"/>
        </w:tabs>
        <w:spacing w:after="0" w:line="240" w:lineRule="auto"/>
        <w:ind w:firstLine="709"/>
        <w:jc w:val="both"/>
        <w:rPr>
          <w:rFonts w:ascii="Times New Roman" w:hAnsi="Times New Roman"/>
          <w:sz w:val="28"/>
          <w:szCs w:val="20"/>
          <w:lang w:eastAsia="ru-RU"/>
        </w:rPr>
      </w:pPr>
    </w:p>
    <w:p w:rsidR="005C1F63" w:rsidRDefault="005C1F63" w:rsidP="00343911">
      <w:pPr>
        <w:spacing w:after="0" w:line="240" w:lineRule="auto"/>
        <w:ind w:firstLine="709"/>
        <w:jc w:val="both"/>
        <w:rPr>
          <w:rFonts w:ascii="Times New Roman" w:hAnsi="Times New Roman"/>
          <w:sz w:val="28"/>
          <w:szCs w:val="28"/>
          <w:u w:val="single"/>
        </w:rPr>
      </w:pPr>
      <w:r w:rsidRPr="002C6265">
        <w:rPr>
          <w:rFonts w:ascii="Times New Roman" w:hAnsi="Times New Roman"/>
          <w:sz w:val="28"/>
          <w:szCs w:val="28"/>
          <w:u w:val="single"/>
        </w:rPr>
        <w:t xml:space="preserve">Вопросы по материалу лекций: </w:t>
      </w:r>
    </w:p>
    <w:p w:rsidR="00592F17" w:rsidRPr="002C6265" w:rsidRDefault="00592F17" w:rsidP="00343911">
      <w:pPr>
        <w:spacing w:after="0" w:line="240" w:lineRule="auto"/>
        <w:ind w:firstLine="709"/>
        <w:jc w:val="both"/>
        <w:rPr>
          <w:rFonts w:ascii="Times New Roman" w:hAnsi="Times New Roman"/>
          <w:sz w:val="28"/>
          <w:szCs w:val="28"/>
          <w:u w:val="single"/>
        </w:rPr>
      </w:pPr>
    </w:p>
    <w:p w:rsidR="005C1F63" w:rsidRPr="002C6265" w:rsidRDefault="005C1F63" w:rsidP="007211CD">
      <w:pPr>
        <w:pStyle w:val="a3"/>
        <w:keepNext/>
        <w:numPr>
          <w:ilvl w:val="0"/>
          <w:numId w:val="55"/>
        </w:numPr>
        <w:tabs>
          <w:tab w:val="left" w:pos="0"/>
          <w:tab w:val="left" w:pos="1134"/>
          <w:tab w:val="left" w:pos="1701"/>
        </w:tabs>
        <w:spacing w:after="0" w:line="240" w:lineRule="auto"/>
        <w:ind w:left="0" w:firstLine="709"/>
        <w:jc w:val="both"/>
        <w:rPr>
          <w:rFonts w:ascii="Times New Roman" w:hAnsi="Times New Roman"/>
          <w:sz w:val="28"/>
          <w:szCs w:val="20"/>
          <w:lang w:eastAsia="ru-RU"/>
        </w:rPr>
      </w:pPr>
      <w:r w:rsidRPr="002C6265">
        <w:rPr>
          <w:rFonts w:ascii="Times New Roman" w:hAnsi="Times New Roman"/>
          <w:sz w:val="28"/>
          <w:szCs w:val="20"/>
          <w:lang w:eastAsia="ru-RU"/>
        </w:rPr>
        <w:t>Охарактеризуйте социально-политические условия разви</w:t>
      </w:r>
      <w:r w:rsidR="007211CD">
        <w:rPr>
          <w:rFonts w:ascii="Times New Roman" w:hAnsi="Times New Roman"/>
          <w:sz w:val="28"/>
          <w:szCs w:val="20"/>
          <w:lang w:eastAsia="ru-RU"/>
        </w:rPr>
        <w:t>тия музеев  РСФСР после 1917 г.</w:t>
      </w:r>
    </w:p>
    <w:p w:rsidR="005C1F63" w:rsidRPr="002C6265" w:rsidRDefault="005C1F63" w:rsidP="007211CD">
      <w:pPr>
        <w:pStyle w:val="a3"/>
        <w:keepNext/>
        <w:numPr>
          <w:ilvl w:val="0"/>
          <w:numId w:val="55"/>
        </w:numPr>
        <w:tabs>
          <w:tab w:val="left" w:pos="0"/>
          <w:tab w:val="left" w:pos="1134"/>
          <w:tab w:val="left" w:pos="1701"/>
        </w:tabs>
        <w:spacing w:after="0" w:line="240" w:lineRule="auto"/>
        <w:ind w:left="0" w:firstLine="709"/>
        <w:jc w:val="both"/>
        <w:rPr>
          <w:rFonts w:ascii="Times New Roman" w:hAnsi="Times New Roman"/>
          <w:sz w:val="28"/>
          <w:szCs w:val="20"/>
          <w:lang w:eastAsia="ru-RU"/>
        </w:rPr>
      </w:pPr>
      <w:r w:rsidRPr="002C6265">
        <w:rPr>
          <w:rFonts w:ascii="Times New Roman" w:hAnsi="Times New Roman"/>
          <w:sz w:val="28"/>
          <w:szCs w:val="20"/>
          <w:lang w:eastAsia="ru-RU"/>
        </w:rPr>
        <w:t>Какие изменения произошли в структуре музейной сети СССР в 1920-1930-е гг.</w:t>
      </w:r>
      <w:r w:rsidR="007211CD">
        <w:rPr>
          <w:rFonts w:ascii="Times New Roman" w:hAnsi="Times New Roman"/>
          <w:sz w:val="28"/>
          <w:szCs w:val="20"/>
          <w:lang w:eastAsia="ru-RU"/>
        </w:rPr>
        <w:t>?</w:t>
      </w:r>
      <w:r w:rsidRPr="002C6265">
        <w:rPr>
          <w:rFonts w:ascii="Times New Roman" w:hAnsi="Times New Roman"/>
          <w:sz w:val="28"/>
          <w:szCs w:val="20"/>
          <w:lang w:eastAsia="ru-RU"/>
        </w:rPr>
        <w:t xml:space="preserve"> Какие новые типы музеев возникают в данный период?</w:t>
      </w:r>
    </w:p>
    <w:p w:rsidR="005C1F63" w:rsidRPr="002C6265" w:rsidRDefault="005C1F63" w:rsidP="007211CD">
      <w:pPr>
        <w:pStyle w:val="a3"/>
        <w:keepNext/>
        <w:numPr>
          <w:ilvl w:val="0"/>
          <w:numId w:val="55"/>
        </w:numPr>
        <w:tabs>
          <w:tab w:val="left" w:pos="0"/>
          <w:tab w:val="left" w:pos="1134"/>
          <w:tab w:val="left" w:pos="1701"/>
        </w:tabs>
        <w:spacing w:after="0" w:line="240" w:lineRule="auto"/>
        <w:ind w:left="0" w:firstLine="709"/>
        <w:jc w:val="both"/>
        <w:rPr>
          <w:rFonts w:ascii="Times New Roman" w:hAnsi="Times New Roman"/>
          <w:sz w:val="28"/>
          <w:szCs w:val="20"/>
          <w:lang w:eastAsia="ru-RU"/>
        </w:rPr>
      </w:pPr>
      <w:r w:rsidRPr="002C6265">
        <w:rPr>
          <w:rFonts w:ascii="Times New Roman" w:hAnsi="Times New Roman"/>
          <w:sz w:val="28"/>
          <w:szCs w:val="20"/>
          <w:lang w:eastAsia="ru-RU"/>
        </w:rPr>
        <w:t>Охарактеризуйте процесс создания законодательной базы деятельности  советских музеев  в 1920-1930-е гг.</w:t>
      </w:r>
    </w:p>
    <w:p w:rsidR="005C1F63" w:rsidRPr="002C6265" w:rsidRDefault="005C1F63" w:rsidP="007211CD">
      <w:pPr>
        <w:pStyle w:val="a3"/>
        <w:keepNext/>
        <w:numPr>
          <w:ilvl w:val="0"/>
          <w:numId w:val="55"/>
        </w:numPr>
        <w:tabs>
          <w:tab w:val="left" w:pos="0"/>
          <w:tab w:val="left" w:pos="1134"/>
          <w:tab w:val="left" w:pos="1701"/>
        </w:tabs>
        <w:spacing w:after="0" w:line="240" w:lineRule="auto"/>
        <w:ind w:left="0" w:firstLine="709"/>
        <w:jc w:val="both"/>
        <w:rPr>
          <w:rFonts w:ascii="Times New Roman" w:hAnsi="Times New Roman"/>
          <w:sz w:val="20"/>
          <w:szCs w:val="20"/>
          <w:lang w:eastAsia="ru-RU"/>
        </w:rPr>
      </w:pPr>
      <w:r w:rsidRPr="002C6265">
        <w:rPr>
          <w:rFonts w:ascii="Times New Roman" w:hAnsi="Times New Roman"/>
          <w:sz w:val="28"/>
          <w:szCs w:val="20"/>
          <w:lang w:eastAsia="ru-RU"/>
        </w:rPr>
        <w:t>Какие изменения происходят в музейной политике СССР на протяжении 1930-х гг.?</w:t>
      </w:r>
    </w:p>
    <w:p w:rsidR="005C1F63" w:rsidRDefault="005C1F63" w:rsidP="00343911">
      <w:pPr>
        <w:pStyle w:val="a3"/>
        <w:keepNext/>
        <w:tabs>
          <w:tab w:val="left" w:pos="0"/>
        </w:tabs>
        <w:spacing w:after="0" w:line="240" w:lineRule="auto"/>
        <w:ind w:left="1004" w:firstLine="709"/>
        <w:jc w:val="both"/>
        <w:rPr>
          <w:rFonts w:ascii="Times New Roman" w:hAnsi="Times New Roman"/>
          <w:sz w:val="28"/>
          <w:szCs w:val="20"/>
          <w:lang w:eastAsia="ru-RU"/>
        </w:rPr>
      </w:pPr>
    </w:p>
    <w:p w:rsidR="005C1F63" w:rsidRDefault="005C1F63" w:rsidP="00343911">
      <w:pPr>
        <w:spacing w:after="0" w:line="240" w:lineRule="auto"/>
        <w:ind w:firstLine="709"/>
        <w:rPr>
          <w:rFonts w:ascii="Times New Roman" w:hAnsi="Times New Roman"/>
          <w:sz w:val="28"/>
          <w:szCs w:val="28"/>
          <w:u w:val="single"/>
        </w:rPr>
      </w:pPr>
      <w:r w:rsidRPr="002C6265">
        <w:rPr>
          <w:rFonts w:ascii="Times New Roman" w:hAnsi="Times New Roman"/>
          <w:sz w:val="28"/>
          <w:szCs w:val="28"/>
          <w:u w:val="single"/>
        </w:rPr>
        <w:t xml:space="preserve">Литература: </w:t>
      </w:r>
    </w:p>
    <w:p w:rsidR="00592F17" w:rsidRPr="002C6265" w:rsidRDefault="00592F17" w:rsidP="00343911">
      <w:pPr>
        <w:spacing w:after="0" w:line="240" w:lineRule="auto"/>
        <w:ind w:firstLine="709"/>
      </w:pPr>
    </w:p>
    <w:p w:rsidR="005C1F63" w:rsidRPr="006B7242" w:rsidRDefault="005C1F63" w:rsidP="007C2C56">
      <w:pPr>
        <w:widowControl w:val="0"/>
        <w:numPr>
          <w:ilvl w:val="0"/>
          <w:numId w:val="33"/>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6B7242">
        <w:rPr>
          <w:rFonts w:ascii="Times New Roman" w:hAnsi="Times New Roman"/>
          <w:sz w:val="28"/>
          <w:szCs w:val="28"/>
        </w:rPr>
        <w:t>Сотникова С.И. Музеология / С.И. Сотникова. – М.: Дрофа, 2004. – 191 с.</w:t>
      </w:r>
    </w:p>
    <w:p w:rsidR="005C1F63" w:rsidRPr="006B7242" w:rsidRDefault="005C1F63" w:rsidP="007C2C56">
      <w:pPr>
        <w:widowControl w:val="0"/>
        <w:numPr>
          <w:ilvl w:val="0"/>
          <w:numId w:val="33"/>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6B7242">
        <w:rPr>
          <w:rFonts w:ascii="Times New Roman" w:hAnsi="Times New Roman"/>
          <w:sz w:val="28"/>
          <w:szCs w:val="28"/>
        </w:rPr>
        <w:t>Тельчаров А.Д. Основы музейного дела / А.Д. Тельчаров. – М.: Омега-Л, 2005. – 184 с.</w:t>
      </w:r>
    </w:p>
    <w:p w:rsidR="005C1F63" w:rsidRPr="006B7242" w:rsidRDefault="005C1F63" w:rsidP="007C2C56">
      <w:pPr>
        <w:widowControl w:val="0"/>
        <w:numPr>
          <w:ilvl w:val="0"/>
          <w:numId w:val="33"/>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6B7242">
        <w:rPr>
          <w:rFonts w:ascii="Times New Roman" w:hAnsi="Times New Roman"/>
          <w:sz w:val="28"/>
          <w:szCs w:val="28"/>
        </w:rPr>
        <w:t>Юренева Т.Ю. Музееведение / Т.Ю. Юренева. – М.: Академический Прект, 2004. – 560 с.</w:t>
      </w:r>
    </w:p>
    <w:p w:rsidR="005C1F63" w:rsidRPr="006B7242" w:rsidRDefault="005C1F63" w:rsidP="007C2C56">
      <w:pPr>
        <w:widowControl w:val="0"/>
        <w:numPr>
          <w:ilvl w:val="0"/>
          <w:numId w:val="33"/>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6B7242">
        <w:rPr>
          <w:rFonts w:ascii="Times New Roman" w:hAnsi="Times New Roman"/>
          <w:sz w:val="28"/>
          <w:szCs w:val="28"/>
        </w:rPr>
        <w:t>Юренева Т.Ю. Музей в мировой культуре / Т.Ю. Юренева. – М.: Дрофа, 2003. – 258 с.</w:t>
      </w:r>
    </w:p>
    <w:p w:rsidR="005C1F63" w:rsidRPr="006B7242" w:rsidRDefault="005C1F63" w:rsidP="007218DC">
      <w:pPr>
        <w:widowControl w:val="0"/>
        <w:tabs>
          <w:tab w:val="left" w:pos="851"/>
          <w:tab w:val="left" w:pos="993"/>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5.Турьинская Х.М. Музейное дело в России в 1907—1936 годы</w:t>
      </w:r>
      <w:r w:rsidRPr="006B7242">
        <w:rPr>
          <w:rFonts w:ascii="Times New Roman" w:hAnsi="Times New Roman"/>
          <w:color w:val="000000"/>
          <w:sz w:val="28"/>
          <w:szCs w:val="28"/>
          <w:lang w:eastAsia="ru-RU"/>
        </w:rPr>
        <w:t xml:space="preserve"> /</w:t>
      </w:r>
      <w:r w:rsidRPr="006B7242">
        <w:rPr>
          <w:rFonts w:ascii="Times New Roman" w:hAnsi="Times New Roman"/>
          <w:color w:val="000000"/>
          <w:sz w:val="28"/>
          <w:szCs w:val="28"/>
          <w:lang w:val="be-BY" w:eastAsia="ru-RU"/>
        </w:rPr>
        <w:t xml:space="preserve"> М., 2001. </w:t>
      </w:r>
    </w:p>
    <w:p w:rsidR="005C1F63" w:rsidRPr="006B7242" w:rsidRDefault="005C1F63" w:rsidP="007C2C56">
      <w:pPr>
        <w:numPr>
          <w:ilvl w:val="0"/>
          <w:numId w:val="34"/>
        </w:numPr>
        <w:tabs>
          <w:tab w:val="left" w:pos="851"/>
        </w:tabs>
        <w:spacing w:after="0" w:line="240" w:lineRule="auto"/>
        <w:ind w:left="0" w:firstLine="567"/>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Российская музейная энциклопедия.В 2 т. / Под ред. Т.Ю. Юреневой [и др.]. – М.: Аванта+, 2001. – 640 с.</w:t>
      </w:r>
    </w:p>
    <w:p w:rsidR="005C1F63" w:rsidRPr="006B7242" w:rsidRDefault="005C1F63" w:rsidP="007C2C56">
      <w:pPr>
        <w:widowControl w:val="0"/>
        <w:numPr>
          <w:ilvl w:val="0"/>
          <w:numId w:val="34"/>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 xml:space="preserve">История музейного дела в СССР. Учеб. пособие для вузов / Под ред. </w:t>
      </w:r>
      <w:r w:rsidRPr="006B7242">
        <w:rPr>
          <w:rFonts w:ascii="Times New Roman" w:hAnsi="Times New Roman"/>
          <w:color w:val="000000"/>
          <w:sz w:val="28"/>
          <w:szCs w:val="28"/>
          <w:lang w:val="be-BY" w:eastAsia="ru-RU"/>
        </w:rPr>
        <w:lastRenderedPageBreak/>
        <w:t xml:space="preserve">К.Г. Левыкина, В. Хербста. – М., 1957. Вып. 1. </w:t>
      </w:r>
    </w:p>
    <w:p w:rsidR="005C1F63" w:rsidRDefault="005C1F63" w:rsidP="007C2C56">
      <w:pPr>
        <w:numPr>
          <w:ilvl w:val="0"/>
          <w:numId w:val="34"/>
        </w:numPr>
        <w:tabs>
          <w:tab w:val="left" w:pos="851"/>
        </w:tabs>
        <w:spacing w:after="200" w:line="276" w:lineRule="auto"/>
        <w:ind w:left="0" w:firstLine="567"/>
        <w:contextualSpacing/>
        <w:jc w:val="both"/>
        <w:rPr>
          <w:rFonts w:ascii="Times New Roman" w:hAnsi="Times New Roman"/>
          <w:sz w:val="28"/>
          <w:szCs w:val="28"/>
          <w:lang w:val="be-BY" w:eastAsia="ru-RU"/>
        </w:rPr>
      </w:pPr>
      <w:r w:rsidRPr="006B7242">
        <w:rPr>
          <w:rFonts w:ascii="Times New Roman" w:hAnsi="Times New Roman"/>
          <w:sz w:val="28"/>
          <w:szCs w:val="28"/>
          <w:lang w:val="be-BY" w:eastAsia="ru-RU"/>
        </w:rPr>
        <w:t>Закс А.Б. Первая Всероссийская музейная конферен¬ция // Музейное дело в СССР. Вып. 14. М., 1979.</w:t>
      </w:r>
    </w:p>
    <w:p w:rsidR="00592F17" w:rsidRDefault="00592F17" w:rsidP="007211CD">
      <w:pPr>
        <w:tabs>
          <w:tab w:val="left" w:pos="851"/>
        </w:tabs>
        <w:spacing w:after="200" w:line="276" w:lineRule="auto"/>
        <w:contextualSpacing/>
        <w:jc w:val="both"/>
        <w:rPr>
          <w:rFonts w:ascii="Times New Roman" w:hAnsi="Times New Roman"/>
          <w:sz w:val="28"/>
          <w:szCs w:val="28"/>
          <w:lang w:val="be-BY" w:eastAsia="ru-RU"/>
        </w:rPr>
      </w:pPr>
    </w:p>
    <w:p w:rsidR="00592F17" w:rsidRPr="007218DC" w:rsidRDefault="00592F17" w:rsidP="009172BA">
      <w:pPr>
        <w:tabs>
          <w:tab w:val="left" w:pos="851"/>
        </w:tabs>
        <w:spacing w:after="200" w:line="276" w:lineRule="auto"/>
        <w:ind w:left="567"/>
        <w:contextualSpacing/>
        <w:jc w:val="both"/>
        <w:rPr>
          <w:rFonts w:ascii="Times New Roman" w:hAnsi="Times New Roman"/>
          <w:sz w:val="28"/>
          <w:szCs w:val="28"/>
          <w:lang w:val="be-BY" w:eastAsia="ru-RU"/>
        </w:rPr>
      </w:pPr>
    </w:p>
    <w:p w:rsidR="005C1F63" w:rsidRPr="00B90D9A" w:rsidRDefault="005C1F63" w:rsidP="00343911">
      <w:pPr>
        <w:spacing w:after="0" w:line="240" w:lineRule="auto"/>
        <w:ind w:firstLine="709"/>
        <w:jc w:val="both"/>
        <w:rPr>
          <w:rFonts w:ascii="Times New Roman" w:hAnsi="Times New Roman"/>
          <w:b/>
          <w:sz w:val="28"/>
          <w:szCs w:val="28"/>
        </w:rPr>
      </w:pPr>
      <w:r w:rsidRPr="00B90D9A">
        <w:rPr>
          <w:rFonts w:ascii="Times New Roman" w:hAnsi="Times New Roman"/>
          <w:b/>
          <w:sz w:val="28"/>
          <w:szCs w:val="28"/>
          <w:u w:val="single"/>
        </w:rPr>
        <w:t>Лекция 16.</w:t>
      </w:r>
      <w:r w:rsidRPr="00B90D9A">
        <w:rPr>
          <w:rFonts w:ascii="Times New Roman" w:hAnsi="Times New Roman"/>
          <w:b/>
          <w:sz w:val="28"/>
          <w:szCs w:val="28"/>
        </w:rPr>
        <w:t xml:space="preserve">  Развитие музейного дела в либерально-демократических странах Западной Европы и в США во второй половине XX  -  начале XXI в.</w:t>
      </w:r>
    </w:p>
    <w:p w:rsidR="005C1F63" w:rsidRPr="002C6265" w:rsidRDefault="005C1F63" w:rsidP="00343911">
      <w:pPr>
        <w:spacing w:after="0" w:line="240" w:lineRule="auto"/>
        <w:ind w:firstLine="709"/>
        <w:jc w:val="both"/>
        <w:rPr>
          <w:rFonts w:ascii="Times New Roman" w:hAnsi="Times New Roman"/>
          <w:sz w:val="28"/>
          <w:szCs w:val="28"/>
        </w:rPr>
      </w:pPr>
    </w:p>
    <w:p w:rsidR="005C1F63" w:rsidRDefault="005C1F63" w:rsidP="008A240C">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2C6265">
        <w:rPr>
          <w:rFonts w:ascii="Times New Roman" w:hAnsi="Times New Roman"/>
          <w:sz w:val="28"/>
          <w:szCs w:val="28"/>
          <w:u w:val="single"/>
          <w:lang w:eastAsia="ru-RU"/>
        </w:rPr>
        <w:t>Ключевые понятия</w:t>
      </w:r>
      <w:r w:rsidRPr="002C6265">
        <w:rPr>
          <w:rFonts w:ascii="Times New Roman" w:hAnsi="Times New Roman"/>
          <w:sz w:val="28"/>
          <w:szCs w:val="28"/>
          <w:lang w:eastAsia="ru-RU"/>
        </w:rPr>
        <w:t xml:space="preserve">: </w:t>
      </w:r>
      <w:r w:rsidRPr="002C6265">
        <w:rPr>
          <w:rFonts w:ascii="Times New Roman" w:hAnsi="Times New Roman"/>
          <w:color w:val="000000"/>
          <w:sz w:val="28"/>
          <w:szCs w:val="28"/>
          <w:lang w:eastAsia="ru-RU"/>
        </w:rPr>
        <w:t>Международн</w:t>
      </w:r>
      <w:r>
        <w:rPr>
          <w:rFonts w:ascii="Times New Roman" w:hAnsi="Times New Roman"/>
          <w:color w:val="000000"/>
          <w:sz w:val="28"/>
          <w:szCs w:val="28"/>
          <w:lang w:eastAsia="ru-RU"/>
        </w:rPr>
        <w:t>ый совет</w:t>
      </w:r>
      <w:r w:rsidRPr="002C6265">
        <w:rPr>
          <w:rFonts w:ascii="Times New Roman" w:hAnsi="Times New Roman"/>
          <w:color w:val="000000"/>
          <w:sz w:val="28"/>
          <w:szCs w:val="28"/>
          <w:lang w:eastAsia="ru-RU"/>
        </w:rPr>
        <w:t xml:space="preserve"> музеев</w:t>
      </w:r>
      <w:r>
        <w:rPr>
          <w:rFonts w:ascii="Times New Roman" w:hAnsi="Times New Roman"/>
          <w:color w:val="000000"/>
          <w:sz w:val="28"/>
          <w:szCs w:val="28"/>
          <w:lang w:eastAsia="ru-RU"/>
        </w:rPr>
        <w:t>, ж</w:t>
      </w:r>
      <w:r w:rsidRPr="002C6265">
        <w:rPr>
          <w:rFonts w:ascii="Times New Roman" w:hAnsi="Times New Roman"/>
          <w:color w:val="000000"/>
          <w:sz w:val="28"/>
          <w:szCs w:val="28"/>
          <w:lang w:eastAsia="ru-RU"/>
        </w:rPr>
        <w:t xml:space="preserve">урнал </w:t>
      </w:r>
      <w:r w:rsidR="00592F17">
        <w:rPr>
          <w:rFonts w:ascii="Times New Roman" w:hAnsi="Times New Roman"/>
          <w:color w:val="000000"/>
          <w:sz w:val="28"/>
          <w:szCs w:val="28"/>
          <w:lang w:eastAsia="ru-RU"/>
        </w:rPr>
        <w:t>«</w:t>
      </w:r>
      <w:r w:rsidRPr="002C6265">
        <w:rPr>
          <w:rFonts w:ascii="Times New Roman" w:hAnsi="Times New Roman"/>
          <w:color w:val="000000"/>
          <w:sz w:val="28"/>
          <w:szCs w:val="28"/>
          <w:lang w:eastAsia="ru-RU"/>
        </w:rPr>
        <w:t>Museum</w:t>
      </w:r>
      <w:r w:rsidR="00592F17">
        <w:rPr>
          <w:rFonts w:ascii="Times New Roman" w:hAnsi="Times New Roman"/>
          <w:color w:val="000000"/>
          <w:sz w:val="28"/>
          <w:szCs w:val="28"/>
          <w:lang w:eastAsia="ru-RU"/>
        </w:rPr>
        <w:t>»</w:t>
      </w:r>
      <w:r w:rsidRPr="002C6265">
        <w:rPr>
          <w:rFonts w:ascii="Times New Roman" w:hAnsi="Times New Roman"/>
          <w:color w:val="000000"/>
          <w:sz w:val="28"/>
          <w:szCs w:val="28"/>
          <w:lang w:eastAsia="ru-RU"/>
        </w:rPr>
        <w:t xml:space="preserve">, </w:t>
      </w:r>
      <w:r w:rsidR="00592F17">
        <w:rPr>
          <w:rFonts w:ascii="Times New Roman" w:hAnsi="Times New Roman"/>
          <w:color w:val="000000"/>
          <w:sz w:val="28"/>
          <w:szCs w:val="28"/>
          <w:lang w:eastAsia="ru-RU"/>
        </w:rPr>
        <w:t>«</w:t>
      </w:r>
      <w:r w:rsidRPr="002C6265">
        <w:rPr>
          <w:rFonts w:ascii="Times New Roman" w:hAnsi="Times New Roman"/>
          <w:color w:val="000000"/>
          <w:sz w:val="28"/>
          <w:szCs w:val="28"/>
          <w:lang w:eastAsia="ru-RU"/>
        </w:rPr>
        <w:t>Между</w:t>
      </w:r>
      <w:r>
        <w:rPr>
          <w:rFonts w:ascii="Times New Roman" w:hAnsi="Times New Roman"/>
          <w:color w:val="000000"/>
          <w:sz w:val="28"/>
          <w:szCs w:val="28"/>
          <w:lang w:eastAsia="ru-RU"/>
        </w:rPr>
        <w:t>народный комитет по музеологии</w:t>
      </w:r>
      <w:r w:rsidR="00592F17">
        <w:rPr>
          <w:rFonts w:ascii="Times New Roman" w:hAnsi="Times New Roman"/>
          <w:color w:val="000000"/>
          <w:sz w:val="28"/>
          <w:szCs w:val="28"/>
          <w:lang w:eastAsia="ru-RU"/>
        </w:rPr>
        <w:t>»</w:t>
      </w:r>
      <w:r>
        <w:rPr>
          <w:rFonts w:ascii="Times New Roman" w:hAnsi="Times New Roman"/>
          <w:color w:val="000000"/>
          <w:sz w:val="28"/>
          <w:szCs w:val="28"/>
          <w:lang w:eastAsia="ru-RU"/>
        </w:rPr>
        <w:t>,</w:t>
      </w:r>
      <w:r w:rsidRPr="002C6265">
        <w:rPr>
          <w:rFonts w:ascii="Times New Roman" w:hAnsi="Times New Roman"/>
          <w:color w:val="000000"/>
          <w:sz w:val="28"/>
          <w:szCs w:val="28"/>
          <w:lang w:eastAsia="ru-RU"/>
        </w:rPr>
        <w:t xml:space="preserve"> музеи-выставочные центры, виртуальные музеи, новая му</w:t>
      </w:r>
      <w:r>
        <w:rPr>
          <w:rFonts w:ascii="Times New Roman" w:hAnsi="Times New Roman"/>
          <w:color w:val="000000"/>
          <w:sz w:val="28"/>
          <w:szCs w:val="28"/>
          <w:lang w:eastAsia="ru-RU"/>
        </w:rPr>
        <w:t xml:space="preserve">зеология, Квебекская декларация, экомузеи, </w:t>
      </w:r>
      <w:r w:rsidRPr="002C6265">
        <w:rPr>
          <w:rFonts w:ascii="Times New Roman" w:hAnsi="Times New Roman"/>
          <w:color w:val="000000"/>
          <w:sz w:val="28"/>
          <w:szCs w:val="28"/>
          <w:lang w:eastAsia="ru-RU"/>
        </w:rPr>
        <w:t xml:space="preserve">Ж.А. </w:t>
      </w:r>
      <w:r>
        <w:rPr>
          <w:rFonts w:ascii="Times New Roman" w:hAnsi="Times New Roman"/>
          <w:color w:val="000000"/>
          <w:sz w:val="28"/>
          <w:szCs w:val="28"/>
          <w:lang w:eastAsia="ru-RU"/>
        </w:rPr>
        <w:t>Ривьер,</w:t>
      </w:r>
      <w:r w:rsidRPr="002C6265">
        <w:rPr>
          <w:rFonts w:ascii="Times New Roman" w:hAnsi="Times New Roman"/>
          <w:color w:val="000000"/>
          <w:sz w:val="28"/>
          <w:szCs w:val="28"/>
          <w:lang w:eastAsia="ru-RU"/>
        </w:rPr>
        <w:t xml:space="preserve"> М. Эврар, </w:t>
      </w:r>
      <w:r w:rsidR="00592F17">
        <w:rPr>
          <w:rFonts w:ascii="Times New Roman" w:hAnsi="Times New Roman"/>
          <w:color w:val="000000"/>
          <w:sz w:val="28"/>
          <w:szCs w:val="28"/>
          <w:lang w:eastAsia="ru-RU"/>
        </w:rPr>
        <w:t>«</w:t>
      </w:r>
      <w:r w:rsidRPr="002C6265">
        <w:rPr>
          <w:rFonts w:ascii="Times New Roman" w:hAnsi="Times New Roman"/>
          <w:color w:val="000000"/>
          <w:sz w:val="28"/>
          <w:szCs w:val="28"/>
          <w:lang w:eastAsia="ru-RU"/>
        </w:rPr>
        <w:t>Лейстерская школа</w:t>
      </w:r>
      <w:r w:rsidR="00592F17">
        <w:rPr>
          <w:rFonts w:ascii="Times New Roman" w:hAnsi="Times New Roman"/>
          <w:color w:val="000000"/>
          <w:sz w:val="28"/>
          <w:szCs w:val="28"/>
          <w:lang w:eastAsia="ru-RU"/>
        </w:rPr>
        <w:t>»</w:t>
      </w:r>
      <w:r w:rsidRPr="002C6265">
        <w:rPr>
          <w:rFonts w:ascii="Times New Roman" w:hAnsi="Times New Roman"/>
          <w:color w:val="000000"/>
          <w:sz w:val="28"/>
          <w:szCs w:val="28"/>
          <w:lang w:eastAsia="ru-RU"/>
        </w:rPr>
        <w:t>, Дж. Льюис, И. Бенеш, И. Неуступн</w:t>
      </w:r>
      <w:r>
        <w:rPr>
          <w:rFonts w:ascii="Times New Roman" w:hAnsi="Times New Roman"/>
          <w:color w:val="000000"/>
          <w:sz w:val="28"/>
          <w:szCs w:val="28"/>
          <w:lang w:eastAsia="ru-RU"/>
        </w:rPr>
        <w:t>ы</w:t>
      </w:r>
      <w:r w:rsidRPr="002C6265">
        <w:rPr>
          <w:rFonts w:ascii="Times New Roman" w:hAnsi="Times New Roman"/>
          <w:color w:val="000000"/>
          <w:sz w:val="28"/>
          <w:szCs w:val="28"/>
          <w:lang w:eastAsia="ru-RU"/>
        </w:rPr>
        <w:t>, А. Грегорова, В. Хербст, И. Аве, К. Шрайнер, В.Глузинский, З. Жигульский, З. Странский, А.М. Разгон.</w:t>
      </w:r>
    </w:p>
    <w:p w:rsidR="005C1F63" w:rsidRPr="008A240C" w:rsidRDefault="005C1F63" w:rsidP="008A240C">
      <w:pPr>
        <w:autoSpaceDE w:val="0"/>
        <w:autoSpaceDN w:val="0"/>
        <w:adjustRightInd w:val="0"/>
        <w:spacing w:after="0" w:line="240" w:lineRule="auto"/>
        <w:ind w:firstLine="709"/>
        <w:jc w:val="both"/>
        <w:rPr>
          <w:rFonts w:ascii="Times New Roman" w:hAnsi="Times New Roman"/>
          <w:color w:val="000000"/>
          <w:sz w:val="28"/>
          <w:szCs w:val="28"/>
          <w:lang w:eastAsia="ru-RU"/>
        </w:rPr>
      </w:pPr>
    </w:p>
    <w:p w:rsidR="005C1F63" w:rsidRDefault="005C1F63" w:rsidP="00343911">
      <w:pPr>
        <w:spacing w:after="0" w:line="240" w:lineRule="auto"/>
        <w:ind w:firstLine="709"/>
        <w:jc w:val="both"/>
        <w:rPr>
          <w:rFonts w:ascii="Times New Roman" w:hAnsi="Times New Roman"/>
          <w:sz w:val="28"/>
          <w:szCs w:val="28"/>
          <w:u w:val="single"/>
        </w:rPr>
      </w:pPr>
      <w:r w:rsidRPr="002C6265">
        <w:rPr>
          <w:rFonts w:ascii="Times New Roman" w:hAnsi="Times New Roman"/>
          <w:sz w:val="28"/>
          <w:szCs w:val="28"/>
          <w:u w:val="single"/>
        </w:rPr>
        <w:t xml:space="preserve">План: </w:t>
      </w:r>
    </w:p>
    <w:p w:rsidR="00592F17" w:rsidRPr="002C6265" w:rsidRDefault="00592F17" w:rsidP="00343911">
      <w:pPr>
        <w:spacing w:after="0" w:line="240" w:lineRule="auto"/>
        <w:ind w:firstLine="709"/>
        <w:jc w:val="both"/>
        <w:rPr>
          <w:rFonts w:ascii="Times New Roman" w:hAnsi="Times New Roman"/>
          <w:sz w:val="28"/>
          <w:szCs w:val="28"/>
          <w:u w:val="single"/>
        </w:rPr>
      </w:pPr>
    </w:p>
    <w:p w:rsidR="005C1F63" w:rsidRPr="002C6265" w:rsidRDefault="005C1F63" w:rsidP="008A240C">
      <w:pPr>
        <w:tabs>
          <w:tab w:val="left" w:pos="993"/>
        </w:tabs>
        <w:spacing w:after="0" w:line="240" w:lineRule="auto"/>
        <w:ind w:firstLine="709"/>
        <w:jc w:val="both"/>
        <w:rPr>
          <w:rFonts w:ascii="Times New Roman" w:hAnsi="Times New Roman"/>
          <w:sz w:val="28"/>
          <w:szCs w:val="28"/>
        </w:rPr>
      </w:pPr>
      <w:r w:rsidRPr="002C6265">
        <w:rPr>
          <w:rFonts w:ascii="Times New Roman" w:hAnsi="Times New Roman"/>
          <w:sz w:val="28"/>
          <w:szCs w:val="28"/>
        </w:rPr>
        <w:t>1</w:t>
      </w:r>
      <w:r w:rsidR="00592F17">
        <w:rPr>
          <w:rFonts w:ascii="Times New Roman" w:hAnsi="Times New Roman"/>
          <w:sz w:val="28"/>
          <w:szCs w:val="28"/>
        </w:rPr>
        <w:t>.</w:t>
      </w:r>
      <w:r w:rsidRPr="002C6265">
        <w:rPr>
          <w:rFonts w:ascii="Times New Roman" w:hAnsi="Times New Roman"/>
          <w:sz w:val="28"/>
          <w:szCs w:val="28"/>
        </w:rPr>
        <w:tab/>
      </w:r>
      <w:r w:rsidR="00AC6A01">
        <w:rPr>
          <w:rFonts w:ascii="Times New Roman" w:hAnsi="Times New Roman"/>
          <w:sz w:val="28"/>
          <w:szCs w:val="28"/>
        </w:rPr>
        <w:t>Экономические</w:t>
      </w:r>
      <w:r w:rsidRPr="002C6265">
        <w:rPr>
          <w:rFonts w:ascii="Times New Roman" w:hAnsi="Times New Roman"/>
          <w:sz w:val="28"/>
          <w:szCs w:val="28"/>
        </w:rPr>
        <w:t xml:space="preserve"> и социокультурные условия развития западноевропейских  музеев во второй половине 20 в.</w:t>
      </w:r>
    </w:p>
    <w:p w:rsidR="005C1F63" w:rsidRPr="002C6265" w:rsidRDefault="005C1F63" w:rsidP="008A240C">
      <w:pPr>
        <w:tabs>
          <w:tab w:val="left" w:pos="993"/>
        </w:tabs>
        <w:spacing w:after="0" w:line="240" w:lineRule="auto"/>
        <w:ind w:firstLine="709"/>
        <w:jc w:val="both"/>
        <w:rPr>
          <w:rFonts w:ascii="Times New Roman" w:hAnsi="Times New Roman"/>
          <w:sz w:val="28"/>
          <w:szCs w:val="28"/>
        </w:rPr>
      </w:pPr>
      <w:r w:rsidRPr="002C6265">
        <w:rPr>
          <w:rFonts w:ascii="Times New Roman" w:hAnsi="Times New Roman"/>
          <w:sz w:val="28"/>
          <w:szCs w:val="28"/>
        </w:rPr>
        <w:t>2</w:t>
      </w:r>
      <w:r w:rsidR="00592F17">
        <w:rPr>
          <w:rFonts w:ascii="Times New Roman" w:hAnsi="Times New Roman"/>
          <w:sz w:val="28"/>
          <w:szCs w:val="28"/>
        </w:rPr>
        <w:t>.</w:t>
      </w:r>
      <w:r w:rsidRPr="002C6265">
        <w:rPr>
          <w:rFonts w:ascii="Times New Roman" w:hAnsi="Times New Roman"/>
          <w:sz w:val="28"/>
          <w:szCs w:val="28"/>
        </w:rPr>
        <w:tab/>
        <w:t>Создание международных организаций по музейному делу и охране-историко-культурного наследия.</w:t>
      </w:r>
    </w:p>
    <w:p w:rsidR="005C1F63" w:rsidRPr="002C6265" w:rsidRDefault="005C1F63" w:rsidP="008A240C">
      <w:pPr>
        <w:tabs>
          <w:tab w:val="left" w:pos="993"/>
        </w:tabs>
        <w:spacing w:after="0" w:line="240" w:lineRule="auto"/>
        <w:ind w:firstLine="709"/>
        <w:jc w:val="both"/>
        <w:rPr>
          <w:rFonts w:ascii="Times New Roman" w:hAnsi="Times New Roman"/>
          <w:sz w:val="28"/>
          <w:szCs w:val="28"/>
        </w:rPr>
      </w:pPr>
      <w:r w:rsidRPr="002C6265">
        <w:rPr>
          <w:rFonts w:ascii="Times New Roman" w:hAnsi="Times New Roman"/>
          <w:sz w:val="28"/>
          <w:szCs w:val="28"/>
        </w:rPr>
        <w:t>3</w:t>
      </w:r>
      <w:r w:rsidR="00592F17">
        <w:rPr>
          <w:rFonts w:ascii="Times New Roman" w:hAnsi="Times New Roman"/>
          <w:sz w:val="28"/>
          <w:szCs w:val="28"/>
        </w:rPr>
        <w:t>.</w:t>
      </w:r>
      <w:r w:rsidRPr="002C6265">
        <w:rPr>
          <w:rFonts w:ascii="Times New Roman" w:hAnsi="Times New Roman"/>
          <w:sz w:val="28"/>
          <w:szCs w:val="28"/>
        </w:rPr>
        <w:tab/>
        <w:t>Особенности развития музейной сети в разных регионах мира.</w:t>
      </w:r>
    </w:p>
    <w:p w:rsidR="005C1F63" w:rsidRDefault="005C1F63" w:rsidP="008A240C">
      <w:pPr>
        <w:tabs>
          <w:tab w:val="left" w:pos="993"/>
        </w:tabs>
        <w:spacing w:after="0" w:line="240" w:lineRule="auto"/>
        <w:ind w:firstLine="709"/>
        <w:jc w:val="both"/>
        <w:rPr>
          <w:rFonts w:ascii="Times New Roman" w:hAnsi="Times New Roman"/>
          <w:sz w:val="28"/>
          <w:szCs w:val="28"/>
        </w:rPr>
      </w:pPr>
      <w:r w:rsidRPr="002C6265">
        <w:rPr>
          <w:rFonts w:ascii="Times New Roman" w:hAnsi="Times New Roman"/>
          <w:sz w:val="28"/>
          <w:szCs w:val="28"/>
        </w:rPr>
        <w:t>4</w:t>
      </w:r>
      <w:r w:rsidR="00592F17">
        <w:rPr>
          <w:rFonts w:ascii="Times New Roman" w:hAnsi="Times New Roman"/>
          <w:sz w:val="28"/>
          <w:szCs w:val="28"/>
        </w:rPr>
        <w:t>.</w:t>
      </w:r>
      <w:r w:rsidRPr="002C6265">
        <w:rPr>
          <w:rFonts w:ascii="Times New Roman" w:hAnsi="Times New Roman"/>
          <w:sz w:val="28"/>
          <w:szCs w:val="28"/>
        </w:rPr>
        <w:tab/>
        <w:t>Формирование музеологии как научной дисциплины.</w:t>
      </w:r>
    </w:p>
    <w:p w:rsidR="005C1F63" w:rsidRPr="002C6265" w:rsidRDefault="005C1F63" w:rsidP="00343911">
      <w:pPr>
        <w:spacing w:after="0" w:line="240" w:lineRule="auto"/>
        <w:ind w:firstLine="709"/>
        <w:jc w:val="both"/>
        <w:rPr>
          <w:rFonts w:ascii="Times New Roman" w:hAnsi="Times New Roman"/>
          <w:sz w:val="28"/>
          <w:szCs w:val="28"/>
        </w:rPr>
      </w:pPr>
    </w:p>
    <w:p w:rsidR="005C1F63" w:rsidRDefault="005C1F63" w:rsidP="00343911">
      <w:pPr>
        <w:spacing w:after="0" w:line="240" w:lineRule="auto"/>
        <w:ind w:firstLine="709"/>
        <w:jc w:val="both"/>
        <w:rPr>
          <w:rFonts w:ascii="Times New Roman" w:hAnsi="Times New Roman"/>
          <w:sz w:val="28"/>
          <w:szCs w:val="28"/>
          <w:u w:val="single"/>
        </w:rPr>
      </w:pPr>
      <w:r w:rsidRPr="002C6265">
        <w:rPr>
          <w:rFonts w:ascii="Times New Roman" w:hAnsi="Times New Roman"/>
          <w:sz w:val="28"/>
          <w:szCs w:val="28"/>
          <w:u w:val="single"/>
        </w:rPr>
        <w:t xml:space="preserve"> Конспект лекции:</w:t>
      </w:r>
    </w:p>
    <w:p w:rsidR="00592F17" w:rsidRPr="002C6265" w:rsidRDefault="00592F17" w:rsidP="00343911">
      <w:pPr>
        <w:spacing w:after="0" w:line="240" w:lineRule="auto"/>
        <w:ind w:firstLine="709"/>
        <w:jc w:val="both"/>
        <w:rPr>
          <w:rFonts w:ascii="Times New Roman" w:hAnsi="Times New Roman"/>
          <w:sz w:val="28"/>
          <w:szCs w:val="28"/>
          <w:u w:val="single"/>
        </w:rPr>
      </w:pPr>
    </w:p>
    <w:p w:rsidR="005C1F63" w:rsidRPr="002C6265" w:rsidRDefault="005C1F63" w:rsidP="00592F17">
      <w:pPr>
        <w:tabs>
          <w:tab w:val="left" w:pos="0"/>
        </w:tabs>
        <w:spacing w:after="0" w:line="240" w:lineRule="auto"/>
        <w:ind w:firstLine="709"/>
        <w:jc w:val="both"/>
      </w:pPr>
      <w:r w:rsidRPr="008A240C">
        <w:rPr>
          <w:rFonts w:ascii="Times New Roman" w:hAnsi="Times New Roman"/>
          <w:sz w:val="28"/>
          <w:szCs w:val="28"/>
        </w:rPr>
        <w:t>1.</w:t>
      </w:r>
      <w:r>
        <w:t xml:space="preserve"> </w:t>
      </w:r>
      <w:r w:rsidRPr="00385E02">
        <w:rPr>
          <w:rFonts w:ascii="Times New Roman" w:hAnsi="Times New Roman"/>
          <w:sz w:val="28"/>
          <w:szCs w:val="20"/>
          <w:lang w:eastAsia="ru-RU"/>
        </w:rPr>
        <w:t>Во второй половине ХХ в. музей как социальный институт оказался в новых, стремительно меняющихся экономических и социокультурных условиях развития.</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 xml:space="preserve">Важной чертой, характеризовавшей развитие индустриально развитых стран, был процесс децентрализации во вех областях жизни общества: бизнесе, политике, культуре. Шло переселение людей из крупных городов в пригороды и сельские регионы в поисках лучшей экологической обстановки, безопасности, более медленных темпов жизни. </w:t>
      </w:r>
    </w:p>
    <w:p w:rsidR="005C1F63" w:rsidRPr="00385E02" w:rsidRDefault="005C1F63" w:rsidP="00343911">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Глобальный экономический бум 1970-х гг. привел к тому, что культура наряду со спортом стала основным способом проведения свободного времени людей. Причем это явление не ограничивалось традиционными культурными центрами, такими как Париж, Нью-Йорк или Токио. Оно охватило небольшие города, пригороды и сельскую местность.</w:t>
      </w:r>
    </w:p>
    <w:p w:rsidR="005C1F63" w:rsidRPr="00385E02" w:rsidRDefault="005C1F63" w:rsidP="008A240C">
      <w:pPr>
        <w:keepNext/>
        <w:tabs>
          <w:tab w:val="left" w:pos="0"/>
        </w:tabs>
        <w:spacing w:after="0" w:line="240" w:lineRule="auto"/>
        <w:ind w:firstLine="709"/>
        <w:jc w:val="both"/>
        <w:rPr>
          <w:rFonts w:ascii="Times New Roman" w:hAnsi="Times New Roman"/>
          <w:sz w:val="28"/>
          <w:szCs w:val="20"/>
          <w:lang w:eastAsia="ru-RU"/>
        </w:rPr>
      </w:pPr>
      <w:r w:rsidRPr="00385E02">
        <w:rPr>
          <w:rFonts w:ascii="Times New Roman" w:hAnsi="Times New Roman"/>
          <w:sz w:val="28"/>
          <w:szCs w:val="20"/>
          <w:lang w:eastAsia="ru-RU"/>
        </w:rPr>
        <w:t xml:space="preserve">Усилению процесса глобализации во второй пол. XX ст. способствовали средства массовой коммуникации и транспорт. Каждый день ок. 3 млн. человек путешествовали из одного конца планеты в другой. Интернациональными становились культура, пища, одежда. Английский </w:t>
      </w:r>
      <w:r w:rsidRPr="00385E02">
        <w:rPr>
          <w:rFonts w:ascii="Times New Roman" w:hAnsi="Times New Roman"/>
          <w:sz w:val="28"/>
          <w:szCs w:val="20"/>
          <w:lang w:eastAsia="ru-RU"/>
        </w:rPr>
        <w:lastRenderedPageBreak/>
        <w:t>язык на рубеже столетий стал языком мировой науки, политики, экономики, на котором го</w:t>
      </w:r>
      <w:r>
        <w:rPr>
          <w:rFonts w:ascii="Times New Roman" w:hAnsi="Times New Roman"/>
          <w:sz w:val="28"/>
          <w:szCs w:val="20"/>
          <w:lang w:eastAsia="ru-RU"/>
        </w:rPr>
        <w:t xml:space="preserve">ворят свыше 1,5 млрд. человек. </w:t>
      </w:r>
    </w:p>
    <w:p w:rsidR="005C1F63" w:rsidRPr="008A240C" w:rsidRDefault="005C1F63" w:rsidP="008A240C">
      <w:pPr>
        <w:tabs>
          <w:tab w:val="left" w:pos="0"/>
        </w:tabs>
        <w:spacing w:after="0" w:line="240" w:lineRule="auto"/>
        <w:ind w:firstLine="709"/>
        <w:jc w:val="both"/>
        <w:rPr>
          <w:rFonts w:ascii="Times New Roman" w:hAnsi="Times New Roman"/>
          <w:sz w:val="28"/>
          <w:szCs w:val="28"/>
        </w:rPr>
      </w:pPr>
      <w:r w:rsidRPr="008A240C">
        <w:rPr>
          <w:rFonts w:ascii="Times New Roman" w:hAnsi="Times New Roman"/>
          <w:sz w:val="28"/>
          <w:szCs w:val="28"/>
          <w:lang w:eastAsia="ru-RU"/>
        </w:rPr>
        <w:t>2.</w:t>
      </w:r>
      <w:r w:rsidRPr="008A240C">
        <w:rPr>
          <w:rFonts w:ascii="Times New Roman" w:hAnsi="Times New Roman"/>
          <w:sz w:val="28"/>
          <w:szCs w:val="28"/>
        </w:rPr>
        <w:t xml:space="preserve"> </w:t>
      </w:r>
      <w:r w:rsidRPr="008A240C">
        <w:rPr>
          <w:rFonts w:ascii="Times New Roman" w:hAnsi="Times New Roman"/>
          <w:sz w:val="28"/>
          <w:szCs w:val="28"/>
          <w:lang w:eastAsia="ru-RU"/>
        </w:rPr>
        <w:t xml:space="preserve">Международный совет музеев, ИКОМ (англ. </w:t>
      </w:r>
      <w:r w:rsidRPr="008A240C">
        <w:rPr>
          <w:rFonts w:ascii="Times New Roman" w:hAnsi="Times New Roman"/>
          <w:sz w:val="28"/>
          <w:szCs w:val="28"/>
          <w:lang w:val="en-US" w:eastAsia="ru-RU"/>
        </w:rPr>
        <w:t xml:space="preserve">International Council of Museums, </w:t>
      </w:r>
      <w:r w:rsidRPr="008A240C">
        <w:rPr>
          <w:rFonts w:ascii="Times New Roman" w:hAnsi="Times New Roman"/>
          <w:sz w:val="28"/>
          <w:szCs w:val="28"/>
          <w:lang w:eastAsia="ru-RU"/>
        </w:rPr>
        <w:t>сокр</w:t>
      </w:r>
      <w:r w:rsidRPr="008A240C">
        <w:rPr>
          <w:rFonts w:ascii="Times New Roman" w:hAnsi="Times New Roman"/>
          <w:sz w:val="28"/>
          <w:szCs w:val="28"/>
          <w:lang w:val="en-US" w:eastAsia="ru-RU"/>
        </w:rPr>
        <w:t xml:space="preserve">. </w:t>
      </w:r>
      <w:r w:rsidRPr="008A240C">
        <w:rPr>
          <w:rFonts w:ascii="Times New Roman" w:hAnsi="Times New Roman"/>
          <w:sz w:val="28"/>
          <w:szCs w:val="28"/>
          <w:lang w:eastAsia="ru-RU"/>
        </w:rPr>
        <w:t>англ</w:t>
      </w:r>
      <w:r w:rsidRPr="008A240C">
        <w:rPr>
          <w:rFonts w:ascii="Times New Roman" w:hAnsi="Times New Roman"/>
          <w:sz w:val="28"/>
          <w:szCs w:val="28"/>
          <w:lang w:val="en-US" w:eastAsia="ru-RU"/>
        </w:rPr>
        <w:t xml:space="preserve">. </w:t>
      </w:r>
      <w:r w:rsidRPr="008A240C">
        <w:rPr>
          <w:rFonts w:ascii="Times New Roman" w:hAnsi="Times New Roman"/>
          <w:sz w:val="28"/>
          <w:szCs w:val="28"/>
          <w:lang w:eastAsia="ru-RU"/>
        </w:rPr>
        <w:t>ICOM) — неправительственная профессиональная международная организация, созданная в 1946 году. ИКОМ имеет в ЮНЕСКО</w:t>
      </w:r>
      <w:r w:rsidR="00592F17">
        <w:rPr>
          <w:rFonts w:ascii="Times New Roman" w:hAnsi="Times New Roman"/>
          <w:sz w:val="28"/>
          <w:szCs w:val="28"/>
          <w:lang w:eastAsia="ru-RU"/>
        </w:rPr>
        <w:t xml:space="preserve"> </w:t>
      </w:r>
      <w:r w:rsidRPr="008A240C">
        <w:rPr>
          <w:rFonts w:ascii="Times New Roman" w:hAnsi="Times New Roman"/>
          <w:sz w:val="28"/>
          <w:szCs w:val="28"/>
          <w:lang w:eastAsia="ru-RU"/>
        </w:rPr>
        <w:t>и при Экономическом и социальном совете ООН высший консультативный статус категории «А». ИКОМ — это международная организация музеев и музейных специалистов, которые занимаются хранением, развитием и взаимодействием общества и мирового природного и культурного наследия, настоящего и будущего, материального и нематериального наследия.</w:t>
      </w:r>
    </w:p>
    <w:p w:rsidR="005C1F63" w:rsidRPr="008A240C" w:rsidRDefault="005C1F63" w:rsidP="008A240C">
      <w:pPr>
        <w:tabs>
          <w:tab w:val="left" w:pos="0"/>
        </w:tabs>
        <w:spacing w:after="0" w:line="240" w:lineRule="auto"/>
        <w:ind w:firstLine="709"/>
        <w:jc w:val="both"/>
        <w:rPr>
          <w:rFonts w:ascii="Times New Roman" w:hAnsi="Times New Roman"/>
          <w:sz w:val="28"/>
          <w:szCs w:val="28"/>
          <w:lang w:eastAsia="ru-RU"/>
        </w:rPr>
      </w:pPr>
      <w:r w:rsidRPr="008A240C">
        <w:rPr>
          <w:rFonts w:ascii="Times New Roman" w:hAnsi="Times New Roman"/>
          <w:sz w:val="28"/>
          <w:szCs w:val="28"/>
          <w:lang w:eastAsia="ru-RU"/>
        </w:rPr>
        <w:t>ИКОМ финансируется, прежде всего, за счет взносов членов комитета и поддерживается ЮНЕСКО, Фондом ИКОМ и отдельными национальными комитетами. ИКОМ предваряет в жизнь часть программы ЮНЕСКО для музеев. Штаб-квартира ЮНЕСКО находится во Франции в Париже, там же находится и секретариат ИКОМ, а также информационный центр ИКОМ — ЮНЕСКО.</w:t>
      </w:r>
    </w:p>
    <w:p w:rsidR="005C1F63" w:rsidRPr="008A240C" w:rsidRDefault="005C1F63" w:rsidP="008A240C">
      <w:pPr>
        <w:tabs>
          <w:tab w:val="left" w:pos="0"/>
        </w:tabs>
        <w:spacing w:after="0" w:line="240" w:lineRule="auto"/>
        <w:ind w:firstLine="709"/>
        <w:jc w:val="both"/>
        <w:rPr>
          <w:rFonts w:ascii="Times New Roman" w:hAnsi="Times New Roman"/>
          <w:sz w:val="28"/>
          <w:szCs w:val="28"/>
          <w:lang w:eastAsia="ru-RU"/>
        </w:rPr>
      </w:pPr>
      <w:r w:rsidRPr="008A240C">
        <w:rPr>
          <w:rFonts w:ascii="Times New Roman" w:hAnsi="Times New Roman"/>
          <w:sz w:val="28"/>
          <w:szCs w:val="28"/>
          <w:lang w:eastAsia="ru-RU"/>
        </w:rPr>
        <w:t>В соответствии с Уставом, целями и задачами ИКОМ являются:</w:t>
      </w:r>
    </w:p>
    <w:p w:rsidR="005C1F63" w:rsidRPr="008A240C" w:rsidRDefault="005C1F63" w:rsidP="008A240C">
      <w:pPr>
        <w:tabs>
          <w:tab w:val="left" w:pos="0"/>
        </w:tabs>
        <w:spacing w:after="0" w:line="240" w:lineRule="auto"/>
        <w:ind w:firstLine="709"/>
        <w:jc w:val="both"/>
        <w:rPr>
          <w:rFonts w:ascii="Times New Roman" w:hAnsi="Times New Roman"/>
          <w:sz w:val="28"/>
          <w:szCs w:val="28"/>
          <w:lang w:eastAsia="ru-RU"/>
        </w:rPr>
      </w:pPr>
      <w:r w:rsidRPr="008A240C">
        <w:rPr>
          <w:rFonts w:ascii="Times New Roman" w:hAnsi="Times New Roman"/>
          <w:sz w:val="28"/>
          <w:szCs w:val="28"/>
          <w:lang w:eastAsia="ru-RU"/>
        </w:rPr>
        <w:t>содействие развитию музейного дела во всем мире;</w:t>
      </w:r>
    </w:p>
    <w:p w:rsidR="005C1F63" w:rsidRPr="008A240C" w:rsidRDefault="005C1F63" w:rsidP="008A240C">
      <w:pPr>
        <w:tabs>
          <w:tab w:val="left" w:pos="0"/>
        </w:tabs>
        <w:spacing w:after="0" w:line="240" w:lineRule="auto"/>
        <w:ind w:firstLine="709"/>
        <w:jc w:val="both"/>
        <w:rPr>
          <w:rFonts w:ascii="Times New Roman" w:hAnsi="Times New Roman"/>
          <w:sz w:val="28"/>
          <w:szCs w:val="28"/>
          <w:lang w:eastAsia="ru-RU"/>
        </w:rPr>
      </w:pPr>
      <w:r w:rsidRPr="008A240C">
        <w:rPr>
          <w:rFonts w:ascii="Times New Roman" w:hAnsi="Times New Roman"/>
          <w:sz w:val="28"/>
          <w:szCs w:val="28"/>
          <w:lang w:eastAsia="ru-RU"/>
        </w:rPr>
        <w:t>сохранение наследия и борьба с запрещенной торговлей культурными ценностями;</w:t>
      </w:r>
    </w:p>
    <w:p w:rsidR="005C1F63" w:rsidRPr="008A240C" w:rsidRDefault="005C1F63" w:rsidP="008A240C">
      <w:pPr>
        <w:tabs>
          <w:tab w:val="left" w:pos="0"/>
        </w:tabs>
        <w:spacing w:after="0" w:line="240" w:lineRule="auto"/>
        <w:ind w:firstLine="709"/>
        <w:jc w:val="both"/>
        <w:rPr>
          <w:rFonts w:ascii="Times New Roman" w:hAnsi="Times New Roman"/>
          <w:sz w:val="28"/>
          <w:szCs w:val="28"/>
          <w:lang w:eastAsia="ru-RU"/>
        </w:rPr>
      </w:pPr>
      <w:r w:rsidRPr="008A240C">
        <w:rPr>
          <w:rFonts w:ascii="Times New Roman" w:hAnsi="Times New Roman"/>
          <w:sz w:val="28"/>
          <w:szCs w:val="28"/>
          <w:lang w:eastAsia="ru-RU"/>
        </w:rPr>
        <w:t>обучение музейных работников и повышение профессиональных стандартов;</w:t>
      </w:r>
    </w:p>
    <w:p w:rsidR="005C1F63" w:rsidRPr="008A240C" w:rsidRDefault="005C1F63" w:rsidP="008A240C">
      <w:pPr>
        <w:tabs>
          <w:tab w:val="left" w:pos="0"/>
        </w:tabs>
        <w:spacing w:after="0" w:line="240" w:lineRule="auto"/>
        <w:ind w:firstLine="709"/>
        <w:jc w:val="both"/>
        <w:rPr>
          <w:rFonts w:ascii="Times New Roman" w:hAnsi="Times New Roman"/>
          <w:sz w:val="28"/>
          <w:szCs w:val="28"/>
          <w:lang w:eastAsia="ru-RU"/>
        </w:rPr>
      </w:pPr>
      <w:r w:rsidRPr="008A240C">
        <w:rPr>
          <w:rFonts w:ascii="Times New Roman" w:hAnsi="Times New Roman"/>
          <w:sz w:val="28"/>
          <w:szCs w:val="28"/>
          <w:lang w:eastAsia="ru-RU"/>
        </w:rPr>
        <w:t>оказание помощи музеям и музейным работникам;</w:t>
      </w:r>
    </w:p>
    <w:p w:rsidR="005C1F63" w:rsidRPr="008A240C" w:rsidRDefault="005C1F63" w:rsidP="008A240C">
      <w:pPr>
        <w:tabs>
          <w:tab w:val="left" w:pos="0"/>
        </w:tabs>
        <w:spacing w:after="0" w:line="240" w:lineRule="auto"/>
        <w:ind w:firstLine="709"/>
        <w:jc w:val="both"/>
        <w:rPr>
          <w:rFonts w:ascii="Times New Roman" w:hAnsi="Times New Roman"/>
          <w:sz w:val="28"/>
          <w:szCs w:val="28"/>
          <w:lang w:eastAsia="ru-RU"/>
        </w:rPr>
      </w:pPr>
      <w:r w:rsidRPr="008A240C">
        <w:rPr>
          <w:rFonts w:ascii="Times New Roman" w:hAnsi="Times New Roman"/>
          <w:sz w:val="28"/>
          <w:szCs w:val="28"/>
          <w:lang w:eastAsia="ru-RU"/>
        </w:rPr>
        <w:t>налаживание сотрудничества между музейными учреждениями и специалистами различных стран.</w:t>
      </w:r>
    </w:p>
    <w:p w:rsidR="005C1F63" w:rsidRPr="008A240C" w:rsidRDefault="005C1F63" w:rsidP="008A240C">
      <w:pPr>
        <w:tabs>
          <w:tab w:val="left" w:pos="0"/>
        </w:tabs>
        <w:spacing w:after="0" w:line="240" w:lineRule="auto"/>
        <w:ind w:firstLine="709"/>
        <w:jc w:val="both"/>
        <w:rPr>
          <w:rFonts w:ascii="Times New Roman" w:hAnsi="Times New Roman"/>
          <w:sz w:val="28"/>
          <w:szCs w:val="28"/>
          <w:lang w:eastAsia="ru-RU"/>
        </w:rPr>
      </w:pPr>
      <w:r w:rsidRPr="008A240C">
        <w:rPr>
          <w:rFonts w:ascii="Times New Roman" w:hAnsi="Times New Roman"/>
          <w:sz w:val="28"/>
          <w:szCs w:val="28"/>
          <w:lang w:eastAsia="ru-RU"/>
        </w:rPr>
        <w:t>Все это, в свою очередь, способствует развитию сотрудничества и взаимопонимания между народами. В настоящее время в ИКОМ входят более 30000 индивидуальных и коллект</w:t>
      </w:r>
      <w:r>
        <w:rPr>
          <w:rFonts w:ascii="Times New Roman" w:hAnsi="Times New Roman"/>
          <w:sz w:val="28"/>
          <w:szCs w:val="28"/>
          <w:lang w:eastAsia="ru-RU"/>
        </w:rPr>
        <w:t>ивных членов из 165 стран мира.</w:t>
      </w:r>
    </w:p>
    <w:p w:rsidR="005C1F63" w:rsidRPr="008A240C" w:rsidRDefault="005C1F63" w:rsidP="008A240C">
      <w:pPr>
        <w:tabs>
          <w:tab w:val="left" w:pos="0"/>
        </w:tabs>
        <w:spacing w:after="0" w:line="240" w:lineRule="auto"/>
        <w:ind w:firstLine="709"/>
        <w:jc w:val="both"/>
        <w:rPr>
          <w:rFonts w:ascii="Times New Roman" w:hAnsi="Times New Roman"/>
          <w:sz w:val="28"/>
          <w:szCs w:val="28"/>
          <w:lang w:eastAsia="ru-RU"/>
        </w:rPr>
      </w:pPr>
      <w:r w:rsidRPr="008A240C">
        <w:rPr>
          <w:rFonts w:ascii="Times New Roman" w:hAnsi="Times New Roman"/>
          <w:sz w:val="28"/>
          <w:szCs w:val="28"/>
          <w:lang w:eastAsia="ru-RU"/>
        </w:rPr>
        <w:t xml:space="preserve">Музеи во всем мире связаны во многих отношениях - они имеют общее историческое прошлое, они объединяют общие темы, проблемы, культуру и коллекций. Музеи ассоциация, основанная в 1889 году, является старейшей в своем роде в мире, и на протяжении многих лет имеет тесные связи с музеями и музеями ассоциаций по всему миру ... </w:t>
      </w:r>
    </w:p>
    <w:p w:rsidR="005C1F63" w:rsidRPr="008A240C" w:rsidRDefault="005C1F63" w:rsidP="008A240C">
      <w:pPr>
        <w:tabs>
          <w:tab w:val="left" w:pos="0"/>
        </w:tabs>
        <w:spacing w:after="0" w:line="240" w:lineRule="auto"/>
        <w:ind w:firstLine="709"/>
        <w:jc w:val="both"/>
        <w:rPr>
          <w:rFonts w:ascii="Times New Roman" w:hAnsi="Times New Roman"/>
          <w:sz w:val="28"/>
          <w:szCs w:val="28"/>
          <w:lang w:eastAsia="ru-RU"/>
        </w:rPr>
      </w:pPr>
      <w:r w:rsidRPr="008A240C">
        <w:rPr>
          <w:rFonts w:ascii="Times New Roman" w:hAnsi="Times New Roman"/>
          <w:sz w:val="28"/>
          <w:szCs w:val="28"/>
          <w:lang w:eastAsia="ru-RU"/>
        </w:rPr>
        <w:t xml:space="preserve">В Бристоле, EMF пытается интерпретировать динамику между музеем и общественностью в различных европейских социальных и культурных контекстах и поощрять плодотворных отношений между музейными специалистами и различными заинтересованными сторонами в жизни музея. </w:t>
      </w:r>
    </w:p>
    <w:p w:rsidR="005C1F63" w:rsidRPr="008A240C" w:rsidRDefault="005C1F63" w:rsidP="008A240C">
      <w:pPr>
        <w:tabs>
          <w:tab w:val="left" w:pos="0"/>
        </w:tabs>
        <w:spacing w:after="0" w:line="240" w:lineRule="auto"/>
        <w:ind w:firstLine="709"/>
        <w:jc w:val="both"/>
        <w:rPr>
          <w:rFonts w:ascii="Times New Roman" w:hAnsi="Times New Roman"/>
          <w:sz w:val="28"/>
          <w:szCs w:val="28"/>
        </w:rPr>
      </w:pPr>
      <w:r w:rsidRPr="008A240C">
        <w:rPr>
          <w:rFonts w:ascii="Times New Roman" w:hAnsi="Times New Roman"/>
          <w:sz w:val="28"/>
          <w:szCs w:val="28"/>
        </w:rPr>
        <w:t>3.</w:t>
      </w:r>
      <w:r>
        <w:rPr>
          <w:rFonts w:ascii="Times New Roman" w:hAnsi="Times New Roman"/>
          <w:sz w:val="28"/>
          <w:szCs w:val="28"/>
        </w:rPr>
        <w:t xml:space="preserve"> </w:t>
      </w:r>
      <w:r w:rsidRPr="008A240C">
        <w:rPr>
          <w:rFonts w:ascii="Times New Roman" w:hAnsi="Times New Roman"/>
          <w:sz w:val="28"/>
          <w:szCs w:val="28"/>
        </w:rPr>
        <w:t>Во вто</w:t>
      </w:r>
      <w:r w:rsidR="00592F17">
        <w:rPr>
          <w:rFonts w:ascii="Times New Roman" w:hAnsi="Times New Roman"/>
          <w:sz w:val="28"/>
          <w:szCs w:val="28"/>
        </w:rPr>
        <w:t>рой половине 20 – начале 21 вв.</w:t>
      </w:r>
      <w:r w:rsidRPr="008A240C">
        <w:rPr>
          <w:rFonts w:ascii="Times New Roman" w:hAnsi="Times New Roman"/>
          <w:sz w:val="28"/>
          <w:szCs w:val="28"/>
        </w:rPr>
        <w:t xml:space="preserve"> внимание многих  музейных учреждений было обращено к своим истокам: истории основания и развития. Стали активно ведомственные музеи при организациях, фирмах и на предприятиях. Все интенсивнее стали появляться очень узко специализированные музеи: музеи часов, валенок, кукол и т.д. Вместе с этим – комплексные музеи: заповедники, краеведческие экомузеи. На базе музеев возникли музейно-выставочные комплексы и центры, что увеличило </w:t>
      </w:r>
      <w:r w:rsidRPr="008A240C">
        <w:rPr>
          <w:rFonts w:ascii="Times New Roman" w:hAnsi="Times New Roman"/>
          <w:sz w:val="28"/>
          <w:szCs w:val="28"/>
        </w:rPr>
        <w:lastRenderedPageBreak/>
        <w:t xml:space="preserve">многообразие форм музейной деятельности и привлекло к сотрудничеству с музеями широкий круг населения. Характерны различные фестивали, исторические реконструкции, многочисленные клубные формы деятельности. Совместная деятельность со школами, развитие музейной педагогики: абонементы экскурсий, специализированные курсы на базе музеев. Наблюдается развитие сектора специализированного программного туризма. Привлекательными являются специализированные путешествия, связанные с программами изучения традиционной культуры. С развитием компьютерной техники и Интернета появились также виртуальные музеи на CD-ROM или в Интернете. Первые вебсайт-музеи стали появляться в Интернете в 1991 году. Сначала виртуальные музеи были сайтами реальных музеев, но вскоре стали появляться и персональные вебсайт-музеи. Первый персональный вебсайт-музей, назвавший себя таковым, появился в 1994 году во Франции. </w:t>
      </w:r>
    </w:p>
    <w:p w:rsidR="005C1F63" w:rsidRPr="008A240C" w:rsidRDefault="005C1F63" w:rsidP="008A240C">
      <w:pPr>
        <w:tabs>
          <w:tab w:val="left" w:pos="0"/>
        </w:tabs>
        <w:spacing w:after="0" w:line="240" w:lineRule="auto"/>
        <w:ind w:firstLine="709"/>
        <w:jc w:val="both"/>
      </w:pPr>
      <w:r w:rsidRPr="008A240C">
        <w:rPr>
          <w:rFonts w:ascii="Times New Roman" w:hAnsi="Times New Roman"/>
          <w:sz w:val="28"/>
          <w:szCs w:val="28"/>
        </w:rPr>
        <w:t>4.</w:t>
      </w:r>
      <w:r>
        <w:t xml:space="preserve"> </w:t>
      </w:r>
      <w:r w:rsidRPr="00385E02">
        <w:rPr>
          <w:rFonts w:ascii="Times New Roman" w:hAnsi="Times New Roman"/>
          <w:sz w:val="28"/>
          <w:szCs w:val="28"/>
        </w:rPr>
        <w:t>Основы современной музеологии в странах Запада были заложены во второй половине ХХ в.: во Франции – Ж.А. Ривьером (считал предметом музеологии изучение истории музеев и их роли в обществе, выделял общую и специальную музеологию, предложил эволюционное определение экомузеев), З. Риваром, М. Эвраром и др.; в Англии – теоретическими изысканиями Союза музеев и кафедры музеологии университета в Лейстере (во главе с Дж. Льюис); в Германии – оформившейся в 1970-80-е годы Кёльнской школой (Й. Ромедер и др.). В развитых в музейном отношении странах, с широкой инфраструктурой музейных учреждений, научных центров и профессиональных обществ, усилия исследователей направлены на философское осмысление феномена музея и его роли в постиндустриальном обществе, которое базируется на принципиально новых технологиях и в котором складывается новое отношение к культурному наследию (концепции «музея-форума», «музея без границ»).</w:t>
      </w:r>
    </w:p>
    <w:p w:rsidR="005C1F63" w:rsidRPr="00385E02" w:rsidRDefault="005C1F63" w:rsidP="008A240C">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Современный этап становления музееведения как научной дисциплины начинается в 1960-е гг. и связан с деятельностью ученых из СССР и стран Восточной Европы. 1950-80-е гг. ознаменовались международными дискуссиями по вопросу о правомочности признания музееведения в качестве самостоятельной научной дисциплины. Особенно важными были дискуссии 1964 г. в ГДР и 1965 г. — в ЧССР. Результатом дискуссии в ГДР 1964 г. становятся </w:t>
      </w:r>
      <w:r w:rsidR="00592F17">
        <w:rPr>
          <w:rFonts w:ascii="Times New Roman" w:hAnsi="Times New Roman"/>
          <w:sz w:val="28"/>
          <w:szCs w:val="28"/>
        </w:rPr>
        <w:t>«</w:t>
      </w:r>
      <w:r w:rsidRPr="00385E02">
        <w:rPr>
          <w:rFonts w:ascii="Times New Roman" w:hAnsi="Times New Roman"/>
          <w:sz w:val="28"/>
          <w:szCs w:val="28"/>
        </w:rPr>
        <w:t>Тезисы</w:t>
      </w:r>
      <w:r w:rsidR="00592F17">
        <w:rPr>
          <w:rFonts w:ascii="Times New Roman" w:hAnsi="Times New Roman"/>
          <w:sz w:val="28"/>
          <w:szCs w:val="28"/>
        </w:rPr>
        <w:t>»</w:t>
      </w:r>
      <w:r w:rsidRPr="00385E02">
        <w:rPr>
          <w:rFonts w:ascii="Times New Roman" w:hAnsi="Times New Roman"/>
          <w:sz w:val="28"/>
          <w:szCs w:val="28"/>
        </w:rPr>
        <w:t xml:space="preserve">, в которых обосновывается необходимость выделения музееведения в рамках документальных дисциплин. Эта позиция находит дальнейшую разработку в работе И. Ян </w:t>
      </w:r>
      <w:r w:rsidR="00592F17">
        <w:rPr>
          <w:rFonts w:ascii="Times New Roman" w:hAnsi="Times New Roman"/>
          <w:sz w:val="28"/>
          <w:szCs w:val="28"/>
        </w:rPr>
        <w:t>«</w:t>
      </w:r>
      <w:r w:rsidRPr="00385E02">
        <w:rPr>
          <w:rFonts w:ascii="Times New Roman" w:hAnsi="Times New Roman"/>
          <w:sz w:val="28"/>
          <w:szCs w:val="28"/>
        </w:rPr>
        <w:t>Музееведение как научная и учебная дисциплина</w:t>
      </w:r>
      <w:r w:rsidR="00592F17">
        <w:rPr>
          <w:rFonts w:ascii="Times New Roman" w:hAnsi="Times New Roman"/>
          <w:sz w:val="28"/>
          <w:szCs w:val="28"/>
        </w:rPr>
        <w:t>»</w:t>
      </w:r>
      <w:r w:rsidRPr="00385E02">
        <w:rPr>
          <w:rFonts w:ascii="Times New Roman" w:hAnsi="Times New Roman"/>
          <w:sz w:val="28"/>
          <w:szCs w:val="28"/>
        </w:rPr>
        <w:t>. ЧССР стала первой страной, где впервые музееведение было внесено в государственный реестр научных дисциплин. Однако в 1971 г. на симпозиуме ИКОМ в Германии исследователи не пришли к единой точке зрения по проблемам понимания музееведения.</w:t>
      </w:r>
    </w:p>
    <w:p w:rsidR="005C1F63" w:rsidRPr="00385E02" w:rsidRDefault="005C1F63" w:rsidP="008A240C">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Среди зарубежных музееведов, участвовавших в разработке представлений о музееведении как научной дисциплине, необходимо назвать имена И. Бенеша, И. Неуступны, А. Грегоровой (ЧССР), В. Хербста, И. Аве, </w:t>
      </w:r>
      <w:r w:rsidRPr="00385E02">
        <w:rPr>
          <w:rFonts w:ascii="Times New Roman" w:hAnsi="Times New Roman"/>
          <w:sz w:val="28"/>
          <w:szCs w:val="28"/>
        </w:rPr>
        <w:lastRenderedPageBreak/>
        <w:t>К. Шрайнера (ГДР), В.Глузинского, З. Жигульского (Польша), З. Странского (ЧССР), А.М. Разгона (СССР).</w:t>
      </w:r>
    </w:p>
    <w:p w:rsidR="005C1F63" w:rsidRPr="00385E02" w:rsidRDefault="005C1F63" w:rsidP="008A240C">
      <w:pPr>
        <w:tabs>
          <w:tab w:val="left" w:pos="0"/>
        </w:tabs>
        <w:spacing w:after="0" w:line="240" w:lineRule="auto"/>
        <w:ind w:firstLine="709"/>
        <w:jc w:val="both"/>
        <w:rPr>
          <w:rFonts w:ascii="Times New Roman" w:hAnsi="Times New Roman"/>
          <w:sz w:val="28"/>
          <w:szCs w:val="28"/>
        </w:rPr>
      </w:pPr>
      <w:r w:rsidRPr="00385E02">
        <w:rPr>
          <w:rFonts w:ascii="Times New Roman" w:hAnsi="Times New Roman"/>
          <w:sz w:val="28"/>
          <w:szCs w:val="28"/>
        </w:rPr>
        <w:t xml:space="preserve">В 1977 в рамках ИКОМ создан </w:t>
      </w:r>
      <w:r w:rsidR="00592F17">
        <w:rPr>
          <w:rFonts w:ascii="Times New Roman" w:hAnsi="Times New Roman"/>
          <w:sz w:val="28"/>
          <w:szCs w:val="28"/>
        </w:rPr>
        <w:t>«</w:t>
      </w:r>
      <w:r w:rsidRPr="00385E02">
        <w:rPr>
          <w:rFonts w:ascii="Times New Roman" w:hAnsi="Times New Roman"/>
          <w:sz w:val="28"/>
          <w:szCs w:val="28"/>
        </w:rPr>
        <w:t>Международный комитет по музеологии</w:t>
      </w:r>
      <w:r w:rsidR="00592F17">
        <w:rPr>
          <w:rFonts w:ascii="Times New Roman" w:hAnsi="Times New Roman"/>
          <w:sz w:val="28"/>
          <w:szCs w:val="28"/>
        </w:rPr>
        <w:t>»</w:t>
      </w:r>
      <w:r w:rsidRPr="00385E02">
        <w:rPr>
          <w:rFonts w:ascii="Times New Roman" w:hAnsi="Times New Roman"/>
          <w:sz w:val="28"/>
          <w:szCs w:val="28"/>
        </w:rPr>
        <w:t xml:space="preserve">, осуществляющий координацию теоретических исследований. На протяжении 1980-х годов основной задачей была инвентаризация и первичная унификация понятийного аппарата музееведения, призванная обеспечить взаимопонимание между исследователями разных стран. С 1976 по 1986 гг. шла напряженная работа над музеологическим словарем, результатом которой стал 20-язычный глоссариум. Своеобразным подведением итогов работы музеологов восточной Европы становится в 1988 г. учебник </w:t>
      </w:r>
      <w:r w:rsidR="00592F17">
        <w:rPr>
          <w:rFonts w:ascii="Times New Roman" w:hAnsi="Times New Roman"/>
          <w:sz w:val="28"/>
          <w:szCs w:val="28"/>
        </w:rPr>
        <w:t>«</w:t>
      </w:r>
      <w:r w:rsidRPr="00385E02">
        <w:rPr>
          <w:rFonts w:ascii="Times New Roman" w:hAnsi="Times New Roman"/>
          <w:sz w:val="28"/>
          <w:szCs w:val="28"/>
        </w:rPr>
        <w:t>Музееведение. Музеи исторического профиля</w:t>
      </w:r>
      <w:r w:rsidR="00592F17">
        <w:rPr>
          <w:rFonts w:ascii="Times New Roman" w:hAnsi="Times New Roman"/>
          <w:sz w:val="28"/>
          <w:szCs w:val="28"/>
        </w:rPr>
        <w:t>»</w:t>
      </w:r>
      <w:r w:rsidRPr="00385E02">
        <w:rPr>
          <w:rFonts w:ascii="Times New Roman" w:hAnsi="Times New Roman"/>
          <w:sz w:val="28"/>
          <w:szCs w:val="28"/>
        </w:rPr>
        <w:t xml:space="preserve"> — совместная работа ученых СССР и ГДР.</w:t>
      </w:r>
    </w:p>
    <w:p w:rsidR="005C1F63" w:rsidRPr="00385E02" w:rsidRDefault="005C1F63" w:rsidP="00343911">
      <w:pPr>
        <w:tabs>
          <w:tab w:val="left" w:pos="0"/>
        </w:tabs>
        <w:spacing w:after="0" w:line="240" w:lineRule="auto"/>
        <w:ind w:firstLine="709"/>
      </w:pPr>
    </w:p>
    <w:p w:rsidR="005C1F63" w:rsidRDefault="005C1F63" w:rsidP="00343911">
      <w:pPr>
        <w:spacing w:after="0" w:line="240" w:lineRule="auto"/>
        <w:ind w:firstLine="709"/>
        <w:jc w:val="both"/>
        <w:rPr>
          <w:rFonts w:ascii="Times New Roman" w:hAnsi="Times New Roman"/>
          <w:sz w:val="28"/>
          <w:szCs w:val="28"/>
          <w:u w:val="single"/>
        </w:rPr>
      </w:pPr>
      <w:r w:rsidRPr="002C6265">
        <w:rPr>
          <w:rFonts w:ascii="Times New Roman" w:hAnsi="Times New Roman"/>
          <w:sz w:val="28"/>
          <w:szCs w:val="28"/>
          <w:u w:val="single"/>
        </w:rPr>
        <w:t xml:space="preserve">Вопросы по материалу лекций: </w:t>
      </w:r>
    </w:p>
    <w:p w:rsidR="00592F17" w:rsidRPr="002C6265" w:rsidRDefault="00592F17" w:rsidP="00343911">
      <w:pPr>
        <w:spacing w:after="0" w:line="240" w:lineRule="auto"/>
        <w:ind w:firstLine="709"/>
        <w:jc w:val="both"/>
        <w:rPr>
          <w:rFonts w:ascii="Times New Roman" w:hAnsi="Times New Roman"/>
          <w:sz w:val="28"/>
          <w:szCs w:val="28"/>
          <w:u w:val="single"/>
        </w:rPr>
      </w:pPr>
    </w:p>
    <w:p w:rsidR="005C1F63" w:rsidRPr="008A240C" w:rsidRDefault="005C1F63" w:rsidP="00465EA4">
      <w:pPr>
        <w:pStyle w:val="a3"/>
        <w:numPr>
          <w:ilvl w:val="0"/>
          <w:numId w:val="60"/>
        </w:numPr>
        <w:tabs>
          <w:tab w:val="left" w:pos="0"/>
          <w:tab w:val="left" w:pos="1134"/>
        </w:tabs>
        <w:spacing w:after="0" w:line="240" w:lineRule="auto"/>
        <w:ind w:left="0" w:firstLine="851"/>
        <w:jc w:val="both"/>
        <w:rPr>
          <w:rFonts w:ascii="Times New Roman" w:hAnsi="Times New Roman"/>
          <w:sz w:val="28"/>
          <w:szCs w:val="28"/>
        </w:rPr>
      </w:pPr>
      <w:r w:rsidRPr="008A240C">
        <w:rPr>
          <w:rFonts w:ascii="Times New Roman" w:hAnsi="Times New Roman"/>
          <w:sz w:val="28"/>
          <w:szCs w:val="28"/>
        </w:rPr>
        <w:t>Охарактеризуйте социокультурные условия развития музеев Европы и США во второй половине 20 в.</w:t>
      </w:r>
    </w:p>
    <w:p w:rsidR="005C1F63" w:rsidRPr="008A240C" w:rsidRDefault="005C1F63" w:rsidP="007211CD">
      <w:pPr>
        <w:pStyle w:val="a3"/>
        <w:numPr>
          <w:ilvl w:val="0"/>
          <w:numId w:val="60"/>
        </w:numPr>
        <w:tabs>
          <w:tab w:val="left" w:pos="0"/>
          <w:tab w:val="left" w:pos="1134"/>
        </w:tabs>
        <w:spacing w:after="0" w:line="240" w:lineRule="auto"/>
        <w:ind w:left="0" w:firstLine="851"/>
        <w:jc w:val="both"/>
        <w:rPr>
          <w:rFonts w:ascii="Times New Roman" w:hAnsi="Times New Roman"/>
          <w:sz w:val="28"/>
          <w:szCs w:val="28"/>
        </w:rPr>
      </w:pPr>
      <w:r w:rsidRPr="008A240C">
        <w:rPr>
          <w:rFonts w:ascii="Times New Roman" w:hAnsi="Times New Roman"/>
          <w:sz w:val="28"/>
          <w:szCs w:val="28"/>
        </w:rPr>
        <w:t>Какие международные организации по музейному делу и охране-историко-культурного наследия возникли во второй половине 20 в.? Охарактеризуйте их задачи и основные виды деятельности.</w:t>
      </w:r>
    </w:p>
    <w:p w:rsidR="005C1F63" w:rsidRPr="008A240C" w:rsidRDefault="005C1F63" w:rsidP="007211CD">
      <w:pPr>
        <w:pStyle w:val="a3"/>
        <w:numPr>
          <w:ilvl w:val="0"/>
          <w:numId w:val="60"/>
        </w:numPr>
        <w:tabs>
          <w:tab w:val="left" w:pos="0"/>
          <w:tab w:val="left" w:pos="1134"/>
        </w:tabs>
        <w:spacing w:after="0" w:line="240" w:lineRule="auto"/>
        <w:ind w:left="0" w:firstLine="851"/>
        <w:jc w:val="both"/>
        <w:rPr>
          <w:rFonts w:ascii="Times New Roman" w:hAnsi="Times New Roman"/>
          <w:sz w:val="28"/>
          <w:szCs w:val="28"/>
        </w:rPr>
      </w:pPr>
      <w:r w:rsidRPr="008A240C">
        <w:rPr>
          <w:rFonts w:ascii="Times New Roman" w:hAnsi="Times New Roman"/>
          <w:sz w:val="28"/>
          <w:szCs w:val="28"/>
        </w:rPr>
        <w:t>Охарактеризуйте основные тенденции развития музейного дела и музейных учреждений в различных регионах мира</w:t>
      </w:r>
    </w:p>
    <w:p w:rsidR="005C1F63" w:rsidRPr="008A240C" w:rsidRDefault="005C1F63" w:rsidP="007211CD">
      <w:pPr>
        <w:pStyle w:val="a3"/>
        <w:numPr>
          <w:ilvl w:val="0"/>
          <w:numId w:val="60"/>
        </w:numPr>
        <w:tabs>
          <w:tab w:val="left" w:pos="0"/>
          <w:tab w:val="left" w:pos="1134"/>
        </w:tabs>
        <w:spacing w:after="0" w:line="240" w:lineRule="auto"/>
        <w:ind w:left="0" w:firstLine="851"/>
        <w:jc w:val="both"/>
        <w:rPr>
          <w:rFonts w:ascii="Times New Roman" w:hAnsi="Times New Roman"/>
          <w:sz w:val="28"/>
          <w:szCs w:val="28"/>
        </w:rPr>
      </w:pPr>
      <w:r w:rsidRPr="008A240C">
        <w:rPr>
          <w:rFonts w:ascii="Times New Roman" w:hAnsi="Times New Roman"/>
          <w:sz w:val="28"/>
          <w:szCs w:val="28"/>
        </w:rPr>
        <w:t>Какие музеологические школы сформировались в странах Европы и Америки во второй половине 20  - начале 21 вв.</w:t>
      </w:r>
    </w:p>
    <w:p w:rsidR="005C1F63" w:rsidRDefault="005C1F63" w:rsidP="007211CD">
      <w:pPr>
        <w:pStyle w:val="a3"/>
        <w:numPr>
          <w:ilvl w:val="0"/>
          <w:numId w:val="60"/>
        </w:numPr>
        <w:tabs>
          <w:tab w:val="left" w:pos="0"/>
          <w:tab w:val="left" w:pos="1134"/>
        </w:tabs>
        <w:spacing w:after="0" w:line="240" w:lineRule="auto"/>
        <w:ind w:left="0" w:firstLine="851"/>
        <w:jc w:val="both"/>
        <w:rPr>
          <w:rFonts w:ascii="Times New Roman" w:hAnsi="Times New Roman"/>
          <w:sz w:val="28"/>
          <w:szCs w:val="28"/>
        </w:rPr>
      </w:pPr>
      <w:r w:rsidRPr="008A240C">
        <w:rPr>
          <w:rFonts w:ascii="Times New Roman" w:hAnsi="Times New Roman"/>
          <w:sz w:val="28"/>
          <w:szCs w:val="28"/>
        </w:rPr>
        <w:t>Перечислите крупнейших музеологов стран Европы и Америки второй половины 20 в.</w:t>
      </w:r>
    </w:p>
    <w:p w:rsidR="005C1F63" w:rsidRPr="008A240C" w:rsidRDefault="005C1F63" w:rsidP="008A240C">
      <w:pPr>
        <w:pStyle w:val="a3"/>
        <w:tabs>
          <w:tab w:val="left" w:pos="0"/>
        </w:tabs>
        <w:spacing w:after="0" w:line="240" w:lineRule="auto"/>
        <w:ind w:left="851"/>
        <w:rPr>
          <w:rFonts w:ascii="Times New Roman" w:hAnsi="Times New Roman"/>
          <w:sz w:val="28"/>
          <w:szCs w:val="28"/>
        </w:rPr>
      </w:pPr>
    </w:p>
    <w:p w:rsidR="005C1F63" w:rsidRDefault="005C1F63" w:rsidP="00343911">
      <w:pPr>
        <w:spacing w:after="0" w:line="240" w:lineRule="auto"/>
        <w:ind w:firstLine="709"/>
        <w:rPr>
          <w:rFonts w:ascii="Times New Roman" w:hAnsi="Times New Roman"/>
          <w:sz w:val="28"/>
          <w:szCs w:val="28"/>
          <w:u w:val="single"/>
        </w:rPr>
      </w:pPr>
      <w:r w:rsidRPr="002C6265">
        <w:rPr>
          <w:rFonts w:ascii="Times New Roman" w:hAnsi="Times New Roman"/>
          <w:sz w:val="28"/>
          <w:szCs w:val="28"/>
          <w:u w:val="single"/>
        </w:rPr>
        <w:t>Литература:</w:t>
      </w:r>
    </w:p>
    <w:p w:rsidR="00592F17" w:rsidRDefault="00592F17" w:rsidP="00343911">
      <w:pPr>
        <w:spacing w:after="0" w:line="240" w:lineRule="auto"/>
        <w:ind w:firstLine="709"/>
        <w:rPr>
          <w:rFonts w:ascii="Times New Roman" w:hAnsi="Times New Roman"/>
          <w:sz w:val="28"/>
          <w:szCs w:val="28"/>
          <w:u w:val="single"/>
        </w:rPr>
      </w:pPr>
    </w:p>
    <w:p w:rsidR="005C1F63" w:rsidRPr="006B7242" w:rsidRDefault="005C1F63" w:rsidP="007C2C56">
      <w:pPr>
        <w:widowControl w:val="0"/>
        <w:numPr>
          <w:ilvl w:val="0"/>
          <w:numId w:val="35"/>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6B7242">
        <w:rPr>
          <w:rFonts w:ascii="Times New Roman" w:hAnsi="Times New Roman"/>
          <w:sz w:val="28"/>
          <w:szCs w:val="28"/>
        </w:rPr>
        <w:t>Сотникова С.И. Музеология / С.И. Сотникова. – М.: Дрофа, 2004. – 191 с.</w:t>
      </w:r>
    </w:p>
    <w:p w:rsidR="005C1F63" w:rsidRPr="006B7242" w:rsidRDefault="005C1F63" w:rsidP="007C2C56">
      <w:pPr>
        <w:widowControl w:val="0"/>
        <w:numPr>
          <w:ilvl w:val="0"/>
          <w:numId w:val="35"/>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6B7242">
        <w:rPr>
          <w:rFonts w:ascii="Times New Roman" w:hAnsi="Times New Roman"/>
          <w:sz w:val="28"/>
          <w:szCs w:val="28"/>
        </w:rPr>
        <w:t>Тельчаров А.Д. Основы музейного дела / А.Д. Тельчаров. – М.: Омега-Л, 2005. – 184 с.</w:t>
      </w:r>
    </w:p>
    <w:p w:rsidR="005C1F63" w:rsidRPr="006B7242" w:rsidRDefault="005C1F63" w:rsidP="007C2C56">
      <w:pPr>
        <w:widowControl w:val="0"/>
        <w:numPr>
          <w:ilvl w:val="0"/>
          <w:numId w:val="35"/>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6B7242">
        <w:rPr>
          <w:rFonts w:ascii="Times New Roman" w:hAnsi="Times New Roman"/>
          <w:sz w:val="28"/>
          <w:szCs w:val="28"/>
        </w:rPr>
        <w:t>Юренева Т.Ю. Музееведение / Т.Ю. Юренева. – М.: Академический Прект, 2004. – 560 с.</w:t>
      </w:r>
    </w:p>
    <w:p w:rsidR="005C1F63" w:rsidRPr="006B7242" w:rsidRDefault="005C1F63" w:rsidP="007C2C56">
      <w:pPr>
        <w:widowControl w:val="0"/>
        <w:numPr>
          <w:ilvl w:val="0"/>
          <w:numId w:val="35"/>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6B7242">
        <w:rPr>
          <w:rFonts w:ascii="Times New Roman" w:hAnsi="Times New Roman"/>
          <w:sz w:val="28"/>
          <w:szCs w:val="28"/>
        </w:rPr>
        <w:t>Юренева Т.Ю. Музей в мировой культуре / Т.Ю. Юренева. – М.: Дрофа, 2003. – 258 с.</w:t>
      </w:r>
    </w:p>
    <w:p w:rsidR="005C1F63" w:rsidRPr="006B7242" w:rsidRDefault="005C1F63" w:rsidP="007C2C56">
      <w:pPr>
        <w:numPr>
          <w:ilvl w:val="0"/>
          <w:numId w:val="36"/>
        </w:numPr>
        <w:tabs>
          <w:tab w:val="left" w:pos="851"/>
        </w:tabs>
        <w:spacing w:after="200" w:line="276" w:lineRule="auto"/>
        <w:ind w:left="0" w:firstLine="567"/>
        <w:contextualSpacing/>
        <w:jc w:val="both"/>
        <w:rPr>
          <w:rFonts w:ascii="Times New Roman" w:hAnsi="Times New Roman"/>
          <w:sz w:val="28"/>
          <w:szCs w:val="28"/>
          <w:lang w:eastAsia="ru-RU"/>
        </w:rPr>
      </w:pPr>
      <w:r w:rsidRPr="006B7242">
        <w:rPr>
          <w:rFonts w:ascii="Times New Roman" w:hAnsi="Times New Roman"/>
          <w:sz w:val="28"/>
          <w:szCs w:val="28"/>
          <w:lang w:eastAsia="ru-RU"/>
        </w:rPr>
        <w:t>Григорян Г.Г.Информационные сообщения об опыте работы ведущих научно-технических музеев мира. М., 1993.</w:t>
      </w:r>
    </w:p>
    <w:p w:rsidR="005C1F63" w:rsidRPr="006B7242" w:rsidRDefault="005C1F63" w:rsidP="007C2C56">
      <w:pPr>
        <w:numPr>
          <w:ilvl w:val="0"/>
          <w:numId w:val="36"/>
        </w:numPr>
        <w:tabs>
          <w:tab w:val="left" w:pos="851"/>
        </w:tabs>
        <w:spacing w:after="200" w:line="276" w:lineRule="auto"/>
        <w:ind w:left="0" w:firstLine="567"/>
        <w:contextualSpacing/>
        <w:jc w:val="both"/>
        <w:rPr>
          <w:rFonts w:ascii="Times New Roman" w:hAnsi="Times New Roman"/>
          <w:sz w:val="28"/>
          <w:szCs w:val="28"/>
          <w:lang w:eastAsia="ru-RU"/>
        </w:rPr>
      </w:pPr>
      <w:r w:rsidRPr="006B7242">
        <w:rPr>
          <w:rFonts w:ascii="Times New Roman" w:hAnsi="Times New Roman"/>
          <w:sz w:val="28"/>
          <w:szCs w:val="28"/>
          <w:lang w:eastAsia="ru-RU"/>
        </w:rPr>
        <w:t>Декросс А., Аандри Ж., Натали Ж.П. Постоянные экс¬позиции в Городе науки и техники Ла Виллет: Эксплора // Мшеит. 1987. №  155.</w:t>
      </w:r>
    </w:p>
    <w:p w:rsidR="005C1F63" w:rsidRPr="006B7242" w:rsidRDefault="005C1F63" w:rsidP="007C2C56">
      <w:pPr>
        <w:numPr>
          <w:ilvl w:val="0"/>
          <w:numId w:val="36"/>
        </w:numPr>
        <w:tabs>
          <w:tab w:val="left" w:pos="851"/>
        </w:tabs>
        <w:spacing w:after="200" w:line="276" w:lineRule="auto"/>
        <w:ind w:left="0" w:firstLine="567"/>
        <w:contextualSpacing/>
        <w:jc w:val="both"/>
        <w:rPr>
          <w:rFonts w:ascii="Times New Roman" w:hAnsi="Times New Roman"/>
          <w:sz w:val="28"/>
          <w:szCs w:val="28"/>
          <w:lang w:eastAsia="ru-RU"/>
        </w:rPr>
      </w:pPr>
      <w:r w:rsidRPr="00592F17">
        <w:rPr>
          <w:rFonts w:ascii="Times New Roman" w:hAnsi="Times New Roman"/>
          <w:iCs/>
          <w:sz w:val="28"/>
          <w:szCs w:val="28"/>
          <w:lang w:eastAsia="ru-RU"/>
        </w:rPr>
        <w:t>Жироди</w:t>
      </w:r>
      <w:r w:rsidRPr="006B7242">
        <w:rPr>
          <w:rFonts w:ascii="Times New Roman" w:hAnsi="Times New Roman"/>
          <w:i/>
          <w:iCs/>
          <w:sz w:val="28"/>
          <w:szCs w:val="28"/>
          <w:lang w:eastAsia="ru-RU"/>
        </w:rPr>
        <w:t xml:space="preserve"> </w:t>
      </w:r>
      <w:r w:rsidRPr="006B7242">
        <w:rPr>
          <w:rFonts w:ascii="Times New Roman" w:hAnsi="Times New Roman"/>
          <w:sz w:val="28"/>
          <w:szCs w:val="28"/>
          <w:lang w:eastAsia="ru-RU"/>
        </w:rPr>
        <w:t>Д. Детская студия при Национальном центре искусства и культуры имени Жоржа Помпиду. Париж // Мшеит. 1982. № 3.</w:t>
      </w:r>
    </w:p>
    <w:p w:rsidR="005C1F63" w:rsidRPr="006B7242" w:rsidRDefault="005C1F63" w:rsidP="007218DC">
      <w:pPr>
        <w:tabs>
          <w:tab w:val="left" w:pos="851"/>
        </w:tabs>
        <w:spacing w:after="0" w:line="240" w:lineRule="auto"/>
        <w:ind w:firstLine="567"/>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lastRenderedPageBreak/>
        <w:t>8. Хадсон К. Влиятельные музеи / К. Хадсон. – Новосибирск: Дмитрий Буланин, 2002. – 580 с.</w:t>
      </w:r>
    </w:p>
    <w:p w:rsidR="005C1F63" w:rsidRPr="006B7242" w:rsidRDefault="005C1F63" w:rsidP="007C2C56">
      <w:pPr>
        <w:numPr>
          <w:ilvl w:val="0"/>
          <w:numId w:val="34"/>
        </w:numPr>
        <w:tabs>
          <w:tab w:val="left" w:pos="851"/>
        </w:tabs>
        <w:spacing w:after="0" w:line="240" w:lineRule="auto"/>
        <w:ind w:left="0" w:firstLine="567"/>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Низовский Н. Величайшие музеи мира / Н. Низовский. – М.: Московский рабочий, 2008. – 543 с.</w:t>
      </w:r>
    </w:p>
    <w:p w:rsidR="005C1F63" w:rsidRPr="006B7242" w:rsidRDefault="005C1F63" w:rsidP="007C2C56">
      <w:pPr>
        <w:numPr>
          <w:ilvl w:val="0"/>
          <w:numId w:val="34"/>
        </w:numPr>
        <w:tabs>
          <w:tab w:val="left" w:pos="851"/>
          <w:tab w:val="left" w:pos="993"/>
        </w:tabs>
        <w:spacing w:after="0" w:line="240" w:lineRule="auto"/>
        <w:ind w:left="0" w:firstLine="567"/>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 Эксмо-Пресс, 1991. – 176 с.</w:t>
      </w:r>
    </w:p>
    <w:p w:rsidR="005C1F63" w:rsidRPr="006B7242" w:rsidRDefault="005C1F63" w:rsidP="007C2C56">
      <w:pPr>
        <w:numPr>
          <w:ilvl w:val="0"/>
          <w:numId w:val="34"/>
        </w:numPr>
        <w:tabs>
          <w:tab w:val="left" w:pos="851"/>
          <w:tab w:val="left" w:pos="993"/>
        </w:tabs>
        <w:spacing w:after="0" w:line="240" w:lineRule="auto"/>
        <w:ind w:left="0" w:firstLine="567"/>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6B7242" w:rsidRDefault="005C1F63" w:rsidP="007C2C56">
      <w:pPr>
        <w:numPr>
          <w:ilvl w:val="0"/>
          <w:numId w:val="34"/>
        </w:numPr>
        <w:tabs>
          <w:tab w:val="left" w:pos="851"/>
          <w:tab w:val="left" w:pos="993"/>
        </w:tabs>
        <w:spacing w:after="0" w:line="240" w:lineRule="auto"/>
        <w:ind w:left="0" w:firstLine="567"/>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5C1F63" w:rsidRPr="006B7242" w:rsidRDefault="005C1F63" w:rsidP="007C2C56">
      <w:pPr>
        <w:widowControl w:val="0"/>
        <w:numPr>
          <w:ilvl w:val="0"/>
          <w:numId w:val="34"/>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6B7242" w:rsidRDefault="005C1F63" w:rsidP="007C2C56">
      <w:pPr>
        <w:widowControl w:val="0"/>
        <w:numPr>
          <w:ilvl w:val="0"/>
          <w:numId w:val="34"/>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Юхневич М.Ю. Детские музеи в России и за рубежом / М.Ю. Юхневич. – М.: Молодая гвардия, 2001. – 479 с.</w:t>
      </w:r>
    </w:p>
    <w:p w:rsidR="005C1F63" w:rsidRPr="007218DC" w:rsidRDefault="005C1F63" w:rsidP="007218DC">
      <w:pPr>
        <w:spacing w:after="0" w:line="240" w:lineRule="auto"/>
        <w:ind w:firstLine="709"/>
      </w:pPr>
      <w:r w:rsidRPr="002C6265">
        <w:rPr>
          <w:rFonts w:ascii="Times New Roman" w:hAnsi="Times New Roman"/>
          <w:sz w:val="28"/>
          <w:szCs w:val="28"/>
          <w:u w:val="single"/>
        </w:rPr>
        <w:t xml:space="preserve"> </w:t>
      </w:r>
    </w:p>
    <w:p w:rsidR="005C1F63" w:rsidRDefault="005C1F63" w:rsidP="00343911">
      <w:pPr>
        <w:spacing w:after="0" w:line="240" w:lineRule="auto"/>
        <w:ind w:firstLine="709"/>
        <w:jc w:val="both"/>
        <w:rPr>
          <w:rFonts w:ascii="Times New Roman" w:hAnsi="Times New Roman"/>
          <w:b/>
          <w:sz w:val="28"/>
          <w:szCs w:val="28"/>
        </w:rPr>
      </w:pPr>
      <w:r w:rsidRPr="00B90D9A">
        <w:rPr>
          <w:rFonts w:ascii="Times New Roman" w:hAnsi="Times New Roman"/>
          <w:b/>
          <w:sz w:val="28"/>
          <w:szCs w:val="28"/>
          <w:u w:val="single"/>
        </w:rPr>
        <w:t>Лекция 17.</w:t>
      </w:r>
      <w:r w:rsidRPr="00B90D9A">
        <w:rPr>
          <w:rFonts w:ascii="Times New Roman" w:hAnsi="Times New Roman"/>
          <w:b/>
          <w:sz w:val="28"/>
          <w:szCs w:val="28"/>
        </w:rPr>
        <w:t xml:space="preserve">  Развитие музейного дела в СССР и России во второй половине XX в.</w:t>
      </w:r>
    </w:p>
    <w:p w:rsidR="005C1F63" w:rsidRPr="00B90D9A" w:rsidRDefault="005C1F63" w:rsidP="00343911">
      <w:pPr>
        <w:spacing w:after="0" w:line="240" w:lineRule="auto"/>
        <w:ind w:firstLine="709"/>
        <w:jc w:val="both"/>
        <w:rPr>
          <w:rFonts w:ascii="Times New Roman" w:hAnsi="Times New Roman"/>
          <w:b/>
          <w:sz w:val="28"/>
          <w:szCs w:val="28"/>
        </w:rPr>
      </w:pPr>
    </w:p>
    <w:p w:rsidR="005C1F63" w:rsidRDefault="005C1F63" w:rsidP="0034391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2C6265">
        <w:rPr>
          <w:rFonts w:ascii="Times New Roman" w:hAnsi="Times New Roman"/>
          <w:sz w:val="28"/>
          <w:szCs w:val="28"/>
          <w:u w:val="single"/>
          <w:lang w:eastAsia="ru-RU"/>
        </w:rPr>
        <w:t>Ключевые понятия</w:t>
      </w:r>
      <w:r w:rsidRPr="002C6265">
        <w:rPr>
          <w:rFonts w:ascii="Times New Roman" w:hAnsi="Times New Roman"/>
          <w:sz w:val="28"/>
          <w:szCs w:val="28"/>
          <w:lang w:eastAsia="ru-RU"/>
        </w:rPr>
        <w:t xml:space="preserve">: </w:t>
      </w:r>
      <w:r>
        <w:rPr>
          <w:rFonts w:ascii="Times New Roman" w:hAnsi="Times New Roman"/>
          <w:color w:val="000000"/>
          <w:sz w:val="28"/>
          <w:szCs w:val="28"/>
          <w:lang w:eastAsia="ru-RU"/>
        </w:rPr>
        <w:t>к</w:t>
      </w:r>
      <w:r w:rsidRPr="00B56C06">
        <w:rPr>
          <w:rFonts w:ascii="Times New Roman" w:hAnsi="Times New Roman"/>
          <w:color w:val="000000"/>
          <w:sz w:val="28"/>
          <w:szCs w:val="28"/>
          <w:lang w:eastAsia="ru-RU"/>
        </w:rPr>
        <w:t xml:space="preserve">омитет  по  делам  культурно-просветительных  учреждений  при  СНК  РСФСР, </w:t>
      </w:r>
      <w:r>
        <w:rPr>
          <w:rFonts w:ascii="Times New Roman" w:hAnsi="Times New Roman"/>
          <w:color w:val="000000"/>
          <w:sz w:val="28"/>
          <w:szCs w:val="28"/>
          <w:lang w:eastAsia="ru-RU"/>
        </w:rPr>
        <w:t>«</w:t>
      </w:r>
      <w:r w:rsidRPr="00B56C06">
        <w:rPr>
          <w:rFonts w:ascii="Times New Roman" w:hAnsi="Times New Roman"/>
          <w:color w:val="000000"/>
          <w:sz w:val="28"/>
          <w:szCs w:val="28"/>
          <w:lang w:eastAsia="ru-RU"/>
        </w:rPr>
        <w:t>Инструкция по учету музейных фондов»,  Постановление  Совета  Министров  СССР  «О  мерах улучшения  охраны  памятников  культуры»,  «Положения  об  охране  памятников  культуры», Постановления ЦК КПСС «О повышении роли музеев в коммунистическом воспитании трудящихся» (1964), смотры-конкурсы музейной работы, Управление  музеев  и  охраны  памятников,  Управление изобразительных  искусств, Главное  управление культурно-просветительской  работы,  «Положении  о музейном  фонде  СССР», Закон СССР  «Об охране и использовании памятников истории и культуры», Указ «Об особо ценных объектах культурного  наследия  народов  Российской  Федерации»    Закон  РФ  «О  вывозе  и  ввозе  культурных ценностей», Закон  «О  музейном  фонде  Российской  Федерации  и  музеях  в  Российской Федерации»,  Федеральный закон «Об объектах культурного наследия (памятниках истории и культуры) народов Российской Федерации».</w:t>
      </w:r>
    </w:p>
    <w:p w:rsidR="005C1F63" w:rsidRPr="002C6265" w:rsidRDefault="005C1F63" w:rsidP="00343911">
      <w:pPr>
        <w:autoSpaceDE w:val="0"/>
        <w:autoSpaceDN w:val="0"/>
        <w:adjustRightInd w:val="0"/>
        <w:spacing w:after="0" w:line="240" w:lineRule="auto"/>
        <w:ind w:firstLine="709"/>
        <w:jc w:val="both"/>
        <w:rPr>
          <w:rFonts w:ascii="Times New Roman" w:hAnsi="Times New Roman"/>
          <w:sz w:val="28"/>
          <w:szCs w:val="28"/>
          <w:lang w:eastAsia="ru-RU"/>
        </w:rPr>
      </w:pPr>
    </w:p>
    <w:p w:rsidR="005C1F63" w:rsidRDefault="005C1F63" w:rsidP="00343911">
      <w:pPr>
        <w:spacing w:after="0" w:line="240" w:lineRule="auto"/>
        <w:ind w:firstLine="709"/>
        <w:jc w:val="both"/>
        <w:rPr>
          <w:rFonts w:ascii="Times New Roman" w:hAnsi="Times New Roman"/>
          <w:sz w:val="28"/>
          <w:szCs w:val="28"/>
          <w:u w:val="single"/>
        </w:rPr>
      </w:pPr>
      <w:r w:rsidRPr="002C6265">
        <w:rPr>
          <w:rFonts w:ascii="Times New Roman" w:hAnsi="Times New Roman"/>
          <w:sz w:val="28"/>
          <w:szCs w:val="28"/>
          <w:u w:val="single"/>
        </w:rPr>
        <w:t xml:space="preserve">План: </w:t>
      </w:r>
    </w:p>
    <w:p w:rsidR="00592F17" w:rsidRPr="002C6265" w:rsidRDefault="00592F17" w:rsidP="00343911">
      <w:pPr>
        <w:spacing w:after="0" w:line="240" w:lineRule="auto"/>
        <w:ind w:firstLine="709"/>
        <w:jc w:val="both"/>
        <w:rPr>
          <w:rFonts w:ascii="Times New Roman" w:hAnsi="Times New Roman"/>
          <w:sz w:val="28"/>
          <w:szCs w:val="28"/>
          <w:u w:val="single"/>
        </w:rPr>
      </w:pPr>
    </w:p>
    <w:p w:rsidR="005C1F63" w:rsidRPr="00B56C06" w:rsidRDefault="005C1F63" w:rsidP="007218DC">
      <w:pPr>
        <w:tabs>
          <w:tab w:val="left" w:pos="993"/>
        </w:tabs>
        <w:spacing w:after="0" w:line="240" w:lineRule="auto"/>
        <w:ind w:firstLine="709"/>
        <w:jc w:val="both"/>
        <w:rPr>
          <w:rFonts w:ascii="Times New Roman" w:hAnsi="Times New Roman"/>
          <w:sz w:val="28"/>
          <w:szCs w:val="28"/>
        </w:rPr>
      </w:pPr>
      <w:r w:rsidRPr="00B56C06">
        <w:rPr>
          <w:rFonts w:ascii="Times New Roman" w:hAnsi="Times New Roman"/>
          <w:sz w:val="28"/>
          <w:szCs w:val="28"/>
        </w:rPr>
        <w:t>1</w:t>
      </w:r>
      <w:r w:rsidR="00465EA4">
        <w:rPr>
          <w:rFonts w:ascii="Times New Roman" w:hAnsi="Times New Roman"/>
          <w:sz w:val="28"/>
          <w:szCs w:val="28"/>
        </w:rPr>
        <w:t>.</w:t>
      </w:r>
      <w:r w:rsidRPr="00B56C06">
        <w:rPr>
          <w:rFonts w:ascii="Times New Roman" w:hAnsi="Times New Roman"/>
          <w:sz w:val="28"/>
          <w:szCs w:val="28"/>
        </w:rPr>
        <w:tab/>
        <w:t>Деятельность советских музеев в годы Великой Отечественной войны.</w:t>
      </w:r>
    </w:p>
    <w:p w:rsidR="005C1F63" w:rsidRPr="00B56C06" w:rsidRDefault="005C1F63" w:rsidP="007218DC">
      <w:pPr>
        <w:tabs>
          <w:tab w:val="left" w:pos="993"/>
        </w:tabs>
        <w:spacing w:after="0" w:line="240" w:lineRule="auto"/>
        <w:ind w:firstLine="709"/>
        <w:jc w:val="both"/>
        <w:rPr>
          <w:rFonts w:ascii="Times New Roman" w:hAnsi="Times New Roman"/>
          <w:sz w:val="28"/>
          <w:szCs w:val="28"/>
        </w:rPr>
      </w:pPr>
      <w:r w:rsidRPr="00B56C06">
        <w:rPr>
          <w:rFonts w:ascii="Times New Roman" w:hAnsi="Times New Roman"/>
          <w:sz w:val="28"/>
          <w:szCs w:val="28"/>
        </w:rPr>
        <w:t>2</w:t>
      </w:r>
      <w:r w:rsidR="00465EA4">
        <w:rPr>
          <w:rFonts w:ascii="Times New Roman" w:hAnsi="Times New Roman"/>
          <w:sz w:val="28"/>
          <w:szCs w:val="28"/>
        </w:rPr>
        <w:t>.</w:t>
      </w:r>
      <w:r w:rsidRPr="00B56C06">
        <w:rPr>
          <w:rFonts w:ascii="Times New Roman" w:hAnsi="Times New Roman"/>
          <w:sz w:val="28"/>
          <w:szCs w:val="28"/>
        </w:rPr>
        <w:tab/>
        <w:t>Создание новой системы управления музеями после Великой Отечественной войны</w:t>
      </w:r>
    </w:p>
    <w:p w:rsidR="005C1F63" w:rsidRPr="00B56C06" w:rsidRDefault="005C1F63" w:rsidP="007218DC">
      <w:pPr>
        <w:tabs>
          <w:tab w:val="left" w:pos="993"/>
        </w:tabs>
        <w:spacing w:after="0" w:line="240" w:lineRule="auto"/>
        <w:ind w:firstLine="709"/>
        <w:jc w:val="both"/>
        <w:rPr>
          <w:rFonts w:ascii="Times New Roman" w:hAnsi="Times New Roman"/>
          <w:sz w:val="28"/>
          <w:szCs w:val="28"/>
        </w:rPr>
      </w:pPr>
      <w:r w:rsidRPr="00B56C06">
        <w:rPr>
          <w:rFonts w:ascii="Times New Roman" w:hAnsi="Times New Roman"/>
          <w:sz w:val="28"/>
          <w:szCs w:val="28"/>
        </w:rPr>
        <w:t>3</w:t>
      </w:r>
      <w:r w:rsidR="00465EA4">
        <w:rPr>
          <w:rFonts w:ascii="Times New Roman" w:hAnsi="Times New Roman"/>
          <w:sz w:val="28"/>
          <w:szCs w:val="28"/>
        </w:rPr>
        <w:t>.</w:t>
      </w:r>
      <w:r w:rsidRPr="00B56C06">
        <w:rPr>
          <w:rFonts w:ascii="Times New Roman" w:hAnsi="Times New Roman"/>
          <w:sz w:val="28"/>
          <w:szCs w:val="28"/>
        </w:rPr>
        <w:tab/>
        <w:t xml:space="preserve">Развитие музейной сети в 70-80-е гг. </w:t>
      </w:r>
      <w:r w:rsidR="00592F17">
        <w:rPr>
          <w:rFonts w:ascii="Times New Roman" w:hAnsi="Times New Roman"/>
          <w:sz w:val="28"/>
          <w:szCs w:val="28"/>
        </w:rPr>
        <w:t>20</w:t>
      </w:r>
      <w:r w:rsidRPr="00B56C06">
        <w:rPr>
          <w:rFonts w:ascii="Times New Roman" w:hAnsi="Times New Roman"/>
          <w:sz w:val="28"/>
          <w:szCs w:val="28"/>
        </w:rPr>
        <w:t xml:space="preserve"> в.</w:t>
      </w:r>
    </w:p>
    <w:p w:rsidR="005C1F63" w:rsidRDefault="005C1F63" w:rsidP="007218DC">
      <w:pPr>
        <w:tabs>
          <w:tab w:val="left" w:pos="993"/>
        </w:tabs>
        <w:spacing w:after="0" w:line="240" w:lineRule="auto"/>
        <w:ind w:firstLine="709"/>
        <w:jc w:val="both"/>
        <w:rPr>
          <w:rFonts w:ascii="Times New Roman" w:hAnsi="Times New Roman"/>
          <w:sz w:val="28"/>
          <w:szCs w:val="28"/>
        </w:rPr>
      </w:pPr>
      <w:r w:rsidRPr="00B56C06">
        <w:rPr>
          <w:rFonts w:ascii="Times New Roman" w:hAnsi="Times New Roman"/>
          <w:sz w:val="28"/>
          <w:szCs w:val="28"/>
        </w:rPr>
        <w:t>4</w:t>
      </w:r>
      <w:r w:rsidR="00465EA4">
        <w:rPr>
          <w:rFonts w:ascii="Times New Roman" w:hAnsi="Times New Roman"/>
          <w:sz w:val="28"/>
          <w:szCs w:val="28"/>
        </w:rPr>
        <w:t>.</w:t>
      </w:r>
      <w:r w:rsidRPr="00B56C06">
        <w:rPr>
          <w:rFonts w:ascii="Times New Roman" w:hAnsi="Times New Roman"/>
          <w:sz w:val="28"/>
          <w:szCs w:val="28"/>
        </w:rPr>
        <w:tab/>
        <w:t xml:space="preserve">Развитие  музеев в  начале 90-х гг. </w:t>
      </w:r>
      <w:r w:rsidR="00592F17">
        <w:rPr>
          <w:rFonts w:ascii="Times New Roman" w:hAnsi="Times New Roman"/>
          <w:sz w:val="28"/>
          <w:szCs w:val="28"/>
        </w:rPr>
        <w:t>20</w:t>
      </w:r>
      <w:r w:rsidRPr="00B56C06">
        <w:rPr>
          <w:rFonts w:ascii="Times New Roman" w:hAnsi="Times New Roman"/>
          <w:sz w:val="28"/>
          <w:szCs w:val="28"/>
        </w:rPr>
        <w:t xml:space="preserve"> в.</w:t>
      </w:r>
      <w:r w:rsidR="00702297">
        <w:rPr>
          <w:rFonts w:ascii="Times New Roman" w:hAnsi="Times New Roman"/>
          <w:sz w:val="28"/>
          <w:szCs w:val="28"/>
        </w:rPr>
        <w:t xml:space="preserve"> – начале 21 вв.</w:t>
      </w:r>
    </w:p>
    <w:p w:rsidR="005C1F63" w:rsidRDefault="005C1F63" w:rsidP="00343911">
      <w:pPr>
        <w:spacing w:after="0" w:line="240" w:lineRule="auto"/>
        <w:ind w:firstLine="709"/>
        <w:jc w:val="both"/>
        <w:rPr>
          <w:rFonts w:ascii="Times New Roman" w:hAnsi="Times New Roman"/>
          <w:sz w:val="28"/>
          <w:szCs w:val="28"/>
        </w:rPr>
      </w:pPr>
    </w:p>
    <w:p w:rsidR="007211CD" w:rsidRDefault="007211CD" w:rsidP="00343911">
      <w:pPr>
        <w:spacing w:after="0" w:line="240" w:lineRule="auto"/>
        <w:ind w:firstLine="709"/>
        <w:jc w:val="both"/>
        <w:rPr>
          <w:rFonts w:ascii="Times New Roman" w:hAnsi="Times New Roman"/>
          <w:sz w:val="28"/>
          <w:szCs w:val="28"/>
        </w:rPr>
      </w:pPr>
    </w:p>
    <w:p w:rsidR="005C1F63" w:rsidRDefault="005C1F63" w:rsidP="00343911">
      <w:pPr>
        <w:spacing w:after="0" w:line="240" w:lineRule="auto"/>
        <w:ind w:firstLine="709"/>
        <w:jc w:val="both"/>
        <w:rPr>
          <w:rFonts w:ascii="Times New Roman" w:hAnsi="Times New Roman"/>
          <w:sz w:val="28"/>
          <w:szCs w:val="28"/>
          <w:u w:val="single"/>
        </w:rPr>
      </w:pPr>
      <w:r w:rsidRPr="002C6265">
        <w:rPr>
          <w:rFonts w:ascii="Times New Roman" w:hAnsi="Times New Roman"/>
          <w:sz w:val="28"/>
          <w:szCs w:val="28"/>
          <w:u w:val="single"/>
        </w:rPr>
        <w:lastRenderedPageBreak/>
        <w:t xml:space="preserve"> Конспект лекции:</w:t>
      </w:r>
    </w:p>
    <w:p w:rsidR="00592F17" w:rsidRPr="00B56C06" w:rsidRDefault="00592F17" w:rsidP="00343911">
      <w:pPr>
        <w:spacing w:after="0" w:line="240" w:lineRule="auto"/>
        <w:ind w:firstLine="709"/>
        <w:jc w:val="both"/>
        <w:rPr>
          <w:rFonts w:ascii="Times New Roman" w:hAnsi="Times New Roman"/>
          <w:sz w:val="28"/>
          <w:szCs w:val="28"/>
          <w:u w:val="single"/>
        </w:rPr>
      </w:pP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1. </w:t>
      </w:r>
      <w:r w:rsidRPr="00385E02">
        <w:rPr>
          <w:rFonts w:ascii="Times New Roman" w:hAnsi="Times New Roman"/>
          <w:sz w:val="28"/>
          <w:szCs w:val="28"/>
        </w:rPr>
        <w:t xml:space="preserve">Великая  Отечественная  война  потребовала  от  музеев  решения  ряда  задач:  спасение  и сохранение  музейных  ценностей,  продолжение  деятельности  и  организация  работы  в экстремальных  условиях.  В РСФСР  эвакуация  затронула  15  областей,  2  края и  2  автономные республики.  Полностью  были  оккупированы  (а  значит,  при  отходе  советских  частей подлежали  эвакуации)  Украинская  ССР,  Белорусская  ССР,  Эстонская  ССР,  Литовская  ССР, Латвийская ССР, Молдавская  ССР. Планы эвакуации, разрабатывавшиеся в 1932–1936 гг., не удовлетворяли  специалистов  и  касались  лишь  некоторых  районов  (Ленинградская  область  и Приморский  край),  но  тем  не  менее  в  дальнейшем  их  не  пересматривали.  В  1941  г.  не  было планов  эвакуации,  а  потому  музеи  не  получили  должного  материального  и  технического обеспечения,  иногда  не  получали  даже  военизированной  охраны.  Были  эвакуированы  фонды 66  музеев,  в  том  числе  из  прифронтовой  зоны.  Но  из-за  отсутствия  планов  эвакуации значительная  часть  ценностей  осталась  на  оккупированной  территории.  Впоследствии  около 400  музеев  были  разрушены,  часть  учреждений  будет  законсервирована,  многие  ценности вывезены в Германию, как по официальным каналам Третьего рейха, так и частными лицами (количество  вывезенных  ценностей  по  подсчетам  современных  российских  экспертов составляет около 600 тыс. предметов). Эвакуированные  ценности  перевозятся  в  Казань,  Пермь,  Сарапул,  Кустанай,  Киров, Свердловск, Горький, Иркутск, Ульяновск, Новосибирск, Омск, Фергану,  Пензу и др. города. Девять  наиболее  крупных  хранилищ  эвакуированных  ценностей  получают  статус «Государственных».  Многие  местные  музеи  при  этом  закрывались,  уплотнялись,  чтобы освободить место музеям эвакуированным.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 xml:space="preserve">В  этот  период  получили  распространение оперативные  формы  работы:  выставки  (в  том  числе  передвижные,  обслуживавшие предприятия,  госпитали,  колхозы  и  т.д.),  лекции,  беседы, исторические  и  краеведческие кружки.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 xml:space="preserve"> Одновременно  велось  комплектование  фондов  по  истории  Великой  Отечественной  войны. При этом не хватало опыта в комплектовании фондов прямо в процессе совершения события.</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 xml:space="preserve">  В  научно-исследовательской  работе  музеев  на  первый  план  стало  выдвигаться  краеведческое направление.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 xml:space="preserve">В  конце  войны  изменения  коснулись  управления  музеями:  6  февраля  1945  г.  СНК  СССР создал  Комитет  по  делам  культурно-просветительных  учреждений  при  СНК  РСФСР.  В  его составе  было  Управление  музеев,  которому  и  подчинялись  с  того  времени  музеи,  ранее находившиеся в ведении Наркомпроса.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 xml:space="preserve">По  мере  освобождения  оккупированных  территорий,  а  особенно  активно  после  завершения Великой  Отечественной  войны,  начинается  </w:t>
      </w:r>
      <w:r w:rsidRPr="00385E02">
        <w:rPr>
          <w:rFonts w:ascii="Times New Roman" w:hAnsi="Times New Roman"/>
          <w:sz w:val="28"/>
          <w:szCs w:val="28"/>
        </w:rPr>
        <w:lastRenderedPageBreak/>
        <w:t>работа  по  восстановлению  и  реставрации архитектурных памятников и музее.</w:t>
      </w:r>
    </w:p>
    <w:p w:rsidR="005C1F63" w:rsidRPr="00385E02" w:rsidRDefault="005C1F63" w:rsidP="008A240C">
      <w:pPr>
        <w:tabs>
          <w:tab w:val="left" w:pos="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2</w:t>
      </w:r>
      <w:r w:rsidR="00592F17">
        <w:rPr>
          <w:rFonts w:ascii="Times New Roman" w:hAnsi="Times New Roman"/>
          <w:sz w:val="28"/>
          <w:szCs w:val="28"/>
        </w:rPr>
        <w:t>.</w:t>
      </w:r>
      <w:r>
        <w:rPr>
          <w:rFonts w:ascii="Times New Roman" w:hAnsi="Times New Roman"/>
          <w:sz w:val="28"/>
          <w:szCs w:val="28"/>
        </w:rPr>
        <w:t xml:space="preserve"> </w:t>
      </w:r>
      <w:r w:rsidRPr="00385E02">
        <w:rPr>
          <w:rFonts w:ascii="Times New Roman" w:hAnsi="Times New Roman"/>
          <w:sz w:val="28"/>
          <w:szCs w:val="28"/>
        </w:rPr>
        <w:t xml:space="preserve">После  войны  был  впервые  поставлен  вопрос  о  реституции:  взаимном  возвращении культурных  и  исторических  ценностей,  перемещенных  в  другие  страны.  Расширяется  законодательная  база  музейного  дела.  В  1947  г.  была  разработана  «Инструкция по учету музейных фондов» (действовала до 1967 г.), призванная ввести единую систему учета ценностей,  отделить  фонды  музейных  предметов  от  фонда  научно-вспомогательных материалов.  В  1948  г.  принимается  Постановление  Совета  Министров  СССР  «О  мерах улучшения  охраны  памятников  культуры»,  «Положения  об  охране  памятников  культуры», «Положение  об  областном,  краевом,  республиканском  (АССР)  краеведческом  музее»  и «Основные  положения  о  построении  экспозиции  областных,  краевых,  республиканских (АССР) и крупных районных краеведческих музеев». В 1955 г. разработано новое «Положение  о  мемориальном  музее»,  а  в  1956 г.  впервые  утверждено  «Положение  о художественных  музеях,  картинных  и  художественных  галереях,  музеях  изобразительных искусств системы МК РСФСР». Управление  музеев  с  1950  г.  продолжило  работу  по  паспортизации  музейных  фондов. Результатом  стало  в  1954  г.  сокращение  33  краеведческих  музеев,  не  имевших  достаточных условий  для  существования;  а  также  некоторых  центральных  музеев,  чьи  фонды  находились  в консервации,  или  же  музей  не  проводил  комплектование  фондов,  научную  или  научно-просветительскую работу. 10 музеев были переданы из республиканского подчинения в местное, 7  мемориальных  музеев  преобразованы  в  библиотеки.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 xml:space="preserve">В середине 1950-х гг.  началась  работа  по  перестройке  экспозиций  музеев,  многие  музеи  перепрофилировались. С 1953 г. руководство музейной работой сосредотачивается во вновь созданном Министерстве культуры,  а  на  местах  –  в  органах  культуры  исполкомов  Советов.  В  рамках  Министерства культуры  в  1957  г.  создается  Управление  музеев  и  охраны  памятников.  В 1959 г. Управление было разделено на два: Управление изобразительных  искусств  (ведало  художественными  музеями)  и  Главное  управление культурно-просветительской  работы  (ведало  остальными  музеями).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 xml:space="preserve">В 1957 г. впервые был проведен смотр музейной работы. Он был посвящен 40-летию победы Великой  Октябрьской  социалистической  революции.  В  первом  смотре  приняли  участие  270 музеев.  Смотр  стал  и  первым  массовым  случаем  награждения  сотрудников  музеев  в послевоенный  период.  Смотры  такого  рода  активизировали  работу  музеев,  особенно экспозиционную  и  собирательскую.  Впоследствии  смотры  постоянно  служили  фактором, активизирующим  работу  по  комплектованию  фондов.  С  1958  г.  появляются  историко-архитектурные  музеи-заповедники  в  Новгороде,  Костроме, Горьком  (Нижний  Новгород),  Владимире.  В  конце  1980-х  гг.  такого  рода  музеев  в  РСФСР было 47. </w:t>
      </w:r>
      <w:r w:rsidRPr="00385E02">
        <w:rPr>
          <w:rFonts w:ascii="Times New Roman" w:hAnsi="Times New Roman"/>
          <w:sz w:val="28"/>
          <w:szCs w:val="28"/>
        </w:rPr>
        <w:lastRenderedPageBreak/>
        <w:t xml:space="preserve">Первые  историко-архитектурные  заповедники  появились  к  юбилеям  городов:  Новгород готовился к 1000-летию, Владимир – к 850-летию.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 xml:space="preserve">Празднование  40-летия  Великого  Октября  дало  толчок  формированию  общественных  музеев. Первыми  были  музеи  городов  Лысьва, Кизел, Очера  (все  в  Пермской  области).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 xml:space="preserve">Сформировалась  традиция  проводить  смотры-конкурсы  к  юбилейным  датам.  Смотры  имели определенную  направленность:  смотры  к  50  и  60-летию  Октября  ставили  задачу  улучшения уровня  научно-исследовательской  и  собирательской  работы;  к  60-летию  образования  СССР особое  внимание  уделяли  научно-просветительской  работе  и  воспитательным  функциям. </w:t>
      </w:r>
    </w:p>
    <w:p w:rsidR="005C1F63" w:rsidRPr="00385E02" w:rsidRDefault="005C1F63" w:rsidP="008A240C">
      <w:pPr>
        <w:tabs>
          <w:tab w:val="left" w:pos="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3. </w:t>
      </w:r>
      <w:r w:rsidRPr="00385E02">
        <w:rPr>
          <w:rFonts w:ascii="Times New Roman" w:hAnsi="Times New Roman"/>
          <w:sz w:val="28"/>
          <w:szCs w:val="28"/>
        </w:rPr>
        <w:t xml:space="preserve">В 1970-1980-е гг. растет сеть  художественных  музеев  в  основном  за  счет  выделения  в  самостоятельные художественных  коллекций  краеведческих  музеев.  Общественные  и  государственные  музеи  активизируют  работу  с  посетителем,  появились  ее новые формы: дни открытых дверей, дни обслуживания определенных категорий посетителей, встречи  с  замечательными  людьми,  народные  университеты,  клубы  по  интересам  и  т.п.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 xml:space="preserve">В соответствии с мировой практикой формируются общественные организации по изучению и охране  памятников  истории  и  культуры:  в  1965  г.  по  постановлению  Совета  Министров РСФСР  создается  Всероссийское  добровольное  общество  охраны  памятников  истории  и культуры (ВООПИК).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 xml:space="preserve">В  1970-е  гг.  начались  работы  по  информатизации  музеев. Создаются  компьютерные  базы  данных:  электронные  каталоги  созданы  в  Третьяковской галерее (18 тыс. изображений), в музее «Московский Кремль» (60 тыс. описаний предметов из коллекций иконописи, оружия, прикладного искусства, нумизматики, археологии) и др.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 xml:space="preserve">Законодательство  1960–80-х  гг.  отражало  важную  роль  музеев  в  обществе,  но  в  то  же  время характеризовалось  некоторой  двойственностью:  власть,  пытаясь  придать  музею  статус научного  учреждения,  продолжала смотреть  на  него  как  учреждение идеологическое. В 1964 г. ЦК КПСС принял Постановление «О повышении роли музеев  в  коммунистическом  воспитании  трудящихся».  Оно  вменяло  в  обязанность  всем музеям,  кроме  мемориальных,  создать  отделы  по  истории  советского  общества.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 xml:space="preserve">Развитие  музееведения,  рост  туристического  движения,  увеличение  притока  туристов-иностранцев  требовали  развития  музейного  законодательства  и  законодательства  по  охране памятников.  В  1965  г.  издано  Постановление  Совета  Министров  «О  музейном  фонде  Союза ССР»,  действовавшее  до  1988  г.,  когда  в  связи  с  развитием  законодательной  базы потребовалось  внести  существенные  изменения,  что  и  было  сделано  в  новом  «Положении  о музейном  фонде  СССР».  В  1966  г.  создается  Государственная  инспекция  по  охране памятников  истории  и  культуры  Министерства  культуры  РСФСР.  С  1967  г.  </w:t>
      </w:r>
      <w:r w:rsidRPr="00385E02">
        <w:rPr>
          <w:rFonts w:ascii="Times New Roman" w:hAnsi="Times New Roman"/>
          <w:sz w:val="28"/>
          <w:szCs w:val="28"/>
        </w:rPr>
        <w:lastRenderedPageBreak/>
        <w:t xml:space="preserve">Министерство культуры  РСФСР,  АН  СССР,  коллективы  музеев  при  содействии  научных  и  общественных организаций  вели  работу  по  подготовке  Свода  памятников  истории  и  культуры.  Были выпущены  «Материалы  к  Своду  памятников  истории  и  культуры  РСФСР»:  31  выпуск  по  29 регионам.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В 1976 г.</w:t>
      </w:r>
      <w:r w:rsidR="00702297">
        <w:rPr>
          <w:rFonts w:ascii="Times New Roman" w:hAnsi="Times New Roman"/>
          <w:sz w:val="28"/>
          <w:szCs w:val="28"/>
        </w:rPr>
        <w:t xml:space="preserve"> был</w:t>
      </w:r>
      <w:r w:rsidRPr="00385E02">
        <w:rPr>
          <w:rFonts w:ascii="Times New Roman" w:hAnsi="Times New Roman"/>
          <w:sz w:val="28"/>
          <w:szCs w:val="28"/>
        </w:rPr>
        <w:t xml:space="preserve"> принят Закон СССР  «Об охране и использовании памятников истории и культуры» (аналогичный  документ  РСФСР  принят  в  1978  г.).  Важность  охраны  памятников  отразила Конституция 1977 г.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 xml:space="preserve">В  1970-е  гг.  появляется  еще  одна  новая  тенденция:  формирование  музейных  систем  и объединений.  Так,  в  1974  г.  Владимиро-Суздальский  музей-заповедник  был реорганизован  в Государственный  историко-архитектурный  и  художественный  музей-заповедник  с включением в него 5 краеведческих, 2 художественных и 2 мемориальных музеев. </w:t>
      </w:r>
    </w:p>
    <w:p w:rsidR="005C1F63" w:rsidRPr="00385E02" w:rsidRDefault="005C1F63" w:rsidP="008A240C">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Только с началом перестройки наметилась тенденция демонтажа командно-административной системы управления музейным делом. В 1988 г. при Министерстве культуры СССР создается Главное  управление  культурно-массовой  работы,  библиотечного  и  музейного  дела.  Его полномочия  касались  только  координации,  определения  общих  направлений  и стимулирования  музейной  работы.  Конкретные  меры  развития  существующей  сети  и формирования новых музеев были отнесены к компетенции м</w:t>
      </w:r>
      <w:r>
        <w:rPr>
          <w:rFonts w:ascii="Times New Roman" w:hAnsi="Times New Roman"/>
          <w:sz w:val="28"/>
          <w:szCs w:val="28"/>
        </w:rPr>
        <w:t xml:space="preserve">естных органов и самих музеев. </w:t>
      </w:r>
    </w:p>
    <w:p w:rsidR="005C1F63" w:rsidRPr="00385E02" w:rsidRDefault="005C1F63" w:rsidP="008A240C">
      <w:pPr>
        <w:tabs>
          <w:tab w:val="left" w:pos="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4. </w:t>
      </w:r>
      <w:r w:rsidRPr="00385E02">
        <w:rPr>
          <w:rFonts w:ascii="Times New Roman" w:hAnsi="Times New Roman"/>
          <w:sz w:val="28"/>
          <w:szCs w:val="28"/>
        </w:rPr>
        <w:t xml:space="preserve">В 1990-е гг.  начинается новый  период  в  развитии отечественного музееведения, связанный появлением новых форм в организации музейного дела. Новый  этап  охарактеризовался  сменой  приоритетов  в  деятельности  музеев:  накопление материалов  по  истории  советского общества, представление  их  в  экспозиции  перестали  быть главной  задачей  музеев.  Во  многих  музеях  свертывались  уже  имевшиеся  экспозиции; закрывались  или  перепрофилировались  такие  «идеологические»  музеи,  как  революции,  В.И. Ленина  и  т.п.  Растет  показ  в  экспозициях  музеев  дореволюционного  периода  истории,  что требует переориентации и фондовой, и исследовательской работы.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Одно  из  новшеств  1990-х  гг</w:t>
      </w:r>
      <w:r w:rsidR="00702297">
        <w:rPr>
          <w:rFonts w:ascii="Times New Roman" w:hAnsi="Times New Roman"/>
          <w:sz w:val="28"/>
          <w:szCs w:val="28"/>
        </w:rPr>
        <w:t>. – начала 20 вв</w:t>
      </w:r>
      <w:r w:rsidRPr="00385E02">
        <w:rPr>
          <w:rFonts w:ascii="Times New Roman" w:hAnsi="Times New Roman"/>
          <w:sz w:val="28"/>
          <w:szCs w:val="28"/>
        </w:rPr>
        <w:t xml:space="preserve">. –  возрождение  частных  музеев.  Сразу  несколько  частных  музеев претендует на первенство открытия в Российской Федерации. В начале 1990-х гг. в с. Покровское Тюменской области открылся частный музей старца Григория Распутина, принадлежащий семье Смирновых. В 1993 г. открылся частный музей «Музыка и время» в Ярославле.  Музей  получил  флигель  бывшей  усадьбы  купцов  Соболевых.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 xml:space="preserve">В  1990-е  гг.  также  в  других  городах  открываются  частные  музеи:  Музей  природы  в  Москве, Музей русской старины в Ярославле, Минералогический музей в Иркутске, частная картинная галерея  в  Ельце  и  др.  В  1993  г.  в  Москве  зарегистрирован  первый  частный  художественный музей –  Русский  национальный  музей  искусств  (РНМИ).  Он  ориентирован  на  формирование  коллекции  памятников  русской </w:t>
      </w:r>
      <w:r w:rsidRPr="00385E02">
        <w:rPr>
          <w:rFonts w:ascii="Times New Roman" w:hAnsi="Times New Roman"/>
          <w:sz w:val="28"/>
          <w:szCs w:val="28"/>
        </w:rPr>
        <w:lastRenderedPageBreak/>
        <w:t xml:space="preserve">культуры  2-й  половины  XIX –  начала  ХХ  в.:  декоративно  прикладного  искусства,  живописи, фарфора,  мебели,  музыкальной  игрушки  и  т.д.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 xml:space="preserve">Новое  законодательство  отразило  статус частных  музеев,  определив  Музейный фонд  РФ  как  состоящий  из государственной  и  негосударственной частей.  Негосударственная  часть представлена  объектами,  находящимися  в собственности частных лиц, общественных и  религиозных  организаций  (сюда относятся профессиональные  и  творческие союзы),  благотворительных  и  иных фондов,  негосударственных  объединений, и т.п.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В  1990-е</w:t>
      </w:r>
      <w:r w:rsidR="00702297">
        <w:rPr>
          <w:rFonts w:ascii="Times New Roman" w:hAnsi="Times New Roman"/>
          <w:sz w:val="28"/>
          <w:szCs w:val="28"/>
        </w:rPr>
        <w:t xml:space="preserve"> – 2000-е</w:t>
      </w:r>
      <w:r w:rsidRPr="00385E02">
        <w:rPr>
          <w:rFonts w:ascii="Times New Roman" w:hAnsi="Times New Roman"/>
          <w:sz w:val="28"/>
          <w:szCs w:val="28"/>
        </w:rPr>
        <w:t xml:space="preserve">  гг.  вырабатывалось  новое  музейное  законодательство. Указ Президента от 30 ноября 1992 г. «Об особо ценных объектах культурного  наследия  народов  Российской  Федерации»  определил  понятие  особо  ценных объектов (ОЦО), для которых формировалась система приоритетного финансирования и меры безопасности.  В  апреле  1993  г.  принят  Закон  РФ  «Основы  законодательства  Российской  Федерации  о культуре».  В  том  же  году  вступил  в  силу  Закон  РФ  «О  вывозе  и  ввозе  культурных ценностей».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 xml:space="preserve">В  1996  г.  принят  Закон  «О  музейном  фонде  Российской  Федерации  и  музеях  в  Российской Федерации»,  регулирующий  правовые  отношения  в  сфере  формирования,  сохранения, государственного  учета  и  использования  Музейного  фонда  РФ,  он  определяет  особенности создания  и  правовое  положение  музеев  как  некоммерческих  культурных  учреждений.  25 июня 2002 г. принят Федеральный закон «Об объектах культурного наследия (памятниках истории и культуры) народов Российской Федерации».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В  1990-е</w:t>
      </w:r>
      <w:r w:rsidR="00702297">
        <w:rPr>
          <w:rFonts w:ascii="Times New Roman" w:hAnsi="Times New Roman"/>
          <w:sz w:val="28"/>
          <w:szCs w:val="28"/>
        </w:rPr>
        <w:t xml:space="preserve"> – 2000-е</w:t>
      </w:r>
      <w:r w:rsidRPr="00385E02">
        <w:rPr>
          <w:rFonts w:ascii="Times New Roman" w:hAnsi="Times New Roman"/>
          <w:sz w:val="28"/>
          <w:szCs w:val="28"/>
        </w:rPr>
        <w:t xml:space="preserve">  гг.  активизировались  работы  по  информатизации  музеев.  В  1993  г.  представители российских  музеев –  заведующий  отделом  информатики  ГМИИ  им.  А.С.</w:t>
      </w:r>
      <w:r w:rsidR="00F52FE6">
        <w:rPr>
          <w:rFonts w:ascii="Times New Roman" w:hAnsi="Times New Roman"/>
          <w:sz w:val="28"/>
          <w:szCs w:val="28"/>
        </w:rPr>
        <w:t xml:space="preserve"> </w:t>
      </w:r>
      <w:r w:rsidRPr="00385E02">
        <w:rPr>
          <w:rFonts w:ascii="Times New Roman" w:hAnsi="Times New Roman"/>
          <w:sz w:val="28"/>
          <w:szCs w:val="28"/>
        </w:rPr>
        <w:t xml:space="preserve">Пушкина  Л.Я. Ноль  и заведующий  отделом  информационных  систем  ГМЗ  «Московский  кремль»  А.В. Дремайлов  – впервые  участвовали  в  конференции  CIDOC.  В  1996  г.  по  инициативе  ГМИИ  им.  Пушкина, «Московского  Кремля»,  Третьяковской галереи  была  создана  российская  Ассоциация  по документации  и  информационным  технологиям  в  музеях  (АДИТ).  Она  проводит  ежегодные конференции  по  обмену  опытом  для  сотрудников  музеев,  постоянно  контактирует  с  CIDOC. </w:t>
      </w:r>
    </w:p>
    <w:p w:rsidR="005C1F63" w:rsidRPr="00385E02" w:rsidRDefault="005C1F63" w:rsidP="00343911">
      <w:pPr>
        <w:tabs>
          <w:tab w:val="left" w:pos="0"/>
        </w:tabs>
        <w:spacing w:after="0" w:line="240" w:lineRule="auto"/>
        <w:ind w:firstLine="709"/>
        <w:contextualSpacing/>
        <w:jc w:val="both"/>
        <w:rPr>
          <w:rFonts w:ascii="Times New Roman" w:hAnsi="Times New Roman"/>
          <w:sz w:val="28"/>
          <w:szCs w:val="28"/>
        </w:rPr>
      </w:pPr>
      <w:r w:rsidRPr="00385E02">
        <w:rPr>
          <w:rFonts w:ascii="Times New Roman" w:hAnsi="Times New Roman"/>
          <w:sz w:val="28"/>
          <w:szCs w:val="28"/>
        </w:rPr>
        <w:t xml:space="preserve">В  начале  </w:t>
      </w:r>
      <w:r w:rsidR="00702297">
        <w:rPr>
          <w:rFonts w:ascii="Times New Roman" w:hAnsi="Times New Roman"/>
          <w:sz w:val="28"/>
          <w:szCs w:val="28"/>
        </w:rPr>
        <w:t>21</w:t>
      </w:r>
      <w:r w:rsidRPr="00385E02">
        <w:rPr>
          <w:rFonts w:ascii="Times New Roman" w:hAnsi="Times New Roman"/>
          <w:sz w:val="28"/>
          <w:szCs w:val="28"/>
        </w:rPr>
        <w:t xml:space="preserve">  в.  предпринимаются  новые  попытки  объединения  музеев  и  музейных работников для решения совместных проблем. В октябре 2001 г. в Санкт-Петербурге прошел Организационный съезд музеев России (второй после съезда 1930 г.), на котором было создано новое  объединение –  Союз  музеев  России.  Председателем  был  избран  директор  Эрмитажа М.Б.  Пиотровский.  </w:t>
      </w:r>
    </w:p>
    <w:p w:rsidR="005C1F63" w:rsidRDefault="005C1F63" w:rsidP="00343911">
      <w:pPr>
        <w:tabs>
          <w:tab w:val="left" w:pos="0"/>
        </w:tabs>
        <w:spacing w:after="0" w:line="240" w:lineRule="auto"/>
        <w:ind w:firstLine="709"/>
        <w:contextualSpacing/>
        <w:jc w:val="both"/>
        <w:rPr>
          <w:rFonts w:ascii="Times New Roman" w:hAnsi="Times New Roman"/>
          <w:sz w:val="28"/>
          <w:szCs w:val="28"/>
        </w:rPr>
      </w:pPr>
    </w:p>
    <w:p w:rsidR="00F52FE6" w:rsidRDefault="00F52FE6" w:rsidP="00343911">
      <w:pPr>
        <w:tabs>
          <w:tab w:val="left" w:pos="0"/>
        </w:tabs>
        <w:spacing w:after="0" w:line="240" w:lineRule="auto"/>
        <w:ind w:firstLine="709"/>
        <w:contextualSpacing/>
        <w:jc w:val="both"/>
        <w:rPr>
          <w:rFonts w:ascii="Times New Roman" w:hAnsi="Times New Roman"/>
          <w:sz w:val="28"/>
          <w:szCs w:val="28"/>
        </w:rPr>
      </w:pPr>
    </w:p>
    <w:p w:rsidR="00F52FE6" w:rsidRDefault="00F52FE6" w:rsidP="00343911">
      <w:pPr>
        <w:tabs>
          <w:tab w:val="left" w:pos="0"/>
        </w:tabs>
        <w:spacing w:after="0" w:line="240" w:lineRule="auto"/>
        <w:ind w:firstLine="709"/>
        <w:contextualSpacing/>
        <w:jc w:val="both"/>
        <w:rPr>
          <w:rFonts w:ascii="Times New Roman" w:hAnsi="Times New Roman"/>
          <w:sz w:val="28"/>
          <w:szCs w:val="28"/>
        </w:rPr>
      </w:pPr>
    </w:p>
    <w:p w:rsidR="00F52FE6" w:rsidRPr="00385E02" w:rsidRDefault="00F52FE6" w:rsidP="00343911">
      <w:pPr>
        <w:tabs>
          <w:tab w:val="left" w:pos="0"/>
        </w:tabs>
        <w:spacing w:after="0" w:line="240" w:lineRule="auto"/>
        <w:ind w:firstLine="709"/>
        <w:contextualSpacing/>
        <w:jc w:val="both"/>
        <w:rPr>
          <w:rFonts w:ascii="Times New Roman" w:hAnsi="Times New Roman"/>
          <w:sz w:val="28"/>
          <w:szCs w:val="28"/>
        </w:rPr>
      </w:pPr>
    </w:p>
    <w:p w:rsidR="005C1F63" w:rsidRDefault="005C1F63" w:rsidP="00343911">
      <w:pPr>
        <w:spacing w:after="0" w:line="240" w:lineRule="auto"/>
        <w:ind w:firstLine="709"/>
        <w:jc w:val="both"/>
        <w:rPr>
          <w:rFonts w:ascii="Times New Roman" w:hAnsi="Times New Roman"/>
          <w:sz w:val="28"/>
          <w:szCs w:val="28"/>
          <w:u w:val="single"/>
        </w:rPr>
      </w:pPr>
      <w:r w:rsidRPr="00B56C06">
        <w:rPr>
          <w:rFonts w:ascii="Times New Roman" w:hAnsi="Times New Roman"/>
          <w:sz w:val="28"/>
          <w:szCs w:val="28"/>
          <w:u w:val="single"/>
        </w:rPr>
        <w:lastRenderedPageBreak/>
        <w:t xml:space="preserve">Вопросы по материалу лекций: </w:t>
      </w:r>
    </w:p>
    <w:p w:rsidR="00702297" w:rsidRPr="00B56C06" w:rsidRDefault="00702297" w:rsidP="00343911">
      <w:pPr>
        <w:spacing w:after="0" w:line="240" w:lineRule="auto"/>
        <w:ind w:firstLine="709"/>
        <w:jc w:val="both"/>
        <w:rPr>
          <w:rFonts w:ascii="Times New Roman" w:hAnsi="Times New Roman"/>
          <w:sz w:val="28"/>
          <w:szCs w:val="28"/>
          <w:u w:val="single"/>
        </w:rPr>
      </w:pPr>
    </w:p>
    <w:p w:rsidR="005C1F63" w:rsidRPr="007218DC" w:rsidRDefault="005C1F63" w:rsidP="007C2C56">
      <w:pPr>
        <w:pStyle w:val="a3"/>
        <w:numPr>
          <w:ilvl w:val="0"/>
          <w:numId w:val="65"/>
        </w:numPr>
        <w:tabs>
          <w:tab w:val="left" w:pos="0"/>
          <w:tab w:val="left" w:pos="851"/>
        </w:tabs>
        <w:spacing w:after="0" w:line="240" w:lineRule="auto"/>
        <w:ind w:left="0" w:firstLine="567"/>
        <w:jc w:val="both"/>
        <w:rPr>
          <w:rFonts w:ascii="Times New Roman" w:hAnsi="Times New Roman"/>
          <w:sz w:val="28"/>
          <w:szCs w:val="28"/>
        </w:rPr>
      </w:pPr>
      <w:r w:rsidRPr="007218DC">
        <w:rPr>
          <w:rFonts w:ascii="Times New Roman" w:hAnsi="Times New Roman"/>
          <w:sz w:val="28"/>
          <w:szCs w:val="28"/>
        </w:rPr>
        <w:t>Охарактеризуйте особенности, характерные для развития музейного дела в СССР в годы Великой Отечественной войны.</w:t>
      </w:r>
    </w:p>
    <w:p w:rsidR="005C1F63" w:rsidRPr="007218DC" w:rsidRDefault="005C1F63" w:rsidP="007C2C56">
      <w:pPr>
        <w:pStyle w:val="a3"/>
        <w:numPr>
          <w:ilvl w:val="0"/>
          <w:numId w:val="65"/>
        </w:numPr>
        <w:tabs>
          <w:tab w:val="left" w:pos="0"/>
          <w:tab w:val="left" w:pos="851"/>
        </w:tabs>
        <w:spacing w:after="0" w:line="240" w:lineRule="auto"/>
        <w:ind w:left="0" w:firstLine="567"/>
        <w:jc w:val="both"/>
        <w:rPr>
          <w:rFonts w:ascii="Times New Roman" w:hAnsi="Times New Roman"/>
          <w:sz w:val="28"/>
          <w:szCs w:val="28"/>
        </w:rPr>
      </w:pPr>
      <w:r w:rsidRPr="007218DC">
        <w:rPr>
          <w:rFonts w:ascii="Times New Roman" w:hAnsi="Times New Roman"/>
          <w:sz w:val="28"/>
          <w:szCs w:val="28"/>
        </w:rPr>
        <w:t>Расскажите о восстановлении музейной сети РСФСР в послевоенный период.</w:t>
      </w:r>
    </w:p>
    <w:p w:rsidR="005C1F63" w:rsidRPr="007218DC" w:rsidRDefault="005C1F63" w:rsidP="007C2C56">
      <w:pPr>
        <w:pStyle w:val="a3"/>
        <w:numPr>
          <w:ilvl w:val="0"/>
          <w:numId w:val="65"/>
        </w:numPr>
        <w:tabs>
          <w:tab w:val="left" w:pos="0"/>
          <w:tab w:val="left" w:pos="851"/>
        </w:tabs>
        <w:spacing w:after="0" w:line="240" w:lineRule="auto"/>
        <w:ind w:left="0" w:firstLine="567"/>
        <w:jc w:val="both"/>
        <w:rPr>
          <w:rFonts w:ascii="Times New Roman" w:hAnsi="Times New Roman"/>
          <w:sz w:val="28"/>
          <w:szCs w:val="28"/>
        </w:rPr>
      </w:pPr>
      <w:r w:rsidRPr="007218DC">
        <w:rPr>
          <w:rFonts w:ascii="Times New Roman" w:hAnsi="Times New Roman"/>
          <w:sz w:val="28"/>
          <w:szCs w:val="28"/>
        </w:rPr>
        <w:t>Какие общественные организации по изучению и охране  памятников  истории  и  культуры возникли в СССР в 1960 – 1970-е гг.?</w:t>
      </w:r>
    </w:p>
    <w:p w:rsidR="005C1F63" w:rsidRPr="007218DC" w:rsidRDefault="005C1F63" w:rsidP="007C2C56">
      <w:pPr>
        <w:pStyle w:val="a3"/>
        <w:numPr>
          <w:ilvl w:val="0"/>
          <w:numId w:val="65"/>
        </w:numPr>
        <w:tabs>
          <w:tab w:val="left" w:pos="0"/>
          <w:tab w:val="left" w:pos="851"/>
        </w:tabs>
        <w:spacing w:after="0" w:line="240" w:lineRule="auto"/>
        <w:ind w:left="0" w:firstLine="567"/>
        <w:jc w:val="both"/>
        <w:rPr>
          <w:rFonts w:ascii="Times New Roman" w:hAnsi="Times New Roman"/>
          <w:sz w:val="28"/>
          <w:szCs w:val="28"/>
        </w:rPr>
      </w:pPr>
      <w:r w:rsidRPr="007218DC">
        <w:rPr>
          <w:rFonts w:ascii="Times New Roman" w:hAnsi="Times New Roman"/>
          <w:sz w:val="28"/>
          <w:szCs w:val="28"/>
        </w:rPr>
        <w:t>Охарактеризуйте развитие законодательной базы СССР в 1970-1980-е гг.</w:t>
      </w:r>
    </w:p>
    <w:p w:rsidR="005C1F63" w:rsidRPr="007218DC" w:rsidRDefault="005C1F63" w:rsidP="007C2C56">
      <w:pPr>
        <w:pStyle w:val="a3"/>
        <w:numPr>
          <w:ilvl w:val="0"/>
          <w:numId w:val="65"/>
        </w:numPr>
        <w:tabs>
          <w:tab w:val="left" w:pos="0"/>
          <w:tab w:val="left" w:pos="851"/>
        </w:tabs>
        <w:spacing w:after="0" w:line="240" w:lineRule="auto"/>
        <w:ind w:left="0" w:firstLine="567"/>
        <w:jc w:val="both"/>
        <w:rPr>
          <w:rFonts w:ascii="Times New Roman" w:hAnsi="Times New Roman"/>
          <w:sz w:val="28"/>
          <w:szCs w:val="28"/>
        </w:rPr>
      </w:pPr>
      <w:r w:rsidRPr="007218DC">
        <w:rPr>
          <w:rFonts w:ascii="Times New Roman" w:hAnsi="Times New Roman"/>
          <w:sz w:val="28"/>
          <w:szCs w:val="28"/>
        </w:rPr>
        <w:t>Охарактеризуйте основные тенденции развития музейной сети в России на протяжении 1990-х – 2000-х гг.</w:t>
      </w:r>
    </w:p>
    <w:p w:rsidR="005C1F63" w:rsidRPr="00385E02" w:rsidRDefault="005C1F63" w:rsidP="004C3CA6">
      <w:pPr>
        <w:tabs>
          <w:tab w:val="left" w:pos="0"/>
        </w:tabs>
        <w:spacing w:after="200" w:line="240" w:lineRule="auto"/>
        <w:ind w:firstLine="709"/>
        <w:contextualSpacing/>
        <w:jc w:val="both"/>
        <w:rPr>
          <w:rFonts w:ascii="Times New Roman" w:hAnsi="Times New Roman"/>
          <w:sz w:val="28"/>
          <w:szCs w:val="28"/>
        </w:rPr>
      </w:pPr>
    </w:p>
    <w:p w:rsidR="005C1F63" w:rsidRDefault="005C1F63" w:rsidP="00B56C06">
      <w:pPr>
        <w:rPr>
          <w:rFonts w:ascii="Times New Roman" w:hAnsi="Times New Roman"/>
          <w:sz w:val="28"/>
          <w:szCs w:val="28"/>
          <w:u w:val="single"/>
        </w:rPr>
      </w:pPr>
      <w:r w:rsidRPr="00B56C06">
        <w:rPr>
          <w:rFonts w:ascii="Times New Roman" w:hAnsi="Times New Roman"/>
          <w:sz w:val="28"/>
          <w:szCs w:val="28"/>
          <w:u w:val="single"/>
        </w:rPr>
        <w:t>Литература:</w:t>
      </w:r>
    </w:p>
    <w:p w:rsidR="005C1F63" w:rsidRPr="006B7242" w:rsidRDefault="005C1F63" w:rsidP="007C2C56">
      <w:pPr>
        <w:widowControl w:val="0"/>
        <w:numPr>
          <w:ilvl w:val="0"/>
          <w:numId w:val="37"/>
        </w:numPr>
        <w:tabs>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6B7242">
        <w:rPr>
          <w:rFonts w:ascii="Times New Roman" w:hAnsi="Times New Roman"/>
          <w:sz w:val="28"/>
          <w:szCs w:val="28"/>
        </w:rPr>
        <w:t>Сотникова С.И. Музеология / С.И. Сотникова. – М.: Дрофа, 2004. – 191 с.</w:t>
      </w:r>
    </w:p>
    <w:p w:rsidR="005C1F63" w:rsidRPr="006B7242" w:rsidRDefault="005C1F63" w:rsidP="007C2C56">
      <w:pPr>
        <w:widowControl w:val="0"/>
        <w:numPr>
          <w:ilvl w:val="0"/>
          <w:numId w:val="37"/>
        </w:numPr>
        <w:tabs>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6B7242">
        <w:rPr>
          <w:rFonts w:ascii="Times New Roman" w:hAnsi="Times New Roman"/>
          <w:sz w:val="28"/>
          <w:szCs w:val="28"/>
        </w:rPr>
        <w:t xml:space="preserve">   Тельчаров А.Д. Основы музейного дела / А.Д. Тельчаров. – М.: Омега-Л, 2005. – 184 с.</w:t>
      </w:r>
    </w:p>
    <w:p w:rsidR="005C1F63" w:rsidRPr="006B7242" w:rsidRDefault="005C1F63" w:rsidP="007C2C56">
      <w:pPr>
        <w:widowControl w:val="0"/>
        <w:numPr>
          <w:ilvl w:val="0"/>
          <w:numId w:val="37"/>
        </w:numPr>
        <w:tabs>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6B7242">
        <w:rPr>
          <w:rFonts w:ascii="Times New Roman" w:hAnsi="Times New Roman"/>
          <w:sz w:val="28"/>
          <w:szCs w:val="28"/>
        </w:rPr>
        <w:t xml:space="preserve">   Юренева Т.Ю. Музееведение / Т.Ю. Юренева. – М.: Академический Прект, 2004. – 560 с.</w:t>
      </w:r>
    </w:p>
    <w:p w:rsidR="005C1F63" w:rsidRDefault="005C1F63" w:rsidP="007C2C56">
      <w:pPr>
        <w:widowControl w:val="0"/>
        <w:numPr>
          <w:ilvl w:val="0"/>
          <w:numId w:val="37"/>
        </w:numPr>
        <w:tabs>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6B7242">
        <w:rPr>
          <w:rFonts w:ascii="Times New Roman" w:hAnsi="Times New Roman"/>
          <w:sz w:val="28"/>
          <w:szCs w:val="28"/>
        </w:rPr>
        <w:t xml:space="preserve">   Юренева Т.Ю. Музей в мировой культуре / Т.Ю. Юренева. – М.: Дрофа, 2003. – 258 с.</w:t>
      </w:r>
    </w:p>
    <w:p w:rsidR="007211CD" w:rsidRPr="007211CD" w:rsidRDefault="007211CD" w:rsidP="007211CD">
      <w:pPr>
        <w:numPr>
          <w:ilvl w:val="0"/>
          <w:numId w:val="37"/>
        </w:numPr>
        <w:spacing w:after="0"/>
        <w:ind w:left="0" w:firstLine="426"/>
        <w:rPr>
          <w:rFonts w:ascii="Times New Roman" w:hAnsi="Times New Roman"/>
          <w:sz w:val="28"/>
          <w:szCs w:val="28"/>
        </w:rPr>
      </w:pPr>
      <w:r w:rsidRPr="007211CD">
        <w:rPr>
          <w:rFonts w:ascii="Times New Roman" w:hAnsi="Times New Roman"/>
          <w:sz w:val="28"/>
          <w:szCs w:val="28"/>
        </w:rPr>
        <w:t>Грицкевич В.П. История музеев мира: учеб. пособие для студ. ист. факультетов / А.А. Гужаловский, В.П. Грицкевич. – 2-е изд. – Мн.: БГУ, 2004. – 283 с.</w:t>
      </w:r>
    </w:p>
    <w:p w:rsidR="005C1F63" w:rsidRPr="006B7242" w:rsidRDefault="005C1F63" w:rsidP="007211CD">
      <w:pPr>
        <w:numPr>
          <w:ilvl w:val="0"/>
          <w:numId w:val="65"/>
        </w:numPr>
        <w:tabs>
          <w:tab w:val="left" w:pos="851"/>
        </w:tabs>
        <w:spacing w:after="0" w:line="240" w:lineRule="auto"/>
        <w:ind w:left="0" w:firstLine="426"/>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Российская музейная энциклопедия.В 2 т. / Под ред. Т.Ю. Юреневой [и др.]. – М.: Аванта+, 2001. – 640 с.</w:t>
      </w:r>
    </w:p>
    <w:p w:rsidR="005C1F63" w:rsidRPr="006B7242" w:rsidRDefault="005C1F63" w:rsidP="007211CD">
      <w:pPr>
        <w:widowControl w:val="0"/>
        <w:numPr>
          <w:ilvl w:val="0"/>
          <w:numId w:val="65"/>
        </w:numPr>
        <w:tabs>
          <w:tab w:val="left" w:pos="851"/>
        </w:tabs>
        <w:autoSpaceDE w:val="0"/>
        <w:autoSpaceDN w:val="0"/>
        <w:adjustRightInd w:val="0"/>
        <w:spacing w:after="0" w:line="240" w:lineRule="auto"/>
        <w:ind w:left="0" w:firstLine="426"/>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 xml:space="preserve">История музейного дела в СССР. Учеб. пособие для вузов / Под ред. К.Г. Левыкина, В. Хербста. – М., 1957. Вып. 1. </w:t>
      </w:r>
    </w:p>
    <w:p w:rsidR="005C1F63" w:rsidRPr="006B7242" w:rsidRDefault="005C1F63" w:rsidP="007211CD">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Юхневич М.Ю. Детские музеи в России и за рубежом / М.Ю. Юхневич. – М.: Молодая гвардия, 2001. – 479 с.</w:t>
      </w:r>
    </w:p>
    <w:p w:rsidR="005C1F63" w:rsidRPr="006B7242" w:rsidRDefault="005C1F63" w:rsidP="007211CD">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Чижова Л. В. Из истории художественных музеев России</w:t>
      </w:r>
      <w:r w:rsidRPr="006B7242">
        <w:rPr>
          <w:rFonts w:ascii="Times New Roman" w:hAnsi="Times New Roman"/>
          <w:color w:val="000000"/>
          <w:sz w:val="28"/>
          <w:szCs w:val="28"/>
          <w:lang w:eastAsia="ru-RU"/>
        </w:rPr>
        <w:t xml:space="preserve"> / Л. Чижова. - </w:t>
      </w:r>
      <w:r w:rsidRPr="006B7242">
        <w:rPr>
          <w:rFonts w:ascii="Times New Roman" w:hAnsi="Times New Roman"/>
          <w:color w:val="000000"/>
          <w:sz w:val="28"/>
          <w:szCs w:val="28"/>
          <w:lang w:val="be-BY" w:eastAsia="ru-RU"/>
        </w:rPr>
        <w:t xml:space="preserve">М., 1991. – 137 с. </w:t>
      </w:r>
    </w:p>
    <w:p w:rsidR="005C1F63" w:rsidRDefault="005C1F63" w:rsidP="007211CD">
      <w:pPr>
        <w:numPr>
          <w:ilvl w:val="0"/>
          <w:numId w:val="65"/>
        </w:numPr>
        <w:tabs>
          <w:tab w:val="left" w:pos="851"/>
          <w:tab w:val="left" w:pos="993"/>
        </w:tabs>
        <w:spacing w:after="0" w:line="240" w:lineRule="auto"/>
        <w:ind w:left="0" w:firstLine="567"/>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300B37" w:rsidRPr="00300B37" w:rsidRDefault="00300B37" w:rsidP="007211CD">
      <w:pPr>
        <w:numPr>
          <w:ilvl w:val="0"/>
          <w:numId w:val="65"/>
        </w:numPr>
        <w:tabs>
          <w:tab w:val="left" w:pos="851"/>
          <w:tab w:val="left" w:pos="993"/>
        </w:tabs>
        <w:spacing w:after="0" w:line="240" w:lineRule="auto"/>
        <w:ind w:left="0" w:firstLine="567"/>
        <w:jc w:val="both"/>
        <w:rPr>
          <w:rFonts w:ascii="Times New Roman" w:hAnsi="Times New Roman"/>
          <w:color w:val="000000"/>
          <w:sz w:val="28"/>
          <w:szCs w:val="28"/>
          <w:lang w:val="be-BY" w:eastAsia="ru-RU"/>
        </w:rPr>
      </w:pPr>
      <w:r w:rsidRPr="00300B37">
        <w:rPr>
          <w:rFonts w:ascii="Times New Roman" w:hAnsi="Times New Roman"/>
          <w:color w:val="000000"/>
          <w:sz w:val="28"/>
          <w:szCs w:val="28"/>
          <w:lang w:val="be-BY" w:eastAsia="ru-RU"/>
        </w:rPr>
        <w:t>. Низовский Н. Величайшие музеи мира / Н. Низовский. – М.: Московский рабочий, 2008. – 543 с.</w:t>
      </w:r>
    </w:p>
    <w:p w:rsidR="00300B37" w:rsidRPr="00300B37" w:rsidRDefault="00300B37" w:rsidP="007211CD">
      <w:pPr>
        <w:numPr>
          <w:ilvl w:val="0"/>
          <w:numId w:val="65"/>
        </w:numPr>
        <w:tabs>
          <w:tab w:val="left" w:pos="851"/>
          <w:tab w:val="left" w:pos="993"/>
        </w:tabs>
        <w:spacing w:after="0" w:line="240" w:lineRule="auto"/>
        <w:ind w:left="0" w:firstLine="567"/>
        <w:jc w:val="both"/>
        <w:rPr>
          <w:rFonts w:ascii="Times New Roman" w:hAnsi="Times New Roman"/>
          <w:color w:val="000000"/>
          <w:sz w:val="28"/>
          <w:szCs w:val="28"/>
          <w:lang w:val="be-BY" w:eastAsia="ru-RU"/>
        </w:rPr>
      </w:pPr>
      <w:r w:rsidRPr="00300B37">
        <w:rPr>
          <w:rFonts w:ascii="Times New Roman" w:hAnsi="Times New Roman"/>
          <w:color w:val="000000"/>
          <w:sz w:val="28"/>
          <w:szCs w:val="28"/>
          <w:lang w:val="be-BY" w:eastAsia="ru-RU"/>
        </w:rPr>
        <w:t>10.Музееведение: Музеи мира: Сб. науч. трудов / Под ред. А.И. Михайловской, Н.А. Никишкина. – М.: Эксмо-Пресс, 1991. – 176 с.</w:t>
      </w:r>
    </w:p>
    <w:p w:rsidR="00300B37" w:rsidRPr="00300B37" w:rsidRDefault="00300B37" w:rsidP="007211CD">
      <w:pPr>
        <w:numPr>
          <w:ilvl w:val="0"/>
          <w:numId w:val="65"/>
        </w:numPr>
        <w:tabs>
          <w:tab w:val="left" w:pos="851"/>
          <w:tab w:val="left" w:pos="993"/>
        </w:tabs>
        <w:spacing w:after="0" w:line="240" w:lineRule="auto"/>
        <w:ind w:left="0" w:firstLine="567"/>
        <w:jc w:val="both"/>
        <w:rPr>
          <w:rFonts w:ascii="Times New Roman" w:hAnsi="Times New Roman"/>
          <w:color w:val="000000"/>
          <w:sz w:val="28"/>
          <w:szCs w:val="28"/>
          <w:lang w:val="be-BY" w:eastAsia="ru-RU"/>
        </w:rPr>
      </w:pPr>
      <w:r w:rsidRPr="00300B37">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300B37" w:rsidRPr="00300B37" w:rsidRDefault="00300B37" w:rsidP="007211CD">
      <w:pPr>
        <w:numPr>
          <w:ilvl w:val="0"/>
          <w:numId w:val="65"/>
        </w:numPr>
        <w:tabs>
          <w:tab w:val="left" w:pos="851"/>
        </w:tabs>
        <w:spacing w:after="0" w:line="240" w:lineRule="auto"/>
        <w:ind w:left="0" w:firstLine="567"/>
        <w:jc w:val="both"/>
        <w:rPr>
          <w:rFonts w:ascii="Times New Roman" w:hAnsi="Times New Roman"/>
          <w:color w:val="000000"/>
          <w:sz w:val="28"/>
          <w:szCs w:val="28"/>
          <w:lang w:val="be-BY" w:eastAsia="ru-RU"/>
        </w:rPr>
      </w:pPr>
      <w:r w:rsidRPr="00300B37">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300B37" w:rsidRDefault="00300B37" w:rsidP="007211CD">
      <w:pPr>
        <w:numPr>
          <w:ilvl w:val="0"/>
          <w:numId w:val="65"/>
        </w:numPr>
        <w:tabs>
          <w:tab w:val="left" w:pos="851"/>
        </w:tabs>
        <w:spacing w:after="0" w:line="240" w:lineRule="auto"/>
        <w:ind w:left="0" w:firstLine="567"/>
        <w:jc w:val="both"/>
        <w:rPr>
          <w:rFonts w:ascii="Times New Roman" w:hAnsi="Times New Roman"/>
          <w:color w:val="000000"/>
          <w:sz w:val="28"/>
          <w:szCs w:val="28"/>
          <w:lang w:val="be-BY" w:eastAsia="ru-RU"/>
        </w:rPr>
      </w:pPr>
      <w:r w:rsidRPr="00300B37">
        <w:rPr>
          <w:rFonts w:ascii="Times New Roman" w:hAnsi="Times New Roman"/>
          <w:color w:val="000000"/>
          <w:sz w:val="28"/>
          <w:szCs w:val="28"/>
          <w:lang w:val="be-BY" w:eastAsia="ru-RU"/>
        </w:rPr>
        <w:lastRenderedPageBreak/>
        <w:t>Козьякова М.И. История, культура, повседневность Западной Европы: От античности до XX в. / Козьякова М.И. – М.: Современник, 2002. – 309 с.</w:t>
      </w:r>
    </w:p>
    <w:p w:rsidR="00300B37" w:rsidRPr="00300B37" w:rsidRDefault="00300B37" w:rsidP="007211CD">
      <w:pPr>
        <w:numPr>
          <w:ilvl w:val="0"/>
          <w:numId w:val="65"/>
        </w:numPr>
        <w:tabs>
          <w:tab w:val="left" w:pos="709"/>
          <w:tab w:val="left" w:pos="993"/>
        </w:tabs>
        <w:spacing w:after="0" w:line="240" w:lineRule="auto"/>
        <w:ind w:left="0" w:firstLine="567"/>
        <w:jc w:val="both"/>
        <w:rPr>
          <w:rFonts w:ascii="Times New Roman" w:hAnsi="Times New Roman"/>
          <w:color w:val="000000"/>
          <w:sz w:val="28"/>
          <w:szCs w:val="28"/>
          <w:lang w:val="be-BY" w:eastAsia="ru-RU"/>
        </w:rPr>
      </w:pPr>
      <w:r w:rsidRPr="00300B37">
        <w:rPr>
          <w:rFonts w:ascii="Times New Roman" w:hAnsi="Times New Roman"/>
          <w:color w:val="000000"/>
          <w:sz w:val="28"/>
          <w:szCs w:val="28"/>
          <w:lang w:val="be-BY" w:eastAsia="ru-RU"/>
        </w:rPr>
        <w:t xml:space="preserve">История музейного дела в СССР. Учеб. пособие для вузов / Под ред. К.Г. Левыкина, В. Хербста. – М., 1957. Вып. 1. </w:t>
      </w:r>
    </w:p>
    <w:p w:rsidR="00300B37" w:rsidRDefault="00300B37" w:rsidP="007211CD">
      <w:pPr>
        <w:numPr>
          <w:ilvl w:val="0"/>
          <w:numId w:val="65"/>
        </w:numPr>
        <w:tabs>
          <w:tab w:val="left" w:pos="851"/>
          <w:tab w:val="left" w:pos="1134"/>
        </w:tabs>
        <w:spacing w:after="0" w:line="240" w:lineRule="auto"/>
        <w:ind w:left="0" w:firstLine="567"/>
        <w:jc w:val="both"/>
        <w:rPr>
          <w:rFonts w:ascii="Times New Roman" w:hAnsi="Times New Roman"/>
          <w:color w:val="000000"/>
          <w:sz w:val="28"/>
          <w:szCs w:val="28"/>
          <w:lang w:val="be-BY" w:eastAsia="ru-RU"/>
        </w:rPr>
      </w:pPr>
      <w:r w:rsidRPr="00300B37">
        <w:rPr>
          <w:rFonts w:ascii="Times New Roman" w:hAnsi="Times New Roman"/>
          <w:color w:val="000000"/>
          <w:sz w:val="28"/>
          <w:szCs w:val="28"/>
          <w:lang w:val="be-BY" w:eastAsia="ru-RU"/>
        </w:rPr>
        <w:t>Закс А.Б. Первая Всероссийская музейная конференция // Музейное дело в СССР. Вып. 14. М., 1979.</w:t>
      </w:r>
    </w:p>
    <w:p w:rsidR="007211CD" w:rsidRDefault="007211CD" w:rsidP="007211CD">
      <w:pPr>
        <w:numPr>
          <w:ilvl w:val="0"/>
          <w:numId w:val="65"/>
        </w:numPr>
        <w:tabs>
          <w:tab w:val="left" w:pos="851"/>
          <w:tab w:val="left" w:pos="1134"/>
        </w:tabs>
        <w:spacing w:after="0" w:line="240" w:lineRule="auto"/>
        <w:ind w:left="0" w:firstLine="567"/>
        <w:jc w:val="both"/>
        <w:rPr>
          <w:rFonts w:ascii="Times New Roman" w:hAnsi="Times New Roman"/>
          <w:color w:val="000000"/>
          <w:sz w:val="28"/>
          <w:szCs w:val="28"/>
          <w:lang w:val="be-BY" w:eastAsia="ru-RU"/>
        </w:rPr>
      </w:pPr>
      <w:r w:rsidRPr="007211CD">
        <w:rPr>
          <w:rFonts w:ascii="Times New Roman" w:hAnsi="Times New Roman"/>
          <w:color w:val="000000"/>
          <w:sz w:val="28"/>
          <w:szCs w:val="28"/>
          <w:lang w:val="be-BY" w:eastAsia="ru-RU"/>
        </w:rPr>
        <w:t>Лысикова В. Музеи мира: учебное пособие / В. Лысикова. – М.: Флинта: Наука, 2004. – 187 с.</w:t>
      </w:r>
    </w:p>
    <w:p w:rsidR="007211CD" w:rsidRDefault="007211CD" w:rsidP="007211CD">
      <w:pPr>
        <w:numPr>
          <w:ilvl w:val="0"/>
          <w:numId w:val="65"/>
        </w:numPr>
        <w:tabs>
          <w:tab w:val="left" w:pos="993"/>
        </w:tabs>
        <w:spacing w:after="0"/>
        <w:ind w:left="0" w:firstLine="567"/>
        <w:jc w:val="both"/>
        <w:rPr>
          <w:rFonts w:ascii="Times New Roman" w:hAnsi="Times New Roman"/>
          <w:color w:val="000000"/>
          <w:sz w:val="28"/>
          <w:szCs w:val="28"/>
          <w:lang w:val="be-BY" w:eastAsia="ru-RU"/>
        </w:rPr>
      </w:pPr>
      <w:r w:rsidRPr="007211CD">
        <w:rPr>
          <w:rFonts w:ascii="Times New Roman" w:hAnsi="Times New Roman"/>
          <w:color w:val="000000"/>
          <w:sz w:val="28"/>
          <w:szCs w:val="28"/>
          <w:lang w:val="be-BY" w:eastAsia="ru-RU"/>
        </w:rPr>
        <w:t>Губарева И. Сто великих галерей и музеев / И. Губарева. – М.: Молодая гвардия, 2005. – 305 с.</w:t>
      </w:r>
    </w:p>
    <w:p w:rsidR="007211CD" w:rsidRPr="007211CD" w:rsidRDefault="007211CD" w:rsidP="007211CD">
      <w:pPr>
        <w:numPr>
          <w:ilvl w:val="0"/>
          <w:numId w:val="65"/>
        </w:numPr>
        <w:tabs>
          <w:tab w:val="left" w:pos="993"/>
        </w:tabs>
        <w:spacing w:after="0"/>
        <w:ind w:left="0" w:firstLine="567"/>
        <w:jc w:val="both"/>
        <w:rPr>
          <w:rFonts w:ascii="Times New Roman" w:hAnsi="Times New Roman"/>
          <w:color w:val="000000"/>
          <w:sz w:val="28"/>
          <w:szCs w:val="28"/>
          <w:lang w:val="be-BY" w:eastAsia="ru-RU"/>
        </w:rPr>
      </w:pPr>
      <w:r w:rsidRPr="007211CD">
        <w:rPr>
          <w:rFonts w:ascii="Times New Roman" w:hAnsi="Times New Roman"/>
          <w:color w:val="000000"/>
          <w:sz w:val="28"/>
          <w:szCs w:val="28"/>
          <w:lang w:val="be-BY" w:eastAsia="ru-RU"/>
        </w:rPr>
        <w:t>Низовский Н. Величайшие музеи мира / Н. Низовский. – М.: Московский рабочий, 2008. – 543 с.</w:t>
      </w:r>
    </w:p>
    <w:p w:rsidR="007211CD" w:rsidRPr="007211CD" w:rsidRDefault="007211CD" w:rsidP="007211CD">
      <w:pPr>
        <w:tabs>
          <w:tab w:val="left" w:pos="851"/>
          <w:tab w:val="left" w:pos="1134"/>
        </w:tabs>
        <w:spacing w:after="0" w:line="240" w:lineRule="auto"/>
        <w:ind w:left="567"/>
        <w:jc w:val="both"/>
        <w:rPr>
          <w:rFonts w:ascii="Times New Roman" w:hAnsi="Times New Roman"/>
          <w:color w:val="000000"/>
          <w:sz w:val="28"/>
          <w:szCs w:val="28"/>
          <w:lang w:val="be-BY" w:eastAsia="ru-RU"/>
        </w:rPr>
      </w:pPr>
    </w:p>
    <w:p w:rsidR="007211CD" w:rsidRPr="007211CD" w:rsidRDefault="007211CD" w:rsidP="007211CD">
      <w:pPr>
        <w:tabs>
          <w:tab w:val="left" w:pos="851"/>
        </w:tabs>
        <w:spacing w:after="0" w:line="240" w:lineRule="auto"/>
        <w:ind w:left="284"/>
        <w:jc w:val="both"/>
        <w:rPr>
          <w:rFonts w:ascii="Times New Roman" w:hAnsi="Times New Roman"/>
          <w:color w:val="000000"/>
          <w:sz w:val="28"/>
          <w:szCs w:val="28"/>
          <w:lang w:val="be-BY" w:eastAsia="ru-RU"/>
        </w:rPr>
      </w:pPr>
    </w:p>
    <w:p w:rsidR="00300B37" w:rsidRPr="00300B37" w:rsidRDefault="00300B37" w:rsidP="00300B37">
      <w:pPr>
        <w:tabs>
          <w:tab w:val="left" w:pos="851"/>
        </w:tabs>
        <w:spacing w:after="0" w:line="240" w:lineRule="auto"/>
        <w:ind w:left="644"/>
        <w:jc w:val="both"/>
        <w:rPr>
          <w:rFonts w:ascii="Times New Roman" w:hAnsi="Times New Roman"/>
          <w:color w:val="000000"/>
          <w:sz w:val="28"/>
          <w:szCs w:val="28"/>
          <w:lang w:val="be-BY" w:eastAsia="ru-RU"/>
        </w:rPr>
      </w:pPr>
    </w:p>
    <w:p w:rsidR="00300B37" w:rsidRPr="006B7242" w:rsidRDefault="00300B37" w:rsidP="00300B37">
      <w:pPr>
        <w:tabs>
          <w:tab w:val="left" w:pos="851"/>
        </w:tabs>
        <w:spacing w:after="0" w:line="240" w:lineRule="auto"/>
        <w:ind w:left="567"/>
        <w:jc w:val="both"/>
        <w:rPr>
          <w:rFonts w:ascii="Times New Roman" w:hAnsi="Times New Roman"/>
          <w:color w:val="000000"/>
          <w:sz w:val="28"/>
          <w:szCs w:val="28"/>
          <w:lang w:val="be-BY" w:eastAsia="ru-RU"/>
        </w:rPr>
      </w:pPr>
    </w:p>
    <w:p w:rsidR="005C1F63" w:rsidRPr="00014DDB" w:rsidRDefault="005C1F63" w:rsidP="007218DC">
      <w:pPr>
        <w:shd w:val="clear" w:color="auto" w:fill="FFFFFF"/>
        <w:tabs>
          <w:tab w:val="left" w:pos="567"/>
        </w:tabs>
        <w:autoSpaceDE w:val="0"/>
        <w:autoSpaceDN w:val="0"/>
        <w:adjustRightInd w:val="0"/>
        <w:spacing w:after="0" w:line="240" w:lineRule="auto"/>
        <w:ind w:firstLine="567"/>
        <w:jc w:val="both"/>
        <w:rPr>
          <w:rFonts w:ascii="Times New Roman" w:hAnsi="Times New Roman"/>
          <w:sz w:val="28"/>
          <w:szCs w:val="28"/>
          <w:lang w:eastAsia="ru-RU"/>
        </w:rPr>
      </w:pPr>
    </w:p>
    <w:p w:rsidR="005C1F63" w:rsidRDefault="005C1F63" w:rsidP="007218DC"/>
    <w:p w:rsidR="005C1F63" w:rsidRDefault="005C1F63" w:rsidP="00B56C06">
      <w:pPr>
        <w:rPr>
          <w:rFonts w:ascii="Times New Roman" w:hAnsi="Times New Roman"/>
          <w:sz w:val="28"/>
          <w:szCs w:val="28"/>
          <w:u w:val="single"/>
        </w:rPr>
      </w:pPr>
    </w:p>
    <w:p w:rsidR="005C1F63" w:rsidRDefault="005C1F63" w:rsidP="00B56C06">
      <w:pPr>
        <w:rPr>
          <w:rFonts w:ascii="Times New Roman" w:hAnsi="Times New Roman"/>
          <w:sz w:val="28"/>
          <w:szCs w:val="28"/>
          <w:u w:val="single"/>
        </w:rPr>
      </w:pPr>
    </w:p>
    <w:p w:rsidR="005C1F63" w:rsidRDefault="005C1F63" w:rsidP="00B56C06">
      <w:pPr>
        <w:rPr>
          <w:rFonts w:ascii="Times New Roman" w:hAnsi="Times New Roman"/>
          <w:sz w:val="28"/>
          <w:szCs w:val="28"/>
          <w:u w:val="single"/>
        </w:rPr>
      </w:pPr>
    </w:p>
    <w:p w:rsidR="005C1F63" w:rsidRDefault="005C1F63" w:rsidP="00B56C06">
      <w:pPr>
        <w:rPr>
          <w:rFonts w:ascii="Times New Roman" w:hAnsi="Times New Roman"/>
          <w:sz w:val="28"/>
          <w:szCs w:val="28"/>
          <w:u w:val="single"/>
        </w:rPr>
      </w:pPr>
    </w:p>
    <w:p w:rsidR="005C1F63" w:rsidRDefault="005C1F63" w:rsidP="009172BA">
      <w:pPr>
        <w:spacing w:after="0" w:line="276" w:lineRule="auto"/>
        <w:outlineLvl w:val="0"/>
        <w:rPr>
          <w:rFonts w:ascii="Times New Roman" w:hAnsi="Times New Roman"/>
          <w:b/>
          <w:sz w:val="28"/>
          <w:szCs w:val="28"/>
          <w:lang w:eastAsia="ru-RU"/>
        </w:rPr>
      </w:pPr>
    </w:p>
    <w:p w:rsidR="005C1F63" w:rsidRDefault="005C1F63" w:rsidP="007218DC">
      <w:pPr>
        <w:spacing w:after="0" w:line="276" w:lineRule="auto"/>
        <w:ind w:firstLine="567"/>
        <w:jc w:val="center"/>
        <w:outlineLvl w:val="0"/>
        <w:rPr>
          <w:rFonts w:ascii="Times New Roman" w:hAnsi="Times New Roman"/>
          <w:b/>
          <w:sz w:val="28"/>
          <w:szCs w:val="28"/>
          <w:lang w:eastAsia="ru-RU"/>
        </w:rPr>
        <w:sectPr w:rsidR="005C1F63" w:rsidSect="00C90095">
          <w:pgSz w:w="11906" w:h="16838"/>
          <w:pgMar w:top="1134" w:right="850" w:bottom="1134" w:left="1701" w:header="709" w:footer="709" w:gutter="0"/>
          <w:cols w:space="708"/>
          <w:docGrid w:linePitch="360"/>
        </w:sectPr>
      </w:pPr>
    </w:p>
    <w:p w:rsidR="005C1F63" w:rsidRDefault="005C1F63" w:rsidP="007218DC">
      <w:pPr>
        <w:spacing w:after="0" w:line="276" w:lineRule="auto"/>
        <w:ind w:firstLine="567"/>
        <w:jc w:val="center"/>
        <w:outlineLvl w:val="0"/>
        <w:rPr>
          <w:rFonts w:ascii="Times New Roman" w:hAnsi="Times New Roman"/>
          <w:b/>
          <w:sz w:val="28"/>
          <w:szCs w:val="28"/>
          <w:lang w:eastAsia="ru-RU"/>
        </w:rPr>
      </w:pPr>
      <w:r>
        <w:rPr>
          <w:rFonts w:ascii="Times New Roman" w:hAnsi="Times New Roman"/>
          <w:b/>
          <w:sz w:val="28"/>
          <w:szCs w:val="28"/>
          <w:lang w:eastAsia="ru-RU"/>
        </w:rPr>
        <w:lastRenderedPageBreak/>
        <w:t>ПРАКТИЧЕСКИЙ РАЗДЕЛ</w:t>
      </w:r>
    </w:p>
    <w:p w:rsidR="005C1F63" w:rsidRDefault="005C1F63" w:rsidP="007218DC">
      <w:pPr>
        <w:spacing w:after="0" w:line="276" w:lineRule="auto"/>
        <w:ind w:firstLine="567"/>
        <w:jc w:val="center"/>
        <w:outlineLvl w:val="0"/>
        <w:rPr>
          <w:rFonts w:ascii="Times New Roman" w:hAnsi="Times New Roman"/>
          <w:b/>
          <w:sz w:val="28"/>
          <w:szCs w:val="28"/>
          <w:lang w:eastAsia="ru-RU"/>
        </w:rPr>
      </w:pPr>
    </w:p>
    <w:p w:rsidR="005C1F63" w:rsidRDefault="005C1F63" w:rsidP="007218DC">
      <w:pPr>
        <w:spacing w:after="0" w:line="276" w:lineRule="auto"/>
        <w:ind w:firstLine="567"/>
        <w:jc w:val="center"/>
        <w:outlineLvl w:val="0"/>
        <w:rPr>
          <w:rFonts w:ascii="Times New Roman" w:hAnsi="Times New Roman"/>
          <w:b/>
          <w:sz w:val="28"/>
          <w:szCs w:val="28"/>
          <w:lang w:eastAsia="ru-RU"/>
        </w:rPr>
      </w:pPr>
      <w:r>
        <w:rPr>
          <w:rFonts w:ascii="Times New Roman" w:hAnsi="Times New Roman"/>
          <w:b/>
          <w:sz w:val="28"/>
          <w:szCs w:val="28"/>
          <w:lang w:eastAsia="ru-RU"/>
        </w:rPr>
        <w:t>Планы практических занятий</w:t>
      </w:r>
    </w:p>
    <w:p w:rsidR="005C1F63" w:rsidRDefault="005C1F63" w:rsidP="008A240C">
      <w:pPr>
        <w:spacing w:after="0" w:line="276" w:lineRule="auto"/>
        <w:ind w:firstLine="567"/>
        <w:outlineLvl w:val="0"/>
        <w:rPr>
          <w:rFonts w:ascii="Times New Roman" w:hAnsi="Times New Roman"/>
          <w:b/>
          <w:sz w:val="28"/>
          <w:szCs w:val="28"/>
          <w:lang w:eastAsia="ru-RU"/>
        </w:rPr>
      </w:pPr>
    </w:p>
    <w:p w:rsidR="005C1F63" w:rsidRPr="008A240C" w:rsidRDefault="005C1F63" w:rsidP="008A240C">
      <w:pPr>
        <w:spacing w:after="0" w:line="276" w:lineRule="auto"/>
        <w:ind w:firstLine="567"/>
        <w:outlineLvl w:val="0"/>
        <w:rPr>
          <w:rFonts w:ascii="Times New Roman" w:hAnsi="Times New Roman"/>
          <w:b/>
          <w:sz w:val="28"/>
          <w:szCs w:val="28"/>
          <w:lang w:eastAsia="ru-RU"/>
        </w:rPr>
      </w:pPr>
      <w:r w:rsidRPr="00532F04">
        <w:rPr>
          <w:rFonts w:ascii="Times New Roman" w:hAnsi="Times New Roman"/>
          <w:b/>
          <w:sz w:val="28"/>
          <w:szCs w:val="28"/>
          <w:lang w:eastAsia="ru-RU"/>
        </w:rPr>
        <w:t>Тема 1</w:t>
      </w:r>
      <w:r>
        <w:rPr>
          <w:rFonts w:ascii="Times New Roman" w:hAnsi="Times New Roman"/>
          <w:b/>
          <w:sz w:val="28"/>
          <w:szCs w:val="28"/>
          <w:lang w:eastAsia="ru-RU"/>
        </w:rPr>
        <w:t xml:space="preserve"> </w:t>
      </w:r>
      <w:r w:rsidRPr="00532F04">
        <w:rPr>
          <w:rFonts w:ascii="Times New Roman" w:hAnsi="Times New Roman"/>
          <w:b/>
          <w:bCs/>
          <w:color w:val="000000"/>
          <w:sz w:val="28"/>
          <w:szCs w:val="28"/>
          <w:lang w:eastAsia="ru-RU"/>
        </w:rPr>
        <w:t xml:space="preserve">Домузейные собрания древних цивилизаций </w:t>
      </w:r>
    </w:p>
    <w:p w:rsidR="005C1F63" w:rsidRPr="00532F04" w:rsidRDefault="005C1F63" w:rsidP="008A240C">
      <w:pPr>
        <w:widowControl w:val="0"/>
        <w:numPr>
          <w:ilvl w:val="2"/>
          <w:numId w:val="10"/>
        </w:numPr>
        <w:tabs>
          <w:tab w:val="left" w:pos="993"/>
        </w:tabs>
        <w:autoSpaceDE w:val="0"/>
        <w:autoSpaceDN w:val="0"/>
        <w:adjustRightInd w:val="0"/>
        <w:spacing w:after="0" w:line="240" w:lineRule="auto"/>
        <w:ind w:left="0" w:firstLine="567"/>
        <w:contextualSpacing/>
        <w:jc w:val="both"/>
        <w:rPr>
          <w:rFonts w:ascii="Times New Roman" w:hAnsi="Times New Roman"/>
          <w:bCs/>
          <w:color w:val="000000"/>
          <w:sz w:val="28"/>
          <w:szCs w:val="28"/>
          <w:lang w:eastAsia="ru-RU"/>
        </w:rPr>
      </w:pPr>
      <w:r w:rsidRPr="00532F04">
        <w:rPr>
          <w:rFonts w:ascii="Times New Roman" w:hAnsi="Times New Roman"/>
          <w:bCs/>
          <w:color w:val="000000"/>
          <w:sz w:val="28"/>
          <w:szCs w:val="28"/>
          <w:lang w:eastAsia="ru-RU"/>
        </w:rPr>
        <w:t>Собирательство предметов в первобытном обществе.</w:t>
      </w:r>
    </w:p>
    <w:p w:rsidR="005C1F63" w:rsidRPr="00532F04" w:rsidRDefault="005C1F63" w:rsidP="008A240C">
      <w:pPr>
        <w:widowControl w:val="0"/>
        <w:numPr>
          <w:ilvl w:val="2"/>
          <w:numId w:val="10"/>
        </w:numPr>
        <w:tabs>
          <w:tab w:val="left" w:pos="993"/>
        </w:tabs>
        <w:autoSpaceDE w:val="0"/>
        <w:autoSpaceDN w:val="0"/>
        <w:adjustRightInd w:val="0"/>
        <w:spacing w:after="0" w:line="240" w:lineRule="auto"/>
        <w:ind w:left="0" w:firstLine="567"/>
        <w:contextualSpacing/>
        <w:jc w:val="both"/>
        <w:rPr>
          <w:rFonts w:ascii="Times New Roman" w:hAnsi="Times New Roman"/>
          <w:bCs/>
          <w:color w:val="000000"/>
          <w:sz w:val="28"/>
          <w:szCs w:val="28"/>
          <w:lang w:eastAsia="ru-RU"/>
        </w:rPr>
      </w:pPr>
      <w:r w:rsidRPr="00532F04">
        <w:rPr>
          <w:rFonts w:ascii="Times New Roman" w:hAnsi="Times New Roman"/>
          <w:bCs/>
          <w:color w:val="000000"/>
          <w:sz w:val="28"/>
          <w:szCs w:val="28"/>
          <w:lang w:eastAsia="ru-RU"/>
        </w:rPr>
        <w:t>Домузейные собрания стран Древнего Востока.</w:t>
      </w:r>
    </w:p>
    <w:p w:rsidR="005C1F63" w:rsidRPr="00532F04" w:rsidRDefault="005C1F63" w:rsidP="008A240C">
      <w:pPr>
        <w:widowControl w:val="0"/>
        <w:tabs>
          <w:tab w:val="left" w:pos="567"/>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sidRPr="00532F04">
        <w:rPr>
          <w:rFonts w:ascii="Times New Roman" w:hAnsi="Times New Roman"/>
          <w:bCs/>
          <w:color w:val="000000"/>
          <w:sz w:val="28"/>
          <w:szCs w:val="28"/>
          <w:lang w:eastAsia="ru-RU"/>
        </w:rPr>
        <w:t xml:space="preserve">3.   </w:t>
      </w:r>
      <w:r w:rsidRPr="00532F04">
        <w:rPr>
          <w:rFonts w:ascii="Times New Roman" w:hAnsi="Times New Roman"/>
          <w:color w:val="000000"/>
          <w:sz w:val="28"/>
          <w:szCs w:val="28"/>
          <w:lang w:val="be-BY" w:eastAsia="ru-RU"/>
        </w:rPr>
        <w:t>Домузейное собирательство в Древней Греции.</w:t>
      </w:r>
    </w:p>
    <w:p w:rsidR="00702297" w:rsidRDefault="005C1F63" w:rsidP="00336FCE">
      <w:pPr>
        <w:tabs>
          <w:tab w:val="left" w:pos="567"/>
        </w:tabs>
        <w:spacing w:after="0" w:line="240" w:lineRule="auto"/>
        <w:ind w:firstLine="567"/>
        <w:rPr>
          <w:rFonts w:ascii="Times New Roman" w:hAnsi="Times New Roman"/>
          <w:color w:val="000000"/>
          <w:sz w:val="28"/>
          <w:szCs w:val="28"/>
          <w:lang w:val="be-BY" w:eastAsia="ru-RU"/>
        </w:rPr>
      </w:pPr>
      <w:r w:rsidRPr="00532F04">
        <w:rPr>
          <w:rFonts w:ascii="Times New Roman" w:hAnsi="Times New Roman"/>
          <w:color w:val="000000"/>
          <w:sz w:val="28"/>
          <w:szCs w:val="28"/>
          <w:lang w:val="be-BY" w:eastAsia="ru-RU"/>
        </w:rPr>
        <w:t>4.   Частные и общественные собрания Древнего Рима.</w:t>
      </w:r>
    </w:p>
    <w:p w:rsidR="005C1F63" w:rsidRPr="00336FCE" w:rsidRDefault="005C1F63" w:rsidP="008A240C">
      <w:pPr>
        <w:spacing w:after="0" w:line="240" w:lineRule="auto"/>
        <w:ind w:firstLine="567"/>
        <w:rPr>
          <w:rFonts w:ascii="Times New Roman" w:hAnsi="Times New Roman"/>
          <w:b/>
          <w:color w:val="000000"/>
          <w:sz w:val="28"/>
          <w:szCs w:val="28"/>
          <w:lang w:val="be-BY" w:eastAsia="ru-RU"/>
        </w:rPr>
      </w:pPr>
      <w:r w:rsidRPr="00336FCE">
        <w:rPr>
          <w:rFonts w:ascii="Times New Roman" w:hAnsi="Times New Roman"/>
          <w:b/>
          <w:color w:val="000000"/>
          <w:sz w:val="28"/>
          <w:szCs w:val="28"/>
          <w:lang w:val="be-BY" w:eastAsia="ru-RU"/>
        </w:rPr>
        <w:t>Литература:</w:t>
      </w:r>
    </w:p>
    <w:p w:rsidR="005C1F63" w:rsidRPr="007218DC" w:rsidRDefault="005C1F63" w:rsidP="00336FCE">
      <w:pPr>
        <w:pStyle w:val="a3"/>
        <w:widowControl w:val="0"/>
        <w:numPr>
          <w:ilvl w:val="0"/>
          <w:numId w:val="66"/>
        </w:numPr>
        <w:tabs>
          <w:tab w:val="left" w:pos="993"/>
        </w:tabs>
        <w:autoSpaceDE w:val="0"/>
        <w:autoSpaceDN w:val="0"/>
        <w:adjustRightInd w:val="0"/>
        <w:spacing w:after="0" w:line="240" w:lineRule="auto"/>
        <w:ind w:right="-57" w:hanging="77"/>
        <w:rPr>
          <w:rFonts w:ascii="Times New Roman" w:hAnsi="Times New Roman"/>
          <w:sz w:val="28"/>
          <w:szCs w:val="28"/>
        </w:rPr>
      </w:pPr>
      <w:r w:rsidRPr="007218DC">
        <w:rPr>
          <w:rFonts w:ascii="Times New Roman" w:hAnsi="Times New Roman"/>
          <w:sz w:val="28"/>
          <w:szCs w:val="28"/>
        </w:rPr>
        <w:t>Сотникова С.И. Музеология / С.И. Сотникова. – М.: Дрофа, 2004. – 191 с.</w:t>
      </w:r>
    </w:p>
    <w:p w:rsidR="005C1F63" w:rsidRPr="007218DC" w:rsidRDefault="005C1F63" w:rsidP="00336FCE">
      <w:pPr>
        <w:pStyle w:val="a3"/>
        <w:widowControl w:val="0"/>
        <w:numPr>
          <w:ilvl w:val="0"/>
          <w:numId w:val="66"/>
        </w:numPr>
        <w:tabs>
          <w:tab w:val="left" w:pos="993"/>
        </w:tabs>
        <w:autoSpaceDE w:val="0"/>
        <w:autoSpaceDN w:val="0"/>
        <w:adjustRightInd w:val="0"/>
        <w:spacing w:after="0" w:line="240" w:lineRule="auto"/>
        <w:ind w:right="-57" w:hanging="219"/>
        <w:rPr>
          <w:rFonts w:ascii="Times New Roman" w:hAnsi="Times New Roman"/>
          <w:sz w:val="28"/>
          <w:szCs w:val="28"/>
        </w:rPr>
      </w:pPr>
      <w:r w:rsidRPr="007218DC">
        <w:rPr>
          <w:rFonts w:ascii="Times New Roman" w:hAnsi="Times New Roman"/>
          <w:sz w:val="28"/>
          <w:szCs w:val="28"/>
        </w:rPr>
        <w:t>Тельчаров А.Д. Основы музейного дела / А.Д. Тельчаров. – М.: Омега-Л, 2005. – 184 с.</w:t>
      </w:r>
    </w:p>
    <w:p w:rsidR="005C1F63" w:rsidRPr="008A240C" w:rsidRDefault="005C1F63" w:rsidP="007C2C56">
      <w:pPr>
        <w:widowControl w:val="0"/>
        <w:numPr>
          <w:ilvl w:val="0"/>
          <w:numId w:val="66"/>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8A240C">
        <w:rPr>
          <w:rFonts w:ascii="Times New Roman" w:hAnsi="Times New Roman"/>
          <w:sz w:val="28"/>
          <w:szCs w:val="28"/>
        </w:rPr>
        <w:t>Юренева Т.Ю. Музееведение / Т.Ю. Юренева. – М.: Академический Прект, 2004. – 560 с.</w:t>
      </w:r>
    </w:p>
    <w:p w:rsidR="005C1F63" w:rsidRPr="008A240C" w:rsidRDefault="005C1F63" w:rsidP="007C2C56">
      <w:pPr>
        <w:widowControl w:val="0"/>
        <w:numPr>
          <w:ilvl w:val="0"/>
          <w:numId w:val="66"/>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8A240C">
        <w:rPr>
          <w:rFonts w:ascii="Times New Roman" w:hAnsi="Times New Roman"/>
          <w:sz w:val="28"/>
          <w:szCs w:val="28"/>
        </w:rPr>
        <w:t>Юренева Т.Ю. Музей в мировой культуре / Т.Ю. Юренева. – М.: Дрофа, 2003. – 258 с.</w:t>
      </w:r>
    </w:p>
    <w:p w:rsidR="005C1F63" w:rsidRPr="008A240C" w:rsidRDefault="005C1F63" w:rsidP="007C2C56">
      <w:pPr>
        <w:widowControl w:val="0"/>
        <w:numPr>
          <w:ilvl w:val="0"/>
          <w:numId w:val="66"/>
        </w:numPr>
        <w:tabs>
          <w:tab w:val="left" w:pos="993"/>
        </w:tabs>
        <w:autoSpaceDE w:val="0"/>
        <w:autoSpaceDN w:val="0"/>
        <w:adjustRightInd w:val="0"/>
        <w:spacing w:after="0" w:line="240" w:lineRule="auto"/>
        <w:ind w:left="0" w:firstLine="567"/>
        <w:rPr>
          <w:rFonts w:ascii="Times New Roman" w:hAnsi="Times New Roman"/>
          <w:color w:val="000000"/>
          <w:sz w:val="28"/>
          <w:szCs w:val="28"/>
          <w:lang w:val="be-BY" w:eastAsia="ru-RU"/>
        </w:rPr>
      </w:pPr>
      <w:r w:rsidRPr="008A240C">
        <w:rPr>
          <w:rFonts w:ascii="Times New Roman" w:hAnsi="Times New Roman"/>
          <w:color w:val="000000"/>
          <w:sz w:val="28"/>
          <w:szCs w:val="28"/>
          <w:lang w:eastAsia="ru-RU"/>
        </w:rPr>
        <w:t>Грицкевич В.П. История музеев мира: учеб. пособие для студ. ист. факультетов / А.А. Гужаловский, В.П. Грицкевич. – 2-е изд. – Мн.: БГУ, 2004. – 283 с.</w:t>
      </w:r>
    </w:p>
    <w:p w:rsidR="005C1F63" w:rsidRPr="008A240C" w:rsidRDefault="005C1F63" w:rsidP="007C2C56">
      <w:pPr>
        <w:widowControl w:val="0"/>
        <w:numPr>
          <w:ilvl w:val="0"/>
          <w:numId w:val="66"/>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8A240C">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5C1F63" w:rsidRPr="008A240C" w:rsidRDefault="005C1F63" w:rsidP="007C2C56">
      <w:pPr>
        <w:widowControl w:val="0"/>
        <w:numPr>
          <w:ilvl w:val="0"/>
          <w:numId w:val="66"/>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8A240C">
        <w:rPr>
          <w:rFonts w:ascii="Times New Roman" w:hAnsi="Times New Roman"/>
          <w:sz w:val="28"/>
          <w:szCs w:val="28"/>
        </w:rPr>
        <w:t>Сотникова С.И. Музеология / С.И. Сотникова. – М.: Дрофа, 2004. – 191 с.</w:t>
      </w:r>
    </w:p>
    <w:p w:rsidR="005C1F63" w:rsidRPr="008A240C" w:rsidRDefault="005C1F63" w:rsidP="007C2C56">
      <w:pPr>
        <w:widowControl w:val="0"/>
        <w:numPr>
          <w:ilvl w:val="0"/>
          <w:numId w:val="66"/>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8A240C">
        <w:rPr>
          <w:rFonts w:ascii="Times New Roman" w:hAnsi="Times New Roman"/>
          <w:sz w:val="28"/>
          <w:szCs w:val="28"/>
        </w:rPr>
        <w:t>Тельчаров А.Д. Основы музейного дела / А.Д. Тельчаров. – М.: Омега-Л, 2005. – 184 с.</w:t>
      </w:r>
    </w:p>
    <w:p w:rsidR="005C1F63" w:rsidRPr="008A240C" w:rsidRDefault="005C1F63" w:rsidP="007C2C56">
      <w:pPr>
        <w:widowControl w:val="0"/>
        <w:numPr>
          <w:ilvl w:val="0"/>
          <w:numId w:val="66"/>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8A240C">
        <w:rPr>
          <w:rFonts w:ascii="Times New Roman" w:hAnsi="Times New Roman"/>
          <w:sz w:val="28"/>
          <w:szCs w:val="28"/>
        </w:rPr>
        <w:t>Юренева Т.Ю. Музееведение / Т.Ю. Юренева. – М.: Академический Прект, 2004. – 560 с.</w:t>
      </w:r>
    </w:p>
    <w:p w:rsidR="005C1F63" w:rsidRPr="008A240C" w:rsidRDefault="005C1F63" w:rsidP="007C2C56">
      <w:pPr>
        <w:widowControl w:val="0"/>
        <w:numPr>
          <w:ilvl w:val="0"/>
          <w:numId w:val="66"/>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8A240C">
        <w:rPr>
          <w:rFonts w:ascii="Times New Roman" w:hAnsi="Times New Roman"/>
          <w:sz w:val="28"/>
          <w:szCs w:val="28"/>
        </w:rPr>
        <w:t>Юренева Т.Ю. Музей в мировой культуре / Т.Ю. Юренева. – М.: Дрофа, 2003. – 258 с.</w:t>
      </w:r>
    </w:p>
    <w:p w:rsidR="005C1F63" w:rsidRPr="008A240C" w:rsidRDefault="005C1F63" w:rsidP="007C2C56">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A240C">
        <w:rPr>
          <w:rFonts w:ascii="Times New Roman" w:hAnsi="Times New Roman"/>
          <w:color w:val="000000"/>
          <w:sz w:val="28"/>
          <w:szCs w:val="28"/>
          <w:lang w:val="be-BY" w:eastAsia="ru-RU"/>
        </w:rPr>
        <w:t>Гиро П. Частная и общественная жизнь греков: Репринт с издания 1913-1914 гг. / П. Гиро. – М.: Паритет, 1994. – 298 с.</w:t>
      </w:r>
    </w:p>
    <w:p w:rsidR="005C1F63" w:rsidRPr="008A240C" w:rsidRDefault="005C1F63" w:rsidP="007C2C56">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A240C">
        <w:rPr>
          <w:rFonts w:ascii="Times New Roman" w:hAnsi="Times New Roman"/>
          <w:color w:val="000000"/>
          <w:sz w:val="28"/>
          <w:szCs w:val="28"/>
          <w:lang w:val="be-BY" w:eastAsia="ru-RU"/>
        </w:rPr>
        <w:t>Грицкевич В.П. История музейного дела до конца XVIII в.: В 2 ч. / В.П. Грицкевич.– СПб: Аграф, 2001. – 256 с.</w:t>
      </w:r>
    </w:p>
    <w:p w:rsidR="005C1F63" w:rsidRPr="008A240C" w:rsidRDefault="005C1F63" w:rsidP="007C2C56">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A240C">
        <w:rPr>
          <w:rFonts w:ascii="Times New Roman" w:hAnsi="Times New Roman"/>
          <w:color w:val="000000"/>
          <w:sz w:val="28"/>
          <w:szCs w:val="28"/>
          <w:lang w:val="be-BY" w:eastAsia="ru-RU"/>
        </w:rPr>
        <w:t>Кнабе Г.С., Протопопова И.А. Культура античности: наследие Запада / Г.С. Кнабе, И.А. Протопопова. – М.: Индрик, 1998. – 387 с.</w:t>
      </w:r>
    </w:p>
    <w:p w:rsidR="005C1F63" w:rsidRPr="008A240C" w:rsidRDefault="005C1F63" w:rsidP="007C2C56">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A240C">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8A240C" w:rsidRDefault="005C1F63" w:rsidP="007C2C56">
      <w:pPr>
        <w:numPr>
          <w:ilvl w:val="0"/>
          <w:numId w:val="66"/>
        </w:numPr>
        <w:spacing w:after="0" w:line="240" w:lineRule="auto"/>
        <w:ind w:left="0" w:firstLine="567"/>
        <w:rPr>
          <w:rFonts w:ascii="Times New Roman" w:hAnsi="Times New Roman"/>
          <w:color w:val="000000"/>
          <w:sz w:val="28"/>
          <w:szCs w:val="28"/>
          <w:lang w:val="be-BY" w:eastAsia="ru-RU"/>
        </w:rPr>
      </w:pPr>
      <w:r w:rsidRPr="008A240C">
        <w:rPr>
          <w:rFonts w:ascii="Times New Roman" w:hAnsi="Times New Roman"/>
          <w:color w:val="000000"/>
          <w:sz w:val="28"/>
          <w:szCs w:val="28"/>
          <w:lang w:val="be-BY" w:eastAsia="ru-RU"/>
        </w:rPr>
        <w:t>Российская музейная энциклопедия.В 2 т. / Под ред. Т.Ю. Юреневой [и др.]. – М.: Аванта+, 2001. – 640 с.</w:t>
      </w:r>
    </w:p>
    <w:p w:rsidR="005C1F63" w:rsidRDefault="005C1F63" w:rsidP="007C2C56">
      <w:pPr>
        <w:widowControl w:val="0"/>
        <w:numPr>
          <w:ilvl w:val="0"/>
          <w:numId w:val="6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A240C">
        <w:rPr>
          <w:rFonts w:ascii="Times New Roman" w:hAnsi="Times New Roman"/>
          <w:color w:val="000000"/>
          <w:sz w:val="28"/>
          <w:szCs w:val="28"/>
          <w:lang w:val="be-BY" w:eastAsia="ru-RU"/>
        </w:rPr>
        <w:t xml:space="preserve">Юренева Т.Ю. Коллекции и коллекционеры античного мира // </w:t>
      </w:r>
      <w:r w:rsidRPr="008A240C">
        <w:rPr>
          <w:rFonts w:ascii="Times New Roman" w:hAnsi="Times New Roman"/>
          <w:color w:val="000000"/>
          <w:sz w:val="28"/>
          <w:szCs w:val="28"/>
          <w:lang w:val="be-BY" w:eastAsia="ru-RU"/>
        </w:rPr>
        <w:lastRenderedPageBreak/>
        <w:t>Вопросы ис</w:t>
      </w:r>
      <w:r>
        <w:rPr>
          <w:rFonts w:ascii="Times New Roman" w:hAnsi="Times New Roman"/>
          <w:color w:val="000000"/>
          <w:sz w:val="28"/>
          <w:szCs w:val="28"/>
          <w:lang w:val="be-BY" w:eastAsia="ru-RU"/>
        </w:rPr>
        <w:t>тории. – 2002. - №9. – С. 23-32.</w:t>
      </w:r>
    </w:p>
    <w:p w:rsidR="00702297" w:rsidRPr="00F6408C" w:rsidRDefault="00702297" w:rsidP="00702297">
      <w:pPr>
        <w:widowControl w:val="0"/>
        <w:tabs>
          <w:tab w:val="left" w:pos="993"/>
        </w:tabs>
        <w:autoSpaceDE w:val="0"/>
        <w:autoSpaceDN w:val="0"/>
        <w:adjustRightInd w:val="0"/>
        <w:spacing w:after="0" w:line="240" w:lineRule="auto"/>
        <w:ind w:left="567"/>
        <w:contextualSpacing/>
        <w:jc w:val="both"/>
        <w:rPr>
          <w:rFonts w:ascii="Times New Roman" w:hAnsi="Times New Roman"/>
          <w:color w:val="000000"/>
          <w:sz w:val="28"/>
          <w:szCs w:val="28"/>
          <w:lang w:val="be-BY" w:eastAsia="ru-RU"/>
        </w:rPr>
      </w:pPr>
    </w:p>
    <w:p w:rsidR="005C1F63" w:rsidRPr="00470A72" w:rsidRDefault="005C1F63" w:rsidP="00470A72">
      <w:pPr>
        <w:spacing w:after="0" w:line="276" w:lineRule="auto"/>
        <w:ind w:left="567"/>
        <w:outlineLvl w:val="0"/>
        <w:rPr>
          <w:rFonts w:ascii="Times New Roman" w:hAnsi="Times New Roman"/>
          <w:b/>
          <w:color w:val="000000"/>
          <w:sz w:val="28"/>
          <w:szCs w:val="28"/>
          <w:lang w:val="be-BY" w:eastAsia="ru-RU"/>
        </w:rPr>
      </w:pPr>
      <w:r>
        <w:rPr>
          <w:rFonts w:ascii="Times New Roman" w:hAnsi="Times New Roman"/>
          <w:b/>
          <w:color w:val="000000"/>
          <w:sz w:val="28"/>
          <w:szCs w:val="28"/>
          <w:lang w:val="be-BY" w:eastAsia="ru-RU"/>
        </w:rPr>
        <w:t xml:space="preserve">Тема 2 </w:t>
      </w:r>
      <w:r w:rsidRPr="00532F04">
        <w:rPr>
          <w:rFonts w:ascii="Times New Roman" w:hAnsi="Times New Roman"/>
          <w:b/>
          <w:bCs/>
          <w:color w:val="000000"/>
          <w:sz w:val="28"/>
          <w:szCs w:val="28"/>
          <w:lang w:eastAsia="ru-RU"/>
        </w:rPr>
        <w:t>Домузейные собрания в раннем средневековье</w:t>
      </w:r>
    </w:p>
    <w:p w:rsidR="005C1F63" w:rsidRPr="00532F04" w:rsidRDefault="005C1F63" w:rsidP="00956601">
      <w:pPr>
        <w:widowControl w:val="0"/>
        <w:tabs>
          <w:tab w:val="left" w:pos="567"/>
          <w:tab w:val="left" w:pos="851"/>
        </w:tabs>
        <w:autoSpaceDE w:val="0"/>
        <w:autoSpaceDN w:val="0"/>
        <w:adjustRightInd w:val="0"/>
        <w:spacing w:after="0" w:line="240" w:lineRule="auto"/>
        <w:ind w:left="284" w:firstLine="283"/>
        <w:contextualSpacing/>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1. </w:t>
      </w:r>
      <w:r w:rsidRPr="00532F04">
        <w:rPr>
          <w:rFonts w:ascii="Times New Roman" w:hAnsi="Times New Roman"/>
          <w:bCs/>
          <w:color w:val="000000"/>
          <w:sz w:val="28"/>
          <w:szCs w:val="28"/>
          <w:lang w:eastAsia="ru-RU"/>
        </w:rPr>
        <w:t>Собрания при храмах и сокровищницах. Крупнейшие собрания.</w:t>
      </w:r>
    </w:p>
    <w:p w:rsidR="005C1F63" w:rsidRPr="00532F04" w:rsidRDefault="005C1F63" w:rsidP="00956601">
      <w:pPr>
        <w:widowControl w:val="0"/>
        <w:tabs>
          <w:tab w:val="left" w:pos="567"/>
          <w:tab w:val="left" w:pos="709"/>
          <w:tab w:val="left" w:pos="851"/>
        </w:tabs>
        <w:autoSpaceDE w:val="0"/>
        <w:autoSpaceDN w:val="0"/>
        <w:adjustRightInd w:val="0"/>
        <w:spacing w:after="0" w:line="240" w:lineRule="auto"/>
        <w:ind w:left="709" w:hanging="142"/>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2. </w:t>
      </w:r>
      <w:r w:rsidRPr="00532F04">
        <w:rPr>
          <w:rFonts w:ascii="Times New Roman" w:hAnsi="Times New Roman"/>
          <w:bCs/>
          <w:color w:val="000000"/>
          <w:sz w:val="28"/>
          <w:szCs w:val="28"/>
          <w:lang w:eastAsia="ru-RU"/>
        </w:rPr>
        <w:t>Частное коллекционирование.</w:t>
      </w:r>
    </w:p>
    <w:p w:rsidR="005C1F63" w:rsidRPr="00532F04" w:rsidRDefault="005C1F63" w:rsidP="00336FCE">
      <w:pPr>
        <w:numPr>
          <w:ilvl w:val="2"/>
          <w:numId w:val="10"/>
        </w:numPr>
        <w:tabs>
          <w:tab w:val="left" w:pos="567"/>
          <w:tab w:val="left" w:pos="851"/>
        </w:tabs>
        <w:spacing w:after="200" w:line="276" w:lineRule="auto"/>
        <w:ind w:hanging="437"/>
        <w:contextualSpacing/>
        <w:rPr>
          <w:rFonts w:ascii="Times New Roman" w:hAnsi="Times New Roman"/>
          <w:bCs/>
          <w:color w:val="000000"/>
          <w:sz w:val="28"/>
          <w:szCs w:val="28"/>
          <w:lang w:eastAsia="ru-RU"/>
        </w:rPr>
      </w:pPr>
      <w:r w:rsidRPr="00532F04">
        <w:rPr>
          <w:rFonts w:ascii="Times New Roman" w:hAnsi="Times New Roman"/>
          <w:bCs/>
          <w:color w:val="000000"/>
          <w:sz w:val="28"/>
          <w:szCs w:val="28"/>
          <w:lang w:eastAsia="ru-RU"/>
        </w:rPr>
        <w:t xml:space="preserve">Собирательство в странах Востока.  </w:t>
      </w:r>
    </w:p>
    <w:p w:rsidR="005C1F63" w:rsidRPr="00336FCE" w:rsidRDefault="005C1F63" w:rsidP="00956601">
      <w:pPr>
        <w:spacing w:after="0" w:line="240" w:lineRule="auto"/>
        <w:ind w:firstLine="567"/>
        <w:rPr>
          <w:rFonts w:ascii="Times New Roman" w:hAnsi="Times New Roman"/>
          <w:b/>
          <w:color w:val="000000"/>
          <w:sz w:val="28"/>
          <w:szCs w:val="28"/>
          <w:lang w:val="be-BY" w:eastAsia="ru-RU"/>
        </w:rPr>
      </w:pPr>
      <w:r w:rsidRPr="00336FCE">
        <w:rPr>
          <w:rFonts w:ascii="Times New Roman" w:hAnsi="Times New Roman"/>
          <w:b/>
          <w:color w:val="000000"/>
          <w:sz w:val="28"/>
          <w:szCs w:val="28"/>
          <w:lang w:val="be-BY" w:eastAsia="ru-RU"/>
        </w:rPr>
        <w:t>Литература:</w:t>
      </w:r>
    </w:p>
    <w:p w:rsidR="005C1F63" w:rsidRPr="007218DC" w:rsidRDefault="005C1F63" w:rsidP="00336FCE">
      <w:pPr>
        <w:pStyle w:val="a3"/>
        <w:widowControl w:val="0"/>
        <w:numPr>
          <w:ilvl w:val="0"/>
          <w:numId w:val="67"/>
        </w:numPr>
        <w:tabs>
          <w:tab w:val="left" w:pos="993"/>
        </w:tabs>
        <w:autoSpaceDE w:val="0"/>
        <w:autoSpaceDN w:val="0"/>
        <w:adjustRightInd w:val="0"/>
        <w:spacing w:after="0" w:line="240" w:lineRule="auto"/>
        <w:ind w:right="-57" w:hanging="153"/>
        <w:rPr>
          <w:rFonts w:ascii="Times New Roman" w:hAnsi="Times New Roman"/>
          <w:sz w:val="28"/>
          <w:szCs w:val="28"/>
        </w:rPr>
      </w:pPr>
      <w:r w:rsidRPr="007218DC">
        <w:rPr>
          <w:rFonts w:ascii="Times New Roman" w:hAnsi="Times New Roman"/>
          <w:sz w:val="28"/>
          <w:szCs w:val="28"/>
        </w:rPr>
        <w:t>Сотникова С.И. Музеология / С.И. Сотникова. – М.: Дрофа, 2004. – 191 с.</w:t>
      </w:r>
    </w:p>
    <w:p w:rsidR="005C1F63" w:rsidRPr="007218DC" w:rsidRDefault="005C1F63" w:rsidP="00336FCE">
      <w:pPr>
        <w:pStyle w:val="a3"/>
        <w:widowControl w:val="0"/>
        <w:numPr>
          <w:ilvl w:val="0"/>
          <w:numId w:val="67"/>
        </w:numPr>
        <w:tabs>
          <w:tab w:val="left" w:pos="993"/>
        </w:tabs>
        <w:autoSpaceDE w:val="0"/>
        <w:autoSpaceDN w:val="0"/>
        <w:adjustRightInd w:val="0"/>
        <w:spacing w:after="0" w:line="240" w:lineRule="auto"/>
        <w:ind w:right="-57" w:hanging="153"/>
        <w:rPr>
          <w:rFonts w:ascii="Times New Roman" w:hAnsi="Times New Roman"/>
          <w:sz w:val="28"/>
          <w:szCs w:val="28"/>
        </w:rPr>
      </w:pPr>
      <w:r w:rsidRPr="007218DC">
        <w:rPr>
          <w:rFonts w:ascii="Times New Roman" w:hAnsi="Times New Roman"/>
          <w:sz w:val="28"/>
          <w:szCs w:val="28"/>
        </w:rPr>
        <w:t>Тельчаров А.Д. Основы музейного дела / А.Д. Тельчаров. – М.: Омега-Л, 2005. – 184 с.</w:t>
      </w:r>
    </w:p>
    <w:p w:rsidR="005C1F63" w:rsidRPr="00956601" w:rsidRDefault="005C1F63" w:rsidP="007C2C56">
      <w:pPr>
        <w:widowControl w:val="0"/>
        <w:numPr>
          <w:ilvl w:val="0"/>
          <w:numId w:val="67"/>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Музееведение / Т.Ю. Юренева. – М.: Академический Прект, 2004. – 560 с.</w:t>
      </w:r>
    </w:p>
    <w:p w:rsidR="005C1F63" w:rsidRPr="00956601" w:rsidRDefault="005C1F63" w:rsidP="007C2C56">
      <w:pPr>
        <w:widowControl w:val="0"/>
        <w:numPr>
          <w:ilvl w:val="0"/>
          <w:numId w:val="67"/>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Музей в мировой культуре / Т.Ю. Юренева. – М.: Дрофа, 2003. – 258 с.</w:t>
      </w:r>
    </w:p>
    <w:p w:rsidR="005C1F63" w:rsidRPr="00956601" w:rsidRDefault="005C1F63" w:rsidP="007C2C56">
      <w:pPr>
        <w:numPr>
          <w:ilvl w:val="0"/>
          <w:numId w:val="16"/>
        </w:numPr>
        <w:spacing w:after="0" w:line="240" w:lineRule="auto"/>
        <w:ind w:left="0" w:firstLine="567"/>
        <w:contextualSpacing/>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Российская музейная энциклопедия.В 2 т. / Под ред. Т.Ю. Юреневой [и др.]. – М.: Аванта+, 2001. – 640 с.</w:t>
      </w:r>
    </w:p>
    <w:p w:rsidR="005C1F63" w:rsidRPr="00956601" w:rsidRDefault="005C1F63" w:rsidP="007C2C56">
      <w:pPr>
        <w:numPr>
          <w:ilvl w:val="0"/>
          <w:numId w:val="16"/>
        </w:numPr>
        <w:spacing w:after="0" w:line="240" w:lineRule="auto"/>
        <w:ind w:left="0" w:firstLine="567"/>
        <w:contextualSpacing/>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Лысикова В. Музеи мира: учебное пособие / В. Лысикова. – М.: Флинта: Наука, 2004. – 187 с.</w:t>
      </w:r>
    </w:p>
    <w:p w:rsidR="005C1F63" w:rsidRPr="00956601" w:rsidRDefault="005C1F63" w:rsidP="007C2C56">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956601" w:rsidRDefault="005C1F63" w:rsidP="007C2C56">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bCs/>
          <w:color w:val="000000"/>
          <w:sz w:val="28"/>
          <w:szCs w:val="28"/>
          <w:lang w:val="be-BY" w:eastAsia="ru-RU"/>
        </w:rPr>
        <w:tab/>
      </w:r>
      <w:r w:rsidRPr="00956601">
        <w:rPr>
          <w:rFonts w:ascii="Times New Roman" w:hAnsi="Times New Roman"/>
          <w:color w:val="000000"/>
          <w:sz w:val="28"/>
          <w:szCs w:val="28"/>
          <w:lang w:val="be-BY" w:eastAsia="ru-RU"/>
        </w:rPr>
        <w:t>Грицкевич В.П. История музейного дела до конца XVIII в.: В 2 ч. / В.П. Грицкевич.– СПб: Аграф, 2001. – 256 с.</w:t>
      </w:r>
    </w:p>
    <w:p w:rsidR="005C1F63" w:rsidRPr="00956601" w:rsidRDefault="005C1F63" w:rsidP="007C2C56">
      <w:pPr>
        <w:numPr>
          <w:ilvl w:val="0"/>
          <w:numId w:val="16"/>
        </w:numPr>
        <w:spacing w:after="200" w:line="276" w:lineRule="auto"/>
        <w:ind w:left="0" w:firstLine="567"/>
        <w:contextualSpacing/>
        <w:rPr>
          <w:rFonts w:ascii="Times New Roman" w:hAnsi="Times New Roman"/>
          <w:bCs/>
          <w:color w:val="000000"/>
          <w:sz w:val="28"/>
          <w:szCs w:val="28"/>
          <w:lang w:val="be-BY" w:eastAsia="ru-RU"/>
        </w:rPr>
      </w:pPr>
      <w:r w:rsidRPr="00956601">
        <w:rPr>
          <w:rFonts w:ascii="Times New Roman" w:hAnsi="Times New Roman"/>
          <w:bCs/>
          <w:color w:val="000000"/>
          <w:sz w:val="28"/>
          <w:szCs w:val="28"/>
          <w:lang w:val="be-BY" w:eastAsia="ru-RU"/>
        </w:rPr>
        <w:t>Крейн А.З. Рождение музея / А.З. Крейн. – М.: Наука, 1969. – 267 с.</w:t>
      </w:r>
    </w:p>
    <w:p w:rsidR="005C1F63" w:rsidRDefault="005C1F63" w:rsidP="007C2C56">
      <w:pPr>
        <w:numPr>
          <w:ilvl w:val="0"/>
          <w:numId w:val="16"/>
        </w:numPr>
        <w:spacing w:after="0" w:line="240" w:lineRule="auto"/>
        <w:ind w:left="0" w:firstLine="567"/>
        <w:contextualSpacing/>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956601" w:rsidRDefault="005C1F63" w:rsidP="00956601">
      <w:pPr>
        <w:spacing w:after="0" w:line="240" w:lineRule="auto"/>
        <w:ind w:left="567"/>
        <w:contextualSpacing/>
        <w:rPr>
          <w:rFonts w:ascii="Times New Roman" w:hAnsi="Times New Roman"/>
          <w:color w:val="000000"/>
          <w:sz w:val="28"/>
          <w:szCs w:val="28"/>
          <w:lang w:val="be-BY" w:eastAsia="ru-RU"/>
        </w:rPr>
      </w:pPr>
    </w:p>
    <w:p w:rsidR="005C1F63" w:rsidRPr="00956601" w:rsidRDefault="005C1F63" w:rsidP="00956601">
      <w:pPr>
        <w:widowControl w:val="0"/>
        <w:autoSpaceDE w:val="0"/>
        <w:autoSpaceDN w:val="0"/>
        <w:adjustRightInd w:val="0"/>
        <w:spacing w:after="0" w:line="240" w:lineRule="auto"/>
        <w:ind w:left="567"/>
        <w:jc w:val="both"/>
        <w:outlineLvl w:val="0"/>
        <w:rPr>
          <w:rFonts w:ascii="Times New Roman" w:hAnsi="Times New Roman"/>
          <w:b/>
          <w:sz w:val="28"/>
          <w:szCs w:val="28"/>
          <w:lang w:eastAsia="ru-RU"/>
        </w:rPr>
      </w:pPr>
      <w:r w:rsidRPr="00532F04">
        <w:rPr>
          <w:rFonts w:ascii="Times New Roman" w:hAnsi="Times New Roman"/>
          <w:b/>
          <w:sz w:val="28"/>
          <w:szCs w:val="28"/>
          <w:lang w:eastAsia="ru-RU"/>
        </w:rPr>
        <w:t>Тема 3</w:t>
      </w:r>
      <w:r>
        <w:rPr>
          <w:rFonts w:ascii="Times New Roman" w:hAnsi="Times New Roman"/>
          <w:b/>
          <w:sz w:val="28"/>
          <w:szCs w:val="28"/>
          <w:lang w:eastAsia="ru-RU"/>
        </w:rPr>
        <w:t xml:space="preserve"> </w:t>
      </w:r>
      <w:r w:rsidRPr="00532F04">
        <w:rPr>
          <w:rFonts w:ascii="Times New Roman" w:hAnsi="Times New Roman"/>
          <w:b/>
          <w:color w:val="000000"/>
          <w:sz w:val="28"/>
          <w:szCs w:val="28"/>
          <w:lang w:eastAsia="ru-RU"/>
        </w:rPr>
        <w:t xml:space="preserve">Возникновение музея в эпоху Возрождения </w:t>
      </w:r>
      <w:r w:rsidRPr="00532F04">
        <w:rPr>
          <w:rFonts w:ascii="Times New Roman" w:hAnsi="Times New Roman"/>
          <w:color w:val="000000"/>
          <w:sz w:val="28"/>
          <w:szCs w:val="28"/>
          <w:lang w:eastAsia="ru-RU"/>
        </w:rPr>
        <w:t xml:space="preserve"> </w:t>
      </w:r>
    </w:p>
    <w:p w:rsidR="005C1F63" w:rsidRPr="00956601" w:rsidRDefault="005C1F63" w:rsidP="00956601">
      <w:pPr>
        <w:widowControl w:val="0"/>
        <w:autoSpaceDE w:val="0"/>
        <w:autoSpaceDN w:val="0"/>
        <w:adjustRightInd w:val="0"/>
        <w:spacing w:after="0" w:line="240" w:lineRule="auto"/>
        <w:ind w:left="567"/>
        <w:jc w:val="both"/>
        <w:outlineLvl w:val="0"/>
        <w:rPr>
          <w:rFonts w:ascii="Times New Roman" w:hAnsi="Times New Roman"/>
          <w:b/>
          <w:color w:val="000000"/>
          <w:sz w:val="28"/>
          <w:szCs w:val="28"/>
          <w:lang w:eastAsia="ru-RU"/>
        </w:rPr>
      </w:pPr>
      <w:r w:rsidRPr="00532F04">
        <w:rPr>
          <w:rFonts w:ascii="Times New Roman" w:hAnsi="Times New Roman"/>
          <w:b/>
          <w:color w:val="000000"/>
          <w:sz w:val="28"/>
          <w:szCs w:val="28"/>
          <w:lang w:eastAsia="ru-RU"/>
        </w:rPr>
        <w:t xml:space="preserve">Занятие 1 </w:t>
      </w:r>
    </w:p>
    <w:p w:rsidR="005C1F63" w:rsidRPr="00532F04" w:rsidRDefault="005C1F63" w:rsidP="00336FCE">
      <w:pPr>
        <w:widowControl w:val="0"/>
        <w:tabs>
          <w:tab w:val="left" w:pos="993"/>
        </w:tabs>
        <w:autoSpaceDE w:val="0"/>
        <w:autoSpaceDN w:val="0"/>
        <w:adjustRightInd w:val="0"/>
        <w:spacing w:after="0" w:line="240" w:lineRule="auto"/>
        <w:ind w:left="567"/>
        <w:jc w:val="both"/>
        <w:rPr>
          <w:rFonts w:ascii="Times New Roman" w:hAnsi="Times New Roman"/>
          <w:color w:val="000000"/>
          <w:sz w:val="28"/>
          <w:szCs w:val="28"/>
          <w:lang w:eastAsia="ru-RU"/>
        </w:rPr>
      </w:pPr>
      <w:r w:rsidRPr="00532F04">
        <w:rPr>
          <w:rFonts w:ascii="Times New Roman" w:hAnsi="Times New Roman"/>
          <w:color w:val="000000"/>
          <w:sz w:val="28"/>
          <w:szCs w:val="28"/>
          <w:lang w:eastAsia="ru-RU"/>
        </w:rPr>
        <w:t>1</w:t>
      </w:r>
      <w:r w:rsidR="00336FCE">
        <w:rPr>
          <w:rFonts w:ascii="Times New Roman" w:hAnsi="Times New Roman"/>
          <w:color w:val="000000"/>
          <w:sz w:val="28"/>
          <w:szCs w:val="28"/>
          <w:lang w:eastAsia="ru-RU"/>
        </w:rPr>
        <w:t>.</w:t>
      </w:r>
      <w:r w:rsidRPr="00532F04">
        <w:rPr>
          <w:rFonts w:ascii="Times New Roman" w:hAnsi="Times New Roman"/>
          <w:color w:val="000000"/>
          <w:sz w:val="28"/>
          <w:szCs w:val="28"/>
          <w:lang w:eastAsia="ru-RU"/>
        </w:rPr>
        <w:tab/>
      </w:r>
      <w:r>
        <w:rPr>
          <w:rFonts w:ascii="Times New Roman" w:hAnsi="Times New Roman"/>
          <w:color w:val="000000"/>
          <w:sz w:val="28"/>
          <w:szCs w:val="28"/>
          <w:lang w:eastAsia="ru-RU"/>
        </w:rPr>
        <w:t xml:space="preserve"> </w:t>
      </w:r>
      <w:r w:rsidRPr="00532F04">
        <w:rPr>
          <w:rFonts w:ascii="Times New Roman" w:hAnsi="Times New Roman"/>
          <w:color w:val="000000"/>
          <w:sz w:val="28"/>
          <w:szCs w:val="28"/>
          <w:lang w:eastAsia="ru-RU"/>
        </w:rPr>
        <w:t>Собрания и коллекции и представителей аристократии.</w:t>
      </w:r>
    </w:p>
    <w:p w:rsidR="005C1F63" w:rsidRPr="00532F04" w:rsidRDefault="005C1F63" w:rsidP="00956601">
      <w:pPr>
        <w:widowControl w:val="0"/>
        <w:tabs>
          <w:tab w:val="left" w:pos="567"/>
          <w:tab w:val="left" w:pos="709"/>
        </w:tabs>
        <w:autoSpaceDE w:val="0"/>
        <w:autoSpaceDN w:val="0"/>
        <w:adjustRightInd w:val="0"/>
        <w:spacing w:after="0" w:line="240" w:lineRule="auto"/>
        <w:ind w:left="567"/>
        <w:jc w:val="both"/>
        <w:rPr>
          <w:rFonts w:ascii="Times New Roman" w:hAnsi="Times New Roman"/>
          <w:color w:val="000000"/>
          <w:sz w:val="28"/>
          <w:szCs w:val="28"/>
          <w:lang w:eastAsia="ru-RU"/>
        </w:rPr>
      </w:pPr>
      <w:r>
        <w:rPr>
          <w:rFonts w:ascii="Times New Roman" w:hAnsi="Times New Roman"/>
          <w:color w:val="000000"/>
          <w:sz w:val="28"/>
          <w:szCs w:val="28"/>
          <w:lang w:eastAsia="ru-RU"/>
        </w:rPr>
        <w:t>2</w:t>
      </w:r>
      <w:r w:rsidR="00336FCE">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532F04">
        <w:rPr>
          <w:rFonts w:ascii="Times New Roman" w:hAnsi="Times New Roman"/>
          <w:color w:val="000000"/>
          <w:sz w:val="28"/>
          <w:szCs w:val="28"/>
          <w:lang w:eastAsia="ru-RU"/>
        </w:rPr>
        <w:t>Собрания исторических реликвий в резиденциях европейских монархов.</w:t>
      </w:r>
    </w:p>
    <w:p w:rsidR="005C1F63" w:rsidRPr="00956601" w:rsidRDefault="00336FCE" w:rsidP="00336FCE">
      <w:pPr>
        <w:widowControl w:val="0"/>
        <w:autoSpaceDE w:val="0"/>
        <w:autoSpaceDN w:val="0"/>
        <w:adjustRightInd w:val="0"/>
        <w:spacing w:after="0" w:line="240" w:lineRule="auto"/>
        <w:ind w:firstLine="567"/>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3.</w:t>
      </w:r>
      <w:r w:rsidR="005C1F63">
        <w:rPr>
          <w:rFonts w:ascii="Times New Roman" w:hAnsi="Times New Roman"/>
          <w:color w:val="000000"/>
          <w:sz w:val="28"/>
          <w:szCs w:val="28"/>
          <w:lang w:eastAsia="ru-RU"/>
        </w:rPr>
        <w:t xml:space="preserve"> </w:t>
      </w:r>
      <w:r w:rsidR="005C1F63" w:rsidRPr="00532F04">
        <w:rPr>
          <w:rFonts w:ascii="Times New Roman" w:hAnsi="Times New Roman"/>
          <w:color w:val="000000"/>
          <w:sz w:val="28"/>
          <w:szCs w:val="28"/>
          <w:lang w:eastAsia="ru-RU"/>
        </w:rPr>
        <w:t>Виды  ренессансных экспозиций.</w:t>
      </w:r>
    </w:p>
    <w:p w:rsidR="005C1F63" w:rsidRPr="00956601" w:rsidRDefault="005C1F63" w:rsidP="00956601">
      <w:pPr>
        <w:widowControl w:val="0"/>
        <w:autoSpaceDE w:val="0"/>
        <w:autoSpaceDN w:val="0"/>
        <w:adjustRightInd w:val="0"/>
        <w:spacing w:after="0" w:line="240" w:lineRule="auto"/>
        <w:ind w:left="567"/>
        <w:jc w:val="both"/>
        <w:outlineLvl w:val="0"/>
        <w:rPr>
          <w:rFonts w:ascii="Times New Roman" w:hAnsi="Times New Roman"/>
          <w:b/>
          <w:color w:val="000000"/>
          <w:sz w:val="28"/>
          <w:szCs w:val="28"/>
          <w:lang w:eastAsia="ru-RU"/>
        </w:rPr>
      </w:pPr>
      <w:r w:rsidRPr="00532F04">
        <w:rPr>
          <w:rFonts w:ascii="Times New Roman" w:hAnsi="Times New Roman"/>
          <w:b/>
          <w:color w:val="000000"/>
          <w:sz w:val="28"/>
          <w:szCs w:val="28"/>
          <w:lang w:eastAsia="ru-RU"/>
        </w:rPr>
        <w:t xml:space="preserve">Занятие 2 </w:t>
      </w:r>
    </w:p>
    <w:p w:rsidR="005C1F63" w:rsidRPr="00532F04" w:rsidRDefault="005C1F63" w:rsidP="00F52FE6">
      <w:pPr>
        <w:numPr>
          <w:ilvl w:val="0"/>
          <w:numId w:val="9"/>
        </w:numPr>
        <w:tabs>
          <w:tab w:val="left" w:pos="851"/>
        </w:tabs>
        <w:spacing w:after="0" w:line="240" w:lineRule="auto"/>
        <w:ind w:left="567" w:firstLine="0"/>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532F04">
        <w:rPr>
          <w:rFonts w:ascii="Times New Roman" w:hAnsi="Times New Roman"/>
          <w:color w:val="000000"/>
          <w:sz w:val="28"/>
          <w:szCs w:val="28"/>
          <w:lang w:eastAsia="ru-RU"/>
        </w:rPr>
        <w:t xml:space="preserve">Возникновение природоведческих музеев. Естественнонаучные коллекции </w:t>
      </w:r>
    </w:p>
    <w:p w:rsidR="005C1F63" w:rsidRDefault="005C1F63" w:rsidP="00F52FE6">
      <w:pPr>
        <w:numPr>
          <w:ilvl w:val="0"/>
          <w:numId w:val="9"/>
        </w:numPr>
        <w:tabs>
          <w:tab w:val="left" w:pos="851"/>
        </w:tabs>
        <w:spacing w:after="0" w:line="240" w:lineRule="auto"/>
        <w:ind w:left="567" w:firstLine="0"/>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532F04">
        <w:rPr>
          <w:rFonts w:ascii="Times New Roman" w:hAnsi="Times New Roman"/>
          <w:color w:val="000000"/>
          <w:sz w:val="28"/>
          <w:szCs w:val="28"/>
          <w:lang w:eastAsia="ru-RU"/>
        </w:rPr>
        <w:t>Исторические собрания в эпоху Возрождения.</w:t>
      </w:r>
    </w:p>
    <w:p w:rsidR="00702297" w:rsidRPr="00532F04" w:rsidRDefault="00702297" w:rsidP="00336FCE">
      <w:pPr>
        <w:spacing w:after="0" w:line="240" w:lineRule="auto"/>
        <w:ind w:left="567"/>
        <w:contextualSpacing/>
        <w:rPr>
          <w:rFonts w:ascii="Times New Roman" w:hAnsi="Times New Roman"/>
          <w:color w:val="000000"/>
          <w:sz w:val="28"/>
          <w:szCs w:val="28"/>
          <w:lang w:eastAsia="ru-RU"/>
        </w:rPr>
      </w:pPr>
    </w:p>
    <w:p w:rsidR="005C1F63" w:rsidRPr="00336FCE" w:rsidRDefault="005C1F63" w:rsidP="00956601">
      <w:pPr>
        <w:spacing w:after="0" w:line="276" w:lineRule="auto"/>
        <w:ind w:left="567"/>
        <w:rPr>
          <w:rFonts w:ascii="Times New Roman" w:hAnsi="Times New Roman"/>
          <w:b/>
          <w:color w:val="000000"/>
          <w:sz w:val="28"/>
          <w:szCs w:val="28"/>
          <w:lang w:eastAsia="ru-RU"/>
        </w:rPr>
      </w:pPr>
      <w:r w:rsidRPr="00336FCE">
        <w:rPr>
          <w:rFonts w:ascii="Times New Roman" w:hAnsi="Times New Roman"/>
          <w:b/>
          <w:color w:val="000000"/>
          <w:sz w:val="28"/>
          <w:szCs w:val="28"/>
          <w:lang w:eastAsia="ru-RU"/>
        </w:rPr>
        <w:t>Литература:</w:t>
      </w:r>
    </w:p>
    <w:p w:rsidR="005C1F63" w:rsidRPr="007218DC" w:rsidRDefault="005C1F63" w:rsidP="00336FCE">
      <w:pPr>
        <w:pStyle w:val="a3"/>
        <w:widowControl w:val="0"/>
        <w:numPr>
          <w:ilvl w:val="0"/>
          <w:numId w:val="68"/>
        </w:numPr>
        <w:tabs>
          <w:tab w:val="left" w:pos="993"/>
        </w:tabs>
        <w:autoSpaceDE w:val="0"/>
        <w:autoSpaceDN w:val="0"/>
        <w:adjustRightInd w:val="0"/>
        <w:spacing w:after="0" w:line="240" w:lineRule="auto"/>
        <w:ind w:left="0" w:right="-57" w:firstLine="567"/>
        <w:rPr>
          <w:rFonts w:ascii="Times New Roman" w:hAnsi="Times New Roman"/>
          <w:sz w:val="28"/>
          <w:szCs w:val="28"/>
        </w:rPr>
      </w:pPr>
      <w:r w:rsidRPr="007218DC">
        <w:rPr>
          <w:rFonts w:ascii="Times New Roman" w:hAnsi="Times New Roman"/>
          <w:sz w:val="28"/>
          <w:szCs w:val="28"/>
        </w:rPr>
        <w:t>Сотникова С.И. Музеология / С.И. Сотникова. – М.: Дрофа, 2004. – 191 с.</w:t>
      </w:r>
    </w:p>
    <w:p w:rsidR="005C1F63" w:rsidRPr="007218DC" w:rsidRDefault="005C1F63" w:rsidP="007C2C56">
      <w:pPr>
        <w:pStyle w:val="a3"/>
        <w:widowControl w:val="0"/>
        <w:numPr>
          <w:ilvl w:val="0"/>
          <w:numId w:val="68"/>
        </w:numPr>
        <w:tabs>
          <w:tab w:val="left" w:pos="993"/>
        </w:tabs>
        <w:autoSpaceDE w:val="0"/>
        <w:autoSpaceDN w:val="0"/>
        <w:adjustRightInd w:val="0"/>
        <w:spacing w:after="0" w:line="240" w:lineRule="auto"/>
        <w:ind w:left="0" w:right="-57" w:firstLine="567"/>
        <w:rPr>
          <w:rFonts w:ascii="Times New Roman" w:hAnsi="Times New Roman"/>
          <w:sz w:val="28"/>
          <w:szCs w:val="28"/>
        </w:rPr>
      </w:pPr>
      <w:r w:rsidRPr="007218DC">
        <w:rPr>
          <w:rFonts w:ascii="Times New Roman" w:hAnsi="Times New Roman"/>
          <w:sz w:val="28"/>
          <w:szCs w:val="28"/>
        </w:rPr>
        <w:lastRenderedPageBreak/>
        <w:t>Тельчаров А.Д. Основы музейного дела / А.Д. Тельчаров. – М.: Омега-Л, 2005. – 184 с.</w:t>
      </w:r>
    </w:p>
    <w:p w:rsidR="005C1F63" w:rsidRPr="00956601" w:rsidRDefault="005C1F63" w:rsidP="007C2C56">
      <w:pPr>
        <w:widowControl w:val="0"/>
        <w:numPr>
          <w:ilvl w:val="0"/>
          <w:numId w:val="68"/>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Музееведение / Т.Ю. Юренева. – М.: Академический Прект, 2004. – 560 с.</w:t>
      </w:r>
    </w:p>
    <w:p w:rsidR="005C1F63" w:rsidRPr="00956601" w:rsidRDefault="005C1F63" w:rsidP="007C2C56">
      <w:pPr>
        <w:widowControl w:val="0"/>
        <w:numPr>
          <w:ilvl w:val="0"/>
          <w:numId w:val="68"/>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Музей в мировой культуре / Т.Ю. Юренева. – М.: Дрофа, 2003. – 258 с.</w:t>
      </w:r>
    </w:p>
    <w:p w:rsidR="005C1F63" w:rsidRPr="00956601" w:rsidRDefault="005C1F63" w:rsidP="007C2C56">
      <w:pPr>
        <w:numPr>
          <w:ilvl w:val="0"/>
          <w:numId w:val="68"/>
        </w:numPr>
        <w:spacing w:after="0" w:line="240" w:lineRule="auto"/>
        <w:ind w:left="0" w:firstLine="567"/>
        <w:contextualSpacing/>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956601" w:rsidRDefault="005C1F63" w:rsidP="007C2C56">
      <w:pPr>
        <w:widowControl w:val="0"/>
        <w:numPr>
          <w:ilvl w:val="0"/>
          <w:numId w:val="68"/>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Губарева И. Сто великих галерей и музеев / И. Губарева. – М.: Молодая гвардия, 2005. – 305 с.</w:t>
      </w:r>
    </w:p>
    <w:p w:rsidR="005C1F63" w:rsidRPr="00956601" w:rsidRDefault="005C1F63" w:rsidP="007C2C56">
      <w:pPr>
        <w:widowControl w:val="0"/>
        <w:numPr>
          <w:ilvl w:val="0"/>
          <w:numId w:val="68"/>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Канева К. Уффици: Путеволитель и каталог картинной галерии / К. Канева, А. Чекки, А. Натали. – М.: Крафт+, 1996. – 132 с.</w:t>
      </w:r>
    </w:p>
    <w:p w:rsidR="005C1F63" w:rsidRPr="00956601" w:rsidRDefault="005C1F63" w:rsidP="007C2C56">
      <w:pPr>
        <w:widowControl w:val="0"/>
        <w:numPr>
          <w:ilvl w:val="0"/>
          <w:numId w:val="68"/>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956601" w:rsidRDefault="005C1F63" w:rsidP="007C2C56">
      <w:pPr>
        <w:numPr>
          <w:ilvl w:val="0"/>
          <w:numId w:val="68"/>
        </w:numPr>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Сто великих музеев мира / Сост. С.И. Сотникова [и др.]. – М.: Аванта+, 2005. – 378 с.</w:t>
      </w:r>
    </w:p>
    <w:p w:rsidR="005C1F63" w:rsidRPr="00956601" w:rsidRDefault="005C1F63" w:rsidP="007C2C56">
      <w:pPr>
        <w:widowControl w:val="0"/>
        <w:numPr>
          <w:ilvl w:val="0"/>
          <w:numId w:val="68"/>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Тучков И.И. Классическая традиция и искусство Возрождения / И.И. Тучков. – М.: Современник, 1992. – 467 с.</w:t>
      </w:r>
    </w:p>
    <w:p w:rsidR="005C1F63" w:rsidRPr="00956601" w:rsidRDefault="005C1F63" w:rsidP="007C2C56">
      <w:pPr>
        <w:widowControl w:val="0"/>
        <w:numPr>
          <w:ilvl w:val="0"/>
          <w:numId w:val="68"/>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Уффици: Шедевры музеев мира: Альбом. – Мн.: Высш. шк., 2008. – 253 с.</w:t>
      </w:r>
    </w:p>
    <w:p w:rsidR="005C1F63" w:rsidRPr="00956601" w:rsidRDefault="005C1F63" w:rsidP="007C2C56">
      <w:pPr>
        <w:widowControl w:val="0"/>
        <w:numPr>
          <w:ilvl w:val="0"/>
          <w:numId w:val="68"/>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Чижова Л. В. Из истории художественных музеев России</w:t>
      </w:r>
      <w:r w:rsidRPr="00956601">
        <w:rPr>
          <w:rFonts w:ascii="Times New Roman" w:hAnsi="Times New Roman"/>
          <w:color w:val="000000"/>
          <w:sz w:val="28"/>
          <w:szCs w:val="28"/>
          <w:lang w:eastAsia="ru-RU"/>
        </w:rPr>
        <w:t xml:space="preserve"> / Л. Чижова. - </w:t>
      </w:r>
      <w:r w:rsidRPr="00956601">
        <w:rPr>
          <w:rFonts w:ascii="Times New Roman" w:hAnsi="Times New Roman"/>
          <w:color w:val="000000"/>
          <w:sz w:val="28"/>
          <w:szCs w:val="28"/>
          <w:lang w:val="be-BY" w:eastAsia="ru-RU"/>
        </w:rPr>
        <w:t xml:space="preserve">М., 1991. – 137 с. </w:t>
      </w:r>
    </w:p>
    <w:p w:rsidR="005C1F63" w:rsidRPr="00532F04" w:rsidRDefault="005C1F63" w:rsidP="00532F04">
      <w:pPr>
        <w:spacing w:after="200" w:line="276" w:lineRule="auto"/>
        <w:rPr>
          <w:rFonts w:ascii="Times New Roman" w:hAnsi="Times New Roman"/>
          <w:color w:val="000000"/>
          <w:sz w:val="28"/>
          <w:szCs w:val="28"/>
          <w:lang w:val="be-BY" w:eastAsia="ru-RU"/>
        </w:rPr>
      </w:pPr>
    </w:p>
    <w:p w:rsidR="005C1F63" w:rsidRPr="00532F04" w:rsidRDefault="005C1F63" w:rsidP="00956601">
      <w:pPr>
        <w:widowControl w:val="0"/>
        <w:autoSpaceDE w:val="0"/>
        <w:autoSpaceDN w:val="0"/>
        <w:adjustRightInd w:val="0"/>
        <w:spacing w:after="0" w:line="240" w:lineRule="auto"/>
        <w:ind w:left="567"/>
        <w:jc w:val="both"/>
        <w:outlineLvl w:val="0"/>
        <w:rPr>
          <w:rFonts w:ascii="Times New Roman" w:hAnsi="Times New Roman"/>
          <w:b/>
          <w:sz w:val="28"/>
          <w:szCs w:val="28"/>
          <w:lang w:eastAsia="ru-RU"/>
        </w:rPr>
      </w:pPr>
      <w:r w:rsidRPr="00532F04">
        <w:rPr>
          <w:rFonts w:ascii="Times New Roman" w:hAnsi="Times New Roman"/>
          <w:b/>
          <w:sz w:val="28"/>
          <w:szCs w:val="28"/>
          <w:lang w:eastAsia="ru-RU"/>
        </w:rPr>
        <w:t>Тема 4</w:t>
      </w:r>
      <w:r>
        <w:rPr>
          <w:rFonts w:ascii="Times New Roman" w:hAnsi="Times New Roman"/>
          <w:b/>
          <w:sz w:val="28"/>
          <w:szCs w:val="28"/>
          <w:lang w:eastAsia="ru-RU"/>
        </w:rPr>
        <w:t xml:space="preserve"> </w:t>
      </w:r>
      <w:r w:rsidRPr="00532F04">
        <w:rPr>
          <w:rFonts w:ascii="Times New Roman" w:hAnsi="Times New Roman"/>
          <w:b/>
          <w:sz w:val="28"/>
          <w:szCs w:val="28"/>
          <w:lang w:eastAsia="ru-RU"/>
        </w:rPr>
        <w:t xml:space="preserve">Возникновение концепции публичного музея </w:t>
      </w:r>
    </w:p>
    <w:p w:rsidR="005C1F63" w:rsidRPr="00532F04" w:rsidRDefault="005C1F63" w:rsidP="00956601">
      <w:pPr>
        <w:widowControl w:val="0"/>
        <w:autoSpaceDE w:val="0"/>
        <w:autoSpaceDN w:val="0"/>
        <w:adjustRightInd w:val="0"/>
        <w:spacing w:after="0" w:line="240" w:lineRule="auto"/>
        <w:ind w:left="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1. </w:t>
      </w:r>
      <w:r w:rsidRPr="00532F04">
        <w:rPr>
          <w:rFonts w:ascii="Times New Roman" w:hAnsi="Times New Roman"/>
          <w:color w:val="000000"/>
          <w:sz w:val="28"/>
          <w:szCs w:val="28"/>
          <w:lang w:eastAsia="ru-RU"/>
        </w:rPr>
        <w:t>Влияние идеологии Просвещения на развитие музейного дела.</w:t>
      </w:r>
    </w:p>
    <w:p w:rsidR="005C1F63" w:rsidRPr="00532F04" w:rsidRDefault="005C1F63" w:rsidP="00956601">
      <w:pPr>
        <w:spacing w:after="0" w:line="276" w:lineRule="auto"/>
        <w:ind w:left="567"/>
        <w:rPr>
          <w:rFonts w:ascii="Times New Roman" w:hAnsi="Times New Roman"/>
          <w:color w:val="000000"/>
          <w:sz w:val="28"/>
          <w:szCs w:val="28"/>
          <w:lang w:eastAsia="ru-RU"/>
        </w:rPr>
      </w:pPr>
      <w:r>
        <w:rPr>
          <w:rFonts w:ascii="Times New Roman" w:hAnsi="Times New Roman"/>
          <w:color w:val="000000"/>
          <w:sz w:val="28"/>
          <w:szCs w:val="28"/>
          <w:lang w:eastAsia="ru-RU"/>
        </w:rPr>
        <w:t xml:space="preserve">2. </w:t>
      </w:r>
      <w:r w:rsidRPr="00532F04">
        <w:rPr>
          <w:rFonts w:ascii="Times New Roman" w:hAnsi="Times New Roman"/>
          <w:color w:val="000000"/>
          <w:sz w:val="28"/>
          <w:szCs w:val="28"/>
          <w:lang w:eastAsia="ru-RU"/>
        </w:rPr>
        <w:t>Развитие художественного коллекционирования.</w:t>
      </w:r>
    </w:p>
    <w:p w:rsidR="00702297" w:rsidRPr="00532F04" w:rsidRDefault="005C1F63" w:rsidP="00336FCE">
      <w:pPr>
        <w:spacing w:after="0" w:line="276" w:lineRule="auto"/>
        <w:ind w:left="567"/>
        <w:rPr>
          <w:rFonts w:ascii="Times New Roman" w:hAnsi="Times New Roman"/>
          <w:color w:val="000000"/>
          <w:sz w:val="28"/>
          <w:szCs w:val="28"/>
          <w:lang w:eastAsia="ru-RU"/>
        </w:rPr>
      </w:pPr>
      <w:r>
        <w:rPr>
          <w:rFonts w:ascii="Times New Roman" w:hAnsi="Times New Roman"/>
          <w:color w:val="000000"/>
          <w:sz w:val="28"/>
          <w:szCs w:val="28"/>
          <w:lang w:eastAsia="ru-RU"/>
        </w:rPr>
        <w:t xml:space="preserve">3. </w:t>
      </w:r>
      <w:r w:rsidRPr="00532F04">
        <w:rPr>
          <w:rFonts w:ascii="Times New Roman" w:hAnsi="Times New Roman"/>
          <w:color w:val="000000"/>
          <w:sz w:val="28"/>
          <w:szCs w:val="28"/>
          <w:lang w:eastAsia="ru-RU"/>
        </w:rPr>
        <w:t>Естественнонаучные собрания в эпоху Просвещения.</w:t>
      </w:r>
    </w:p>
    <w:p w:rsidR="005C1F63" w:rsidRPr="00336FCE" w:rsidRDefault="005C1F63" w:rsidP="00956601">
      <w:pPr>
        <w:spacing w:after="0" w:line="276" w:lineRule="auto"/>
        <w:ind w:left="567"/>
        <w:rPr>
          <w:rFonts w:ascii="Times New Roman" w:hAnsi="Times New Roman"/>
          <w:b/>
          <w:color w:val="000000"/>
          <w:sz w:val="28"/>
          <w:szCs w:val="28"/>
          <w:lang w:eastAsia="ru-RU"/>
        </w:rPr>
      </w:pPr>
      <w:r w:rsidRPr="00336FCE">
        <w:rPr>
          <w:rFonts w:ascii="Times New Roman" w:hAnsi="Times New Roman"/>
          <w:b/>
          <w:color w:val="000000"/>
          <w:sz w:val="28"/>
          <w:szCs w:val="28"/>
          <w:lang w:eastAsia="ru-RU"/>
        </w:rPr>
        <w:t>Литература:</w:t>
      </w:r>
    </w:p>
    <w:p w:rsidR="005C1F63" w:rsidRPr="007218DC" w:rsidRDefault="005C1F63" w:rsidP="007C2C56">
      <w:pPr>
        <w:pStyle w:val="a3"/>
        <w:widowControl w:val="0"/>
        <w:numPr>
          <w:ilvl w:val="0"/>
          <w:numId w:val="69"/>
        </w:numPr>
        <w:tabs>
          <w:tab w:val="left" w:pos="851"/>
          <w:tab w:val="left" w:pos="993"/>
        </w:tabs>
        <w:autoSpaceDE w:val="0"/>
        <w:autoSpaceDN w:val="0"/>
        <w:adjustRightInd w:val="0"/>
        <w:spacing w:after="0" w:line="240" w:lineRule="auto"/>
        <w:ind w:left="0" w:right="-57" w:firstLine="567"/>
        <w:rPr>
          <w:rFonts w:ascii="Times New Roman" w:hAnsi="Times New Roman"/>
          <w:sz w:val="28"/>
          <w:szCs w:val="28"/>
        </w:rPr>
      </w:pPr>
      <w:r w:rsidRPr="007218DC">
        <w:rPr>
          <w:rFonts w:ascii="Times New Roman" w:hAnsi="Times New Roman"/>
          <w:sz w:val="28"/>
          <w:szCs w:val="28"/>
        </w:rPr>
        <w:t>Сотникова С.И. Музеология / С.И. Сотникова. – М.: Дрофа, 2004. – 191 с.</w:t>
      </w:r>
    </w:p>
    <w:p w:rsidR="005C1F63" w:rsidRPr="007218DC" w:rsidRDefault="005C1F63" w:rsidP="007C2C56">
      <w:pPr>
        <w:pStyle w:val="a3"/>
        <w:widowControl w:val="0"/>
        <w:numPr>
          <w:ilvl w:val="0"/>
          <w:numId w:val="69"/>
        </w:numPr>
        <w:tabs>
          <w:tab w:val="left" w:pos="851"/>
          <w:tab w:val="left" w:pos="993"/>
        </w:tabs>
        <w:autoSpaceDE w:val="0"/>
        <w:autoSpaceDN w:val="0"/>
        <w:adjustRightInd w:val="0"/>
        <w:spacing w:after="0" w:line="240" w:lineRule="auto"/>
        <w:ind w:left="0" w:right="-57" w:firstLine="567"/>
        <w:rPr>
          <w:rFonts w:ascii="Times New Roman" w:hAnsi="Times New Roman"/>
          <w:sz w:val="28"/>
          <w:szCs w:val="28"/>
        </w:rPr>
      </w:pPr>
      <w:r w:rsidRPr="007218DC">
        <w:rPr>
          <w:rFonts w:ascii="Times New Roman" w:hAnsi="Times New Roman"/>
          <w:sz w:val="28"/>
          <w:szCs w:val="28"/>
        </w:rPr>
        <w:t>Тельчаров А.Д. Основы музейного дела / А.Д. Тельчаров. – М.: Омега-Л, 2005. – 184 с.</w:t>
      </w:r>
    </w:p>
    <w:p w:rsidR="005C1F63" w:rsidRPr="00956601" w:rsidRDefault="005C1F63" w:rsidP="007C2C56">
      <w:pPr>
        <w:widowControl w:val="0"/>
        <w:numPr>
          <w:ilvl w:val="0"/>
          <w:numId w:val="69"/>
        </w:numPr>
        <w:tabs>
          <w:tab w:val="left" w:pos="851"/>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Музееведение / Т.Ю. Юренева. – М.: Академический Прект, 2004. – 560 с.</w:t>
      </w:r>
    </w:p>
    <w:p w:rsidR="005C1F63" w:rsidRPr="00956601" w:rsidRDefault="005C1F63" w:rsidP="007C2C56">
      <w:pPr>
        <w:widowControl w:val="0"/>
        <w:numPr>
          <w:ilvl w:val="0"/>
          <w:numId w:val="69"/>
        </w:numPr>
        <w:tabs>
          <w:tab w:val="left" w:pos="851"/>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Музей в мировой культуре / Т.Ю. Юренева. – М.: Дрофа, 2003. – 258 с.</w:t>
      </w:r>
    </w:p>
    <w:p w:rsidR="005C1F63" w:rsidRPr="007218DC" w:rsidRDefault="005C1F63" w:rsidP="007C2C56">
      <w:pPr>
        <w:pStyle w:val="a3"/>
        <w:numPr>
          <w:ilvl w:val="0"/>
          <w:numId w:val="69"/>
        </w:numPr>
        <w:tabs>
          <w:tab w:val="left" w:pos="851"/>
          <w:tab w:val="left" w:pos="993"/>
        </w:tabs>
        <w:spacing w:after="0" w:line="276" w:lineRule="auto"/>
        <w:ind w:left="0" w:firstLine="567"/>
        <w:rPr>
          <w:rFonts w:ascii="Times New Roman" w:hAnsi="Times New Roman"/>
          <w:color w:val="000000"/>
          <w:sz w:val="28"/>
          <w:szCs w:val="28"/>
          <w:lang w:eastAsia="ru-RU"/>
        </w:rPr>
      </w:pPr>
      <w:r w:rsidRPr="007218DC">
        <w:rPr>
          <w:rFonts w:ascii="Times New Roman" w:hAnsi="Times New Roman"/>
          <w:color w:val="000000"/>
          <w:sz w:val="28"/>
          <w:szCs w:val="28"/>
          <w:lang w:eastAsia="ru-RU"/>
        </w:rPr>
        <w:t>Культура эпохи Просвещения. М. , 1993.</w:t>
      </w:r>
    </w:p>
    <w:p w:rsidR="005C1F63" w:rsidRPr="00956601" w:rsidRDefault="005C1F63" w:rsidP="007C2C56">
      <w:pPr>
        <w:numPr>
          <w:ilvl w:val="0"/>
          <w:numId w:val="69"/>
        </w:numPr>
        <w:tabs>
          <w:tab w:val="left" w:pos="851"/>
          <w:tab w:val="left" w:pos="993"/>
        </w:tabs>
        <w:spacing w:after="0" w:line="240" w:lineRule="auto"/>
        <w:ind w:left="0" w:firstLine="567"/>
        <w:contextualSpacing/>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5C1F63" w:rsidRPr="00956601" w:rsidRDefault="005C1F63" w:rsidP="007C2C56">
      <w:pPr>
        <w:numPr>
          <w:ilvl w:val="0"/>
          <w:numId w:val="69"/>
        </w:numPr>
        <w:tabs>
          <w:tab w:val="left" w:pos="851"/>
        </w:tabs>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956601" w:rsidRDefault="005C1F63" w:rsidP="007C2C56">
      <w:pPr>
        <w:widowControl w:val="0"/>
        <w:numPr>
          <w:ilvl w:val="0"/>
          <w:numId w:val="69"/>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lastRenderedPageBreak/>
        <w:t>Грицкевич В.П. История музейного дела до конца XVIII в.: В 2 ч. / В.П. Грицкевич.– СПб: Аграф, 2001. – 256 с.</w:t>
      </w:r>
    </w:p>
    <w:p w:rsidR="005C1F63" w:rsidRPr="00956601" w:rsidRDefault="005C1F63" w:rsidP="007C2C56">
      <w:pPr>
        <w:widowControl w:val="0"/>
        <w:numPr>
          <w:ilvl w:val="0"/>
          <w:numId w:val="69"/>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956601" w:rsidRDefault="005C1F63" w:rsidP="007C2C56">
      <w:pPr>
        <w:numPr>
          <w:ilvl w:val="0"/>
          <w:numId w:val="69"/>
        </w:numPr>
        <w:tabs>
          <w:tab w:val="left" w:pos="993"/>
        </w:tabs>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 xml:space="preserve"> Лысикова В. Музеи мира: учебное пособие / В. Лысикова. – М.: Флинта: Наука, 2004. – 187 с.</w:t>
      </w:r>
    </w:p>
    <w:p w:rsidR="005C1F63" w:rsidRPr="00956601" w:rsidRDefault="005C1F63" w:rsidP="00F6408C">
      <w:pPr>
        <w:tabs>
          <w:tab w:val="left" w:pos="993"/>
        </w:tabs>
        <w:spacing w:after="0" w:line="276" w:lineRule="auto"/>
        <w:ind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 xml:space="preserve">11. </w:t>
      </w:r>
      <w:r w:rsidRPr="00956601">
        <w:rPr>
          <w:rFonts w:ascii="Times New Roman" w:hAnsi="Times New Roman"/>
          <w:color w:val="000000"/>
          <w:sz w:val="28"/>
          <w:szCs w:val="28"/>
          <w:lang w:val="be-BY" w:eastAsia="ru-RU"/>
        </w:rPr>
        <w:tab/>
        <w:t>Калугина Т.П. Художественный музей как феномен культуры / Т.П. Калугина – Спб: Искусство-СПБ, 2001. – 238 с.</w:t>
      </w:r>
    </w:p>
    <w:p w:rsidR="005C1F63" w:rsidRPr="00956601" w:rsidRDefault="005C1F63" w:rsidP="00F6408C">
      <w:pPr>
        <w:tabs>
          <w:tab w:val="left" w:pos="993"/>
        </w:tabs>
        <w:spacing w:after="0" w:line="276" w:lineRule="auto"/>
        <w:ind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12</w:t>
      </w:r>
      <w:r w:rsidRPr="00956601">
        <w:rPr>
          <w:rFonts w:ascii="Times New Roman" w:hAnsi="Times New Roman"/>
          <w:color w:val="000000"/>
          <w:sz w:val="28"/>
          <w:szCs w:val="28"/>
          <w:lang w:val="be-BY" w:eastAsia="ru-RU"/>
        </w:rPr>
        <w:tab/>
        <w:t>Брюшкова Л.П. Коллекции геологических музеев как часть культурного наследия / Л.П. Брюшкова. – М.: ОЛМАПРЕСС, 1993. – 158 с.</w:t>
      </w:r>
    </w:p>
    <w:p w:rsidR="005C1F63" w:rsidRPr="00532F04" w:rsidRDefault="005C1F63" w:rsidP="00532F04">
      <w:pPr>
        <w:spacing w:after="200" w:line="276" w:lineRule="auto"/>
        <w:rPr>
          <w:rFonts w:ascii="Times New Roman" w:hAnsi="Times New Roman"/>
          <w:color w:val="000000"/>
          <w:sz w:val="24"/>
          <w:szCs w:val="24"/>
          <w:lang w:val="be-BY" w:eastAsia="ru-RU"/>
        </w:rPr>
      </w:pPr>
    </w:p>
    <w:p w:rsidR="005C1F63" w:rsidRPr="00956601" w:rsidRDefault="005C1F63" w:rsidP="00956601">
      <w:pPr>
        <w:widowControl w:val="0"/>
        <w:autoSpaceDE w:val="0"/>
        <w:autoSpaceDN w:val="0"/>
        <w:adjustRightInd w:val="0"/>
        <w:spacing w:after="0" w:line="240" w:lineRule="auto"/>
        <w:ind w:left="567"/>
        <w:jc w:val="both"/>
        <w:outlineLvl w:val="0"/>
        <w:rPr>
          <w:rFonts w:ascii="Times New Roman" w:hAnsi="Times New Roman"/>
          <w:b/>
          <w:sz w:val="28"/>
          <w:szCs w:val="28"/>
          <w:lang w:eastAsia="ru-RU"/>
        </w:rPr>
      </w:pPr>
      <w:r w:rsidRPr="00532F04">
        <w:rPr>
          <w:rFonts w:ascii="Times New Roman" w:hAnsi="Times New Roman"/>
          <w:b/>
          <w:sz w:val="28"/>
          <w:szCs w:val="28"/>
          <w:lang w:eastAsia="ru-RU"/>
        </w:rPr>
        <w:t>Тема 5</w:t>
      </w:r>
      <w:r>
        <w:rPr>
          <w:rFonts w:ascii="Times New Roman" w:hAnsi="Times New Roman"/>
          <w:b/>
          <w:sz w:val="28"/>
          <w:szCs w:val="28"/>
          <w:lang w:eastAsia="ru-RU"/>
        </w:rPr>
        <w:t xml:space="preserve"> </w:t>
      </w:r>
      <w:r w:rsidRPr="00532F04">
        <w:rPr>
          <w:rFonts w:ascii="Times New Roman" w:hAnsi="Times New Roman"/>
          <w:b/>
          <w:color w:val="000000"/>
          <w:sz w:val="28"/>
          <w:szCs w:val="28"/>
          <w:lang w:eastAsia="ru-RU"/>
        </w:rPr>
        <w:t xml:space="preserve">Музей  и научная революция </w:t>
      </w:r>
    </w:p>
    <w:p w:rsidR="005C1F63" w:rsidRPr="00532F04" w:rsidRDefault="005C1F63" w:rsidP="00956601">
      <w:pPr>
        <w:widowControl w:val="0"/>
        <w:autoSpaceDE w:val="0"/>
        <w:autoSpaceDN w:val="0"/>
        <w:adjustRightInd w:val="0"/>
        <w:spacing w:after="0" w:line="240" w:lineRule="auto"/>
        <w:ind w:left="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1</w:t>
      </w:r>
      <w:r w:rsidR="00336FCE">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532F04">
        <w:rPr>
          <w:rFonts w:ascii="Times New Roman" w:hAnsi="Times New Roman"/>
          <w:color w:val="000000"/>
          <w:sz w:val="28"/>
          <w:szCs w:val="28"/>
          <w:lang w:eastAsia="ru-RU"/>
        </w:rPr>
        <w:t>Влияние научной революции на развитие собирательства. Первые научно-технические коллекции и музеи.</w:t>
      </w:r>
    </w:p>
    <w:p w:rsidR="00702297" w:rsidRPr="00336FCE" w:rsidRDefault="00336FCE" w:rsidP="00336FCE">
      <w:pPr>
        <w:widowControl w:val="0"/>
        <w:tabs>
          <w:tab w:val="left" w:pos="851"/>
        </w:tabs>
        <w:autoSpaceDE w:val="0"/>
        <w:autoSpaceDN w:val="0"/>
        <w:adjustRightInd w:val="0"/>
        <w:spacing w:after="0" w:line="240" w:lineRule="auto"/>
        <w:ind w:left="36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2. </w:t>
      </w:r>
      <w:r w:rsidR="005C1F63" w:rsidRPr="00532F04">
        <w:rPr>
          <w:rFonts w:ascii="Times New Roman" w:hAnsi="Times New Roman"/>
          <w:color w:val="000000"/>
          <w:sz w:val="28"/>
          <w:szCs w:val="28"/>
          <w:lang w:eastAsia="ru-RU"/>
        </w:rPr>
        <w:t>Изменения в коллекционировании и характер собраний эпохи Просвещения.</w:t>
      </w:r>
    </w:p>
    <w:p w:rsidR="005C1F63" w:rsidRPr="00336FCE" w:rsidRDefault="005C1F63" w:rsidP="00956601">
      <w:pPr>
        <w:spacing w:after="0" w:line="276" w:lineRule="auto"/>
        <w:ind w:left="567"/>
        <w:rPr>
          <w:rFonts w:ascii="Times New Roman" w:hAnsi="Times New Roman"/>
          <w:b/>
          <w:color w:val="000000"/>
          <w:sz w:val="28"/>
          <w:szCs w:val="28"/>
          <w:lang w:eastAsia="ru-RU"/>
        </w:rPr>
      </w:pPr>
      <w:r w:rsidRPr="00336FCE">
        <w:rPr>
          <w:rFonts w:ascii="Times New Roman" w:hAnsi="Times New Roman"/>
          <w:b/>
          <w:color w:val="000000"/>
          <w:sz w:val="28"/>
          <w:szCs w:val="28"/>
          <w:lang w:eastAsia="ru-RU"/>
        </w:rPr>
        <w:t>Литература:</w:t>
      </w:r>
    </w:p>
    <w:p w:rsidR="005C1F63" w:rsidRPr="007218DC" w:rsidRDefault="005C1F63" w:rsidP="007C2C56">
      <w:pPr>
        <w:pStyle w:val="a3"/>
        <w:widowControl w:val="0"/>
        <w:numPr>
          <w:ilvl w:val="0"/>
          <w:numId w:val="70"/>
        </w:numPr>
        <w:tabs>
          <w:tab w:val="left" w:pos="993"/>
        </w:tabs>
        <w:autoSpaceDE w:val="0"/>
        <w:autoSpaceDN w:val="0"/>
        <w:adjustRightInd w:val="0"/>
        <w:spacing w:after="0" w:line="240" w:lineRule="auto"/>
        <w:ind w:left="0" w:right="-57" w:firstLine="567"/>
        <w:rPr>
          <w:rFonts w:ascii="Times New Roman" w:hAnsi="Times New Roman"/>
          <w:sz w:val="28"/>
          <w:szCs w:val="28"/>
        </w:rPr>
      </w:pPr>
      <w:r w:rsidRPr="007218DC">
        <w:rPr>
          <w:rFonts w:ascii="Times New Roman" w:hAnsi="Times New Roman"/>
          <w:sz w:val="28"/>
          <w:szCs w:val="28"/>
        </w:rPr>
        <w:t>Сотникова С.И. Музеология / С.И. Сотникова. – М.: Дрофа, 2004. – 191 с.</w:t>
      </w:r>
    </w:p>
    <w:p w:rsidR="005C1F63" w:rsidRPr="007218DC" w:rsidRDefault="005C1F63" w:rsidP="007C2C56">
      <w:pPr>
        <w:pStyle w:val="a3"/>
        <w:widowControl w:val="0"/>
        <w:numPr>
          <w:ilvl w:val="0"/>
          <w:numId w:val="70"/>
        </w:numPr>
        <w:tabs>
          <w:tab w:val="left" w:pos="993"/>
        </w:tabs>
        <w:autoSpaceDE w:val="0"/>
        <w:autoSpaceDN w:val="0"/>
        <w:adjustRightInd w:val="0"/>
        <w:spacing w:after="0" w:line="240" w:lineRule="auto"/>
        <w:ind w:left="0" w:right="-57" w:firstLine="567"/>
        <w:rPr>
          <w:rFonts w:ascii="Times New Roman" w:hAnsi="Times New Roman"/>
          <w:sz w:val="28"/>
          <w:szCs w:val="28"/>
        </w:rPr>
      </w:pPr>
      <w:r w:rsidRPr="007218DC">
        <w:rPr>
          <w:rFonts w:ascii="Times New Roman" w:hAnsi="Times New Roman"/>
          <w:sz w:val="28"/>
          <w:szCs w:val="28"/>
        </w:rPr>
        <w:t>Тельчаров А.Д. Основы музейного дела / А.Д. Тельчаров. – М.: Омега-Л, 2005. – 184 с.</w:t>
      </w:r>
    </w:p>
    <w:p w:rsidR="005C1F63" w:rsidRPr="00956601" w:rsidRDefault="005C1F63" w:rsidP="007C2C56">
      <w:pPr>
        <w:widowControl w:val="0"/>
        <w:numPr>
          <w:ilvl w:val="0"/>
          <w:numId w:val="70"/>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Музееведение / Т.Ю. Юренева. – М.: Академический Прект, 2004. – 560 с.</w:t>
      </w:r>
    </w:p>
    <w:p w:rsidR="005C1F63" w:rsidRPr="00956601" w:rsidRDefault="005C1F63" w:rsidP="007C2C56">
      <w:pPr>
        <w:widowControl w:val="0"/>
        <w:numPr>
          <w:ilvl w:val="0"/>
          <w:numId w:val="70"/>
        </w:numPr>
        <w:tabs>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Музей в мировой культуре / Т.Ю. Юренева. – М.: Дрофа, 2003. – 258 с.</w:t>
      </w:r>
    </w:p>
    <w:p w:rsidR="005C1F63" w:rsidRPr="007218DC" w:rsidRDefault="005C1F63" w:rsidP="007C2C56">
      <w:pPr>
        <w:pStyle w:val="a3"/>
        <w:numPr>
          <w:ilvl w:val="0"/>
          <w:numId w:val="70"/>
        </w:numPr>
        <w:tabs>
          <w:tab w:val="left" w:pos="851"/>
        </w:tabs>
        <w:spacing w:after="0" w:line="240" w:lineRule="auto"/>
        <w:ind w:left="0" w:firstLine="567"/>
        <w:rPr>
          <w:rFonts w:ascii="Times New Roman" w:hAnsi="Times New Roman"/>
          <w:color w:val="000000"/>
          <w:sz w:val="28"/>
          <w:szCs w:val="28"/>
          <w:lang w:val="be-BY" w:eastAsia="ru-RU"/>
        </w:rPr>
      </w:pPr>
      <w:r w:rsidRPr="007218DC">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5C1F63" w:rsidRPr="00956601" w:rsidRDefault="005C1F63" w:rsidP="007C2C56">
      <w:pPr>
        <w:numPr>
          <w:ilvl w:val="0"/>
          <w:numId w:val="70"/>
        </w:numPr>
        <w:tabs>
          <w:tab w:val="left" w:pos="851"/>
        </w:tabs>
        <w:spacing w:after="0" w:line="240" w:lineRule="auto"/>
        <w:ind w:left="0" w:firstLine="567"/>
        <w:contextualSpacing/>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956601" w:rsidRDefault="005C1F63" w:rsidP="007C2C56">
      <w:pPr>
        <w:widowControl w:val="0"/>
        <w:numPr>
          <w:ilvl w:val="0"/>
          <w:numId w:val="7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Грицкевич В.П. История музейного дела до конца XVIII в.: В 2 ч. / В.П. Грицкевич.– СПб: Аграф, 2001. – 256 с.</w:t>
      </w:r>
    </w:p>
    <w:p w:rsidR="005C1F63" w:rsidRPr="00956601" w:rsidRDefault="005C1F63" w:rsidP="007C2C56">
      <w:pPr>
        <w:widowControl w:val="0"/>
        <w:numPr>
          <w:ilvl w:val="0"/>
          <w:numId w:val="70"/>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956601" w:rsidRDefault="005C1F63" w:rsidP="007211CD">
      <w:pPr>
        <w:numPr>
          <w:ilvl w:val="0"/>
          <w:numId w:val="70"/>
        </w:numPr>
        <w:tabs>
          <w:tab w:val="left" w:pos="851"/>
        </w:tabs>
        <w:spacing w:after="0" w:line="240" w:lineRule="auto"/>
        <w:ind w:left="0" w:firstLine="567"/>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 xml:space="preserve"> Лысикова В. Музеи мира: учебное пособие / В. Лысикова. – М.: Флинта: Наука, 2004. – 187 с.</w:t>
      </w:r>
    </w:p>
    <w:p w:rsidR="005C1F63" w:rsidRDefault="005C1F63" w:rsidP="007211CD">
      <w:pPr>
        <w:numPr>
          <w:ilvl w:val="0"/>
          <w:numId w:val="70"/>
        </w:numPr>
        <w:tabs>
          <w:tab w:val="left" w:pos="851"/>
        </w:tabs>
        <w:spacing w:after="200" w:line="276"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Бурлыкина М.И. Университетские музеи дореволюционной России (XVIII – первая четверть XIX в.) / М.И. Бурлыкина. – Сыктывкар: Феникс, 1994. – 197 с.</w:t>
      </w:r>
    </w:p>
    <w:p w:rsidR="005C1F63" w:rsidRPr="00956601" w:rsidRDefault="005C1F63" w:rsidP="00956601">
      <w:pPr>
        <w:spacing w:after="200" w:line="276" w:lineRule="auto"/>
        <w:ind w:left="567"/>
        <w:contextualSpacing/>
        <w:rPr>
          <w:rFonts w:ascii="Times New Roman" w:hAnsi="Times New Roman"/>
          <w:color w:val="000000"/>
          <w:sz w:val="28"/>
          <w:szCs w:val="28"/>
          <w:lang w:val="be-BY" w:eastAsia="ru-RU"/>
        </w:rPr>
      </w:pPr>
    </w:p>
    <w:p w:rsidR="005C1F63" w:rsidRPr="00956601" w:rsidRDefault="005C1F63" w:rsidP="00956601">
      <w:pPr>
        <w:widowControl w:val="0"/>
        <w:autoSpaceDE w:val="0"/>
        <w:autoSpaceDN w:val="0"/>
        <w:adjustRightInd w:val="0"/>
        <w:spacing w:after="0" w:line="240" w:lineRule="auto"/>
        <w:jc w:val="both"/>
        <w:outlineLvl w:val="0"/>
        <w:rPr>
          <w:rFonts w:ascii="Times New Roman" w:hAnsi="Times New Roman"/>
          <w:b/>
          <w:sz w:val="28"/>
          <w:szCs w:val="28"/>
          <w:lang w:eastAsia="ru-RU"/>
        </w:rPr>
      </w:pPr>
      <w:r w:rsidRPr="00532F04">
        <w:rPr>
          <w:rFonts w:ascii="Times New Roman" w:hAnsi="Times New Roman"/>
          <w:b/>
          <w:sz w:val="28"/>
          <w:szCs w:val="28"/>
          <w:lang w:eastAsia="ru-RU"/>
        </w:rPr>
        <w:t>Тема 6</w:t>
      </w:r>
      <w:r>
        <w:rPr>
          <w:rFonts w:ascii="Times New Roman" w:hAnsi="Times New Roman"/>
          <w:b/>
          <w:sz w:val="28"/>
          <w:szCs w:val="28"/>
          <w:lang w:eastAsia="ru-RU"/>
        </w:rPr>
        <w:t xml:space="preserve"> </w:t>
      </w:r>
      <w:r w:rsidRPr="00532F04">
        <w:rPr>
          <w:rFonts w:ascii="Times New Roman" w:hAnsi="Times New Roman"/>
          <w:b/>
          <w:color w:val="000000"/>
          <w:sz w:val="28"/>
          <w:szCs w:val="28"/>
          <w:lang w:eastAsia="ru-RU"/>
        </w:rPr>
        <w:t xml:space="preserve"> Возникновение национальных музеев в Европе в первой половине 19 века.</w:t>
      </w:r>
    </w:p>
    <w:p w:rsidR="005C1F63" w:rsidRPr="00532F04" w:rsidRDefault="005C1F63" w:rsidP="00336FCE">
      <w:pPr>
        <w:widowControl w:val="0"/>
        <w:numPr>
          <w:ilvl w:val="0"/>
          <w:numId w:val="11"/>
        </w:numPr>
        <w:tabs>
          <w:tab w:val="left" w:pos="851"/>
        </w:tabs>
        <w:autoSpaceDE w:val="0"/>
        <w:autoSpaceDN w:val="0"/>
        <w:adjustRightInd w:val="0"/>
        <w:spacing w:after="0" w:line="240" w:lineRule="auto"/>
        <w:ind w:left="0" w:firstLine="300"/>
        <w:contextualSpacing/>
        <w:jc w:val="both"/>
        <w:rPr>
          <w:rFonts w:ascii="Times New Roman" w:hAnsi="Times New Roman"/>
          <w:color w:val="000000"/>
          <w:sz w:val="28"/>
          <w:szCs w:val="28"/>
          <w:lang w:eastAsia="ru-RU"/>
        </w:rPr>
      </w:pPr>
      <w:r w:rsidRPr="00532F04">
        <w:rPr>
          <w:rFonts w:ascii="Times New Roman" w:hAnsi="Times New Roman"/>
          <w:color w:val="000000"/>
          <w:sz w:val="28"/>
          <w:szCs w:val="28"/>
          <w:lang w:eastAsia="ru-RU"/>
        </w:rPr>
        <w:t xml:space="preserve">Социально-экономические и культурные условия развития музеев в </w:t>
      </w:r>
      <w:r w:rsidRPr="00532F04">
        <w:rPr>
          <w:rFonts w:ascii="Times New Roman" w:hAnsi="Times New Roman"/>
          <w:color w:val="000000"/>
          <w:sz w:val="28"/>
          <w:szCs w:val="28"/>
          <w:lang w:eastAsia="ru-RU"/>
        </w:rPr>
        <w:lastRenderedPageBreak/>
        <w:t>первой половине XIX в.</w:t>
      </w:r>
    </w:p>
    <w:p w:rsidR="005C1F63" w:rsidRPr="00532F04" w:rsidRDefault="005C1F63" w:rsidP="00956601">
      <w:pPr>
        <w:numPr>
          <w:ilvl w:val="0"/>
          <w:numId w:val="11"/>
        </w:numPr>
        <w:tabs>
          <w:tab w:val="left" w:pos="284"/>
          <w:tab w:val="left" w:pos="851"/>
        </w:tabs>
        <w:spacing w:after="200" w:line="240" w:lineRule="auto"/>
        <w:ind w:left="0" w:firstLine="567"/>
        <w:contextualSpacing/>
        <w:rPr>
          <w:rFonts w:ascii="Times New Roman" w:hAnsi="Times New Roman"/>
          <w:color w:val="000000"/>
          <w:sz w:val="28"/>
          <w:szCs w:val="28"/>
          <w:lang w:eastAsia="ru-RU"/>
        </w:rPr>
      </w:pPr>
      <w:r w:rsidRPr="00532F04">
        <w:rPr>
          <w:rFonts w:ascii="Times New Roman" w:hAnsi="Times New Roman"/>
          <w:color w:val="000000"/>
          <w:sz w:val="28"/>
          <w:szCs w:val="28"/>
          <w:lang w:eastAsia="ru-RU"/>
        </w:rPr>
        <w:t xml:space="preserve">Создание первых национальных художественных музеев в странах Европы </w:t>
      </w:r>
    </w:p>
    <w:p w:rsidR="00702297" w:rsidRPr="00336FCE" w:rsidRDefault="005C1F63" w:rsidP="00F52FE6">
      <w:pPr>
        <w:numPr>
          <w:ilvl w:val="0"/>
          <w:numId w:val="11"/>
        </w:numPr>
        <w:tabs>
          <w:tab w:val="left" w:pos="284"/>
          <w:tab w:val="left" w:pos="851"/>
        </w:tabs>
        <w:spacing w:after="0" w:line="240" w:lineRule="auto"/>
        <w:ind w:hanging="138"/>
        <w:contextualSpacing/>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532F04">
        <w:rPr>
          <w:rFonts w:ascii="Times New Roman" w:hAnsi="Times New Roman"/>
          <w:color w:val="000000"/>
          <w:sz w:val="28"/>
          <w:szCs w:val="28"/>
          <w:lang w:eastAsia="ru-RU"/>
        </w:rPr>
        <w:t>Естественнонаучные  музеи</w:t>
      </w:r>
    </w:p>
    <w:p w:rsidR="005C1F63" w:rsidRPr="00336FCE" w:rsidRDefault="005C1F63" w:rsidP="00956601">
      <w:pPr>
        <w:pStyle w:val="a3"/>
        <w:spacing w:after="0" w:line="240" w:lineRule="auto"/>
        <w:ind w:left="0" w:firstLine="567"/>
        <w:rPr>
          <w:rFonts w:ascii="Times New Roman" w:hAnsi="Times New Roman"/>
          <w:b/>
          <w:color w:val="000000"/>
          <w:sz w:val="28"/>
          <w:szCs w:val="28"/>
          <w:lang w:val="be-BY" w:eastAsia="ru-RU"/>
        </w:rPr>
      </w:pPr>
      <w:r w:rsidRPr="00336FCE">
        <w:rPr>
          <w:rFonts w:ascii="Times New Roman" w:hAnsi="Times New Roman"/>
          <w:b/>
          <w:color w:val="000000"/>
          <w:sz w:val="28"/>
          <w:szCs w:val="28"/>
          <w:lang w:val="be-BY" w:eastAsia="ru-RU"/>
        </w:rPr>
        <w:t>Литература:</w:t>
      </w:r>
    </w:p>
    <w:p w:rsidR="005C1F63" w:rsidRPr="007218DC" w:rsidRDefault="005C1F63" w:rsidP="007C2C56">
      <w:pPr>
        <w:pStyle w:val="a3"/>
        <w:widowControl w:val="0"/>
        <w:numPr>
          <w:ilvl w:val="0"/>
          <w:numId w:val="71"/>
        </w:numPr>
        <w:tabs>
          <w:tab w:val="left" w:pos="851"/>
          <w:tab w:val="left" w:pos="993"/>
        </w:tabs>
        <w:autoSpaceDE w:val="0"/>
        <w:autoSpaceDN w:val="0"/>
        <w:adjustRightInd w:val="0"/>
        <w:spacing w:after="0" w:line="240" w:lineRule="auto"/>
        <w:ind w:left="0" w:right="-57" w:firstLine="567"/>
        <w:rPr>
          <w:rFonts w:ascii="Times New Roman" w:hAnsi="Times New Roman"/>
          <w:sz w:val="28"/>
          <w:szCs w:val="28"/>
        </w:rPr>
      </w:pPr>
      <w:r w:rsidRPr="007218DC">
        <w:rPr>
          <w:rFonts w:ascii="Times New Roman" w:hAnsi="Times New Roman"/>
          <w:sz w:val="28"/>
          <w:szCs w:val="28"/>
        </w:rPr>
        <w:t>Сотникова С.И. Музеология / С.И. Сотникова. – М.: Дрофа, 2004. – 191 с.</w:t>
      </w:r>
    </w:p>
    <w:p w:rsidR="005C1F63" w:rsidRPr="007218DC" w:rsidRDefault="005C1F63" w:rsidP="007C2C56">
      <w:pPr>
        <w:pStyle w:val="a3"/>
        <w:widowControl w:val="0"/>
        <w:numPr>
          <w:ilvl w:val="0"/>
          <w:numId w:val="71"/>
        </w:numPr>
        <w:tabs>
          <w:tab w:val="left" w:pos="851"/>
          <w:tab w:val="left" w:pos="993"/>
        </w:tabs>
        <w:autoSpaceDE w:val="0"/>
        <w:autoSpaceDN w:val="0"/>
        <w:adjustRightInd w:val="0"/>
        <w:spacing w:after="0" w:line="240" w:lineRule="auto"/>
        <w:ind w:left="0" w:right="-57" w:firstLine="567"/>
        <w:rPr>
          <w:rFonts w:ascii="Times New Roman" w:hAnsi="Times New Roman"/>
          <w:sz w:val="28"/>
          <w:szCs w:val="28"/>
        </w:rPr>
      </w:pPr>
      <w:r w:rsidRPr="007218DC">
        <w:rPr>
          <w:rFonts w:ascii="Times New Roman" w:hAnsi="Times New Roman"/>
          <w:sz w:val="28"/>
          <w:szCs w:val="28"/>
        </w:rPr>
        <w:t>Тельчаров А.Д. Основы музейного дела / А.Д. Тельчаров. – М.: Омега-Л, 2005. – 184 с.</w:t>
      </w:r>
    </w:p>
    <w:p w:rsidR="005C1F63" w:rsidRPr="00956601" w:rsidRDefault="005C1F63" w:rsidP="007C2C56">
      <w:pPr>
        <w:widowControl w:val="0"/>
        <w:numPr>
          <w:ilvl w:val="0"/>
          <w:numId w:val="71"/>
        </w:numPr>
        <w:tabs>
          <w:tab w:val="left" w:pos="851"/>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Музееведение / Т.Ю. Юренева. – М.: Академический Прект, 2004. – 560 с.</w:t>
      </w:r>
    </w:p>
    <w:p w:rsidR="005C1F63" w:rsidRPr="00956601" w:rsidRDefault="005C1F63" w:rsidP="007C2C56">
      <w:pPr>
        <w:widowControl w:val="0"/>
        <w:numPr>
          <w:ilvl w:val="0"/>
          <w:numId w:val="71"/>
        </w:numPr>
        <w:tabs>
          <w:tab w:val="left" w:pos="851"/>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Музей в мировой культуре / Т.Ю. Юренева. – М.: Дрофа, 2003. – 258 с.</w:t>
      </w:r>
    </w:p>
    <w:p w:rsidR="005C1F63" w:rsidRPr="007218DC" w:rsidRDefault="005C1F63" w:rsidP="007C2C56">
      <w:pPr>
        <w:pStyle w:val="a3"/>
        <w:numPr>
          <w:ilvl w:val="0"/>
          <w:numId w:val="71"/>
        </w:numPr>
        <w:tabs>
          <w:tab w:val="left" w:pos="284"/>
          <w:tab w:val="left" w:pos="851"/>
        </w:tabs>
        <w:spacing w:after="0" w:line="276" w:lineRule="auto"/>
        <w:ind w:left="0" w:firstLine="567"/>
        <w:rPr>
          <w:rFonts w:ascii="Times New Roman" w:hAnsi="Times New Roman"/>
          <w:color w:val="000000"/>
          <w:sz w:val="28"/>
          <w:szCs w:val="28"/>
          <w:lang w:val="be-BY" w:eastAsia="ru-RU"/>
        </w:rPr>
      </w:pPr>
      <w:r w:rsidRPr="007218DC">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5C1F63" w:rsidRPr="00956601" w:rsidRDefault="005C1F63" w:rsidP="007C2C56">
      <w:pPr>
        <w:widowControl w:val="0"/>
        <w:numPr>
          <w:ilvl w:val="0"/>
          <w:numId w:val="71"/>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Боханов А Н. Коллекционеры и меценаты России</w:t>
      </w:r>
      <w:r w:rsidRPr="00956601">
        <w:rPr>
          <w:rFonts w:ascii="Times New Roman" w:hAnsi="Times New Roman"/>
          <w:color w:val="000000"/>
          <w:sz w:val="28"/>
          <w:szCs w:val="28"/>
          <w:lang w:eastAsia="ru-RU"/>
        </w:rPr>
        <w:t xml:space="preserve"> /  А.Н. Боханова - </w:t>
      </w:r>
      <w:r w:rsidRPr="00956601">
        <w:rPr>
          <w:rFonts w:ascii="Times New Roman" w:hAnsi="Times New Roman"/>
          <w:color w:val="000000"/>
          <w:sz w:val="28"/>
          <w:szCs w:val="28"/>
          <w:lang w:val="be-BY" w:eastAsia="ru-RU"/>
        </w:rPr>
        <w:t xml:space="preserve">М., 1987. – 247 с. </w:t>
      </w:r>
    </w:p>
    <w:p w:rsidR="005C1F63" w:rsidRPr="00956601" w:rsidRDefault="005C1F63" w:rsidP="007C2C56">
      <w:pPr>
        <w:numPr>
          <w:ilvl w:val="0"/>
          <w:numId w:val="71"/>
        </w:numPr>
        <w:tabs>
          <w:tab w:val="left" w:pos="851"/>
        </w:tabs>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956601" w:rsidRDefault="005C1F63" w:rsidP="007C2C56">
      <w:pPr>
        <w:widowControl w:val="0"/>
        <w:numPr>
          <w:ilvl w:val="0"/>
          <w:numId w:val="71"/>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Грицкевич В.П. История музейного дела до конца XVIII в.: В 2 ч. / В.П. Грицкевич.– СПб: Аграф, 2001. – 256 с.</w:t>
      </w:r>
    </w:p>
    <w:p w:rsidR="005C1F63" w:rsidRPr="00956601" w:rsidRDefault="005C1F63" w:rsidP="007C2C56">
      <w:pPr>
        <w:widowControl w:val="0"/>
        <w:numPr>
          <w:ilvl w:val="0"/>
          <w:numId w:val="71"/>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Губарева И. Сто великих галерей и музеев / И. Губарева. – М.: Молодая гвардия, 2005. – 305 с.</w:t>
      </w:r>
    </w:p>
    <w:p w:rsidR="005C1F63" w:rsidRPr="00956601" w:rsidRDefault="005C1F63" w:rsidP="007C2C56">
      <w:pPr>
        <w:widowControl w:val="0"/>
        <w:numPr>
          <w:ilvl w:val="0"/>
          <w:numId w:val="71"/>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956601" w:rsidRDefault="005C1F63" w:rsidP="007C2C56">
      <w:pPr>
        <w:numPr>
          <w:ilvl w:val="0"/>
          <w:numId w:val="71"/>
        </w:numPr>
        <w:tabs>
          <w:tab w:val="left" w:pos="567"/>
          <w:tab w:val="left" w:pos="993"/>
        </w:tabs>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 xml:space="preserve"> Лысикова В. Музеи мира: учебное пособие / В. Лысикова. – М.: Флинта: Наука, 2004. – 187 с.</w:t>
      </w:r>
    </w:p>
    <w:p w:rsidR="005C1F63" w:rsidRPr="00956601" w:rsidRDefault="005C1F63" w:rsidP="007C2C56">
      <w:pPr>
        <w:numPr>
          <w:ilvl w:val="0"/>
          <w:numId w:val="71"/>
        </w:numPr>
        <w:tabs>
          <w:tab w:val="left" w:pos="567"/>
          <w:tab w:val="left" w:pos="993"/>
        </w:tabs>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 Эксмо-Пресс, 1991. – 176 с.</w:t>
      </w:r>
    </w:p>
    <w:p w:rsidR="005C1F63" w:rsidRPr="00956601" w:rsidRDefault="005C1F63" w:rsidP="007C2C56">
      <w:pPr>
        <w:numPr>
          <w:ilvl w:val="0"/>
          <w:numId w:val="13"/>
        </w:numPr>
        <w:tabs>
          <w:tab w:val="left" w:pos="567"/>
          <w:tab w:val="left" w:pos="993"/>
        </w:tabs>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Низовский Н. Величайшие музеи мира / Н. Низовский. – М.: Московский рабочий, 2008. – 543 с.</w:t>
      </w:r>
    </w:p>
    <w:p w:rsidR="005C1F63" w:rsidRPr="00956601" w:rsidRDefault="005C1F63" w:rsidP="007C2C56">
      <w:pPr>
        <w:numPr>
          <w:ilvl w:val="0"/>
          <w:numId w:val="71"/>
        </w:numPr>
        <w:tabs>
          <w:tab w:val="left" w:pos="567"/>
          <w:tab w:val="left" w:pos="993"/>
        </w:tabs>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Российская музейная энциклопедия.В 2 т. / Под ред. Т.Ю. Юреневой [и др.]. – М.: Аванта+, 2001. – 640 с.</w:t>
      </w:r>
    </w:p>
    <w:p w:rsidR="005C1F63" w:rsidRPr="00956601" w:rsidRDefault="005C1F63" w:rsidP="007C2C56">
      <w:pPr>
        <w:numPr>
          <w:ilvl w:val="0"/>
          <w:numId w:val="71"/>
        </w:numPr>
        <w:tabs>
          <w:tab w:val="left" w:pos="567"/>
          <w:tab w:val="left" w:pos="993"/>
        </w:tabs>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Сто великих музеев мира / Сост. С.И. Сотникова [и др.]. – М.: Аванта+, 2005. – 378 с.</w:t>
      </w:r>
    </w:p>
    <w:p w:rsidR="005C1F63" w:rsidRPr="00956601" w:rsidRDefault="005C1F63" w:rsidP="007C2C56">
      <w:pPr>
        <w:widowControl w:val="0"/>
        <w:numPr>
          <w:ilvl w:val="0"/>
          <w:numId w:val="71"/>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Чижова Л. В. Из истории художественных музеев России</w:t>
      </w:r>
      <w:r w:rsidRPr="00956601">
        <w:rPr>
          <w:rFonts w:ascii="Times New Roman" w:hAnsi="Times New Roman"/>
          <w:color w:val="000000"/>
          <w:sz w:val="28"/>
          <w:szCs w:val="28"/>
          <w:lang w:eastAsia="ru-RU"/>
        </w:rPr>
        <w:t xml:space="preserve"> / Л. Чижова. - </w:t>
      </w:r>
      <w:r w:rsidRPr="00956601">
        <w:rPr>
          <w:rFonts w:ascii="Times New Roman" w:hAnsi="Times New Roman"/>
          <w:color w:val="000000"/>
          <w:sz w:val="28"/>
          <w:szCs w:val="28"/>
          <w:lang w:val="be-BY" w:eastAsia="ru-RU"/>
        </w:rPr>
        <w:t xml:space="preserve">М., 1991. – 137 с. </w:t>
      </w:r>
    </w:p>
    <w:p w:rsidR="005C1F63" w:rsidRDefault="005C1F63" w:rsidP="007218DC">
      <w:pPr>
        <w:numPr>
          <w:ilvl w:val="0"/>
          <w:numId w:val="71"/>
        </w:numPr>
        <w:tabs>
          <w:tab w:val="left" w:pos="567"/>
          <w:tab w:val="left" w:pos="993"/>
        </w:tabs>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Хадсон К. Влиятельные музеи / К. Хадсон. – Новосибирск: Дмитрий Буланин, 2002. – 580 с.</w:t>
      </w:r>
    </w:p>
    <w:p w:rsidR="00702297" w:rsidRPr="00702297" w:rsidRDefault="00702297" w:rsidP="00702297">
      <w:pPr>
        <w:tabs>
          <w:tab w:val="left" w:pos="567"/>
          <w:tab w:val="left" w:pos="993"/>
        </w:tabs>
        <w:spacing w:after="0" w:line="240" w:lineRule="auto"/>
        <w:ind w:left="567"/>
        <w:rPr>
          <w:rFonts w:ascii="Times New Roman" w:hAnsi="Times New Roman"/>
          <w:color w:val="000000"/>
          <w:sz w:val="28"/>
          <w:szCs w:val="28"/>
          <w:lang w:val="be-BY" w:eastAsia="ru-RU"/>
        </w:rPr>
      </w:pPr>
    </w:p>
    <w:p w:rsidR="005C1F63" w:rsidRPr="00532F04" w:rsidRDefault="005C1F63" w:rsidP="00956601">
      <w:pPr>
        <w:widowControl w:val="0"/>
        <w:autoSpaceDE w:val="0"/>
        <w:autoSpaceDN w:val="0"/>
        <w:adjustRightInd w:val="0"/>
        <w:spacing w:after="0" w:line="240" w:lineRule="auto"/>
        <w:ind w:left="567"/>
        <w:jc w:val="both"/>
        <w:outlineLvl w:val="0"/>
        <w:rPr>
          <w:rFonts w:ascii="Times New Roman" w:hAnsi="Times New Roman"/>
          <w:b/>
          <w:sz w:val="28"/>
          <w:szCs w:val="28"/>
          <w:lang w:eastAsia="ru-RU"/>
        </w:rPr>
      </w:pPr>
      <w:r w:rsidRPr="00532F04">
        <w:rPr>
          <w:rFonts w:ascii="Times New Roman" w:hAnsi="Times New Roman"/>
          <w:b/>
          <w:sz w:val="28"/>
          <w:szCs w:val="28"/>
          <w:lang w:eastAsia="ru-RU"/>
        </w:rPr>
        <w:t>Тема 7</w:t>
      </w:r>
      <w:r>
        <w:rPr>
          <w:rFonts w:ascii="Times New Roman" w:hAnsi="Times New Roman"/>
          <w:b/>
          <w:sz w:val="28"/>
          <w:szCs w:val="28"/>
          <w:lang w:eastAsia="ru-RU"/>
        </w:rPr>
        <w:t xml:space="preserve"> </w:t>
      </w:r>
      <w:r w:rsidRPr="00532F04">
        <w:rPr>
          <w:rFonts w:ascii="Times New Roman" w:hAnsi="Times New Roman"/>
          <w:b/>
          <w:sz w:val="28"/>
          <w:szCs w:val="28"/>
          <w:lang w:eastAsia="ru-RU"/>
        </w:rPr>
        <w:t xml:space="preserve">Развитие специализации в музейном деле </w:t>
      </w:r>
    </w:p>
    <w:p w:rsidR="005C1F63" w:rsidRPr="00532F04" w:rsidRDefault="005C1F63" w:rsidP="00956601">
      <w:pPr>
        <w:widowControl w:val="0"/>
        <w:tabs>
          <w:tab w:val="left" w:pos="709"/>
        </w:tabs>
        <w:autoSpaceDE w:val="0"/>
        <w:autoSpaceDN w:val="0"/>
        <w:adjustRightInd w:val="0"/>
        <w:spacing w:after="0" w:line="240" w:lineRule="auto"/>
        <w:ind w:left="567"/>
        <w:jc w:val="both"/>
        <w:rPr>
          <w:rFonts w:ascii="Times New Roman" w:hAnsi="Times New Roman"/>
          <w:color w:val="000000"/>
          <w:sz w:val="28"/>
          <w:szCs w:val="28"/>
          <w:lang w:eastAsia="ru-RU"/>
        </w:rPr>
      </w:pPr>
      <w:r w:rsidRPr="00532F04">
        <w:rPr>
          <w:rFonts w:ascii="Times New Roman" w:hAnsi="Times New Roman"/>
          <w:color w:val="000000"/>
          <w:sz w:val="28"/>
          <w:szCs w:val="28"/>
          <w:lang w:eastAsia="ru-RU"/>
        </w:rPr>
        <w:t>1</w:t>
      </w:r>
      <w:r w:rsidR="00336FCE">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532F04">
        <w:rPr>
          <w:rFonts w:ascii="Times New Roman" w:hAnsi="Times New Roman"/>
          <w:color w:val="000000"/>
          <w:sz w:val="28"/>
          <w:szCs w:val="28"/>
          <w:lang w:eastAsia="ru-RU"/>
        </w:rPr>
        <w:t>Специализация в природоведческих музеях.</w:t>
      </w:r>
    </w:p>
    <w:p w:rsidR="005C1F63" w:rsidRPr="00532F04" w:rsidRDefault="005C1F63" w:rsidP="00956601">
      <w:pPr>
        <w:widowControl w:val="0"/>
        <w:autoSpaceDE w:val="0"/>
        <w:autoSpaceDN w:val="0"/>
        <w:adjustRightInd w:val="0"/>
        <w:spacing w:after="0" w:line="240" w:lineRule="auto"/>
        <w:ind w:left="567"/>
        <w:jc w:val="both"/>
        <w:rPr>
          <w:rFonts w:ascii="Times New Roman" w:hAnsi="Times New Roman"/>
          <w:color w:val="000000"/>
          <w:sz w:val="28"/>
          <w:szCs w:val="28"/>
          <w:lang w:eastAsia="ru-RU"/>
        </w:rPr>
      </w:pPr>
      <w:r w:rsidRPr="00532F04">
        <w:rPr>
          <w:rFonts w:ascii="Times New Roman" w:hAnsi="Times New Roman"/>
          <w:color w:val="000000"/>
          <w:sz w:val="28"/>
          <w:szCs w:val="28"/>
          <w:lang w:eastAsia="ru-RU"/>
        </w:rPr>
        <w:t>2</w:t>
      </w:r>
      <w:r w:rsidR="00336FCE">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532F04">
        <w:rPr>
          <w:rFonts w:ascii="Times New Roman" w:hAnsi="Times New Roman"/>
          <w:color w:val="000000"/>
          <w:sz w:val="28"/>
          <w:szCs w:val="28"/>
          <w:lang w:eastAsia="ru-RU"/>
        </w:rPr>
        <w:t>Влияние развития науки и техники на развитие музейного дела.</w:t>
      </w:r>
    </w:p>
    <w:p w:rsidR="005C1F63" w:rsidRDefault="00336FCE" w:rsidP="00336FCE">
      <w:pPr>
        <w:widowControl w:val="0"/>
        <w:tabs>
          <w:tab w:val="left" w:pos="709"/>
        </w:tabs>
        <w:autoSpaceDE w:val="0"/>
        <w:autoSpaceDN w:val="0"/>
        <w:adjustRightInd w:val="0"/>
        <w:spacing w:after="0" w:line="240" w:lineRule="auto"/>
        <w:ind w:left="300"/>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xml:space="preserve">3. </w:t>
      </w:r>
      <w:r w:rsidR="005C1F63" w:rsidRPr="00532F04">
        <w:rPr>
          <w:rFonts w:ascii="Times New Roman" w:hAnsi="Times New Roman"/>
          <w:color w:val="000000"/>
          <w:sz w:val="28"/>
          <w:szCs w:val="28"/>
          <w:lang w:eastAsia="ru-RU"/>
        </w:rPr>
        <w:t>Возникновение новых исторических музеев.</w:t>
      </w:r>
    </w:p>
    <w:p w:rsidR="00702297" w:rsidRPr="00532F04" w:rsidRDefault="00702297" w:rsidP="00702297">
      <w:pPr>
        <w:widowControl w:val="0"/>
        <w:tabs>
          <w:tab w:val="left" w:pos="567"/>
        </w:tabs>
        <w:autoSpaceDE w:val="0"/>
        <w:autoSpaceDN w:val="0"/>
        <w:adjustRightInd w:val="0"/>
        <w:spacing w:after="0" w:line="240" w:lineRule="auto"/>
        <w:ind w:left="644"/>
        <w:jc w:val="both"/>
        <w:rPr>
          <w:rFonts w:ascii="Times New Roman" w:hAnsi="Times New Roman"/>
          <w:color w:val="000000"/>
          <w:sz w:val="28"/>
          <w:szCs w:val="28"/>
          <w:lang w:eastAsia="ru-RU"/>
        </w:rPr>
      </w:pPr>
    </w:p>
    <w:p w:rsidR="005C1F63" w:rsidRPr="00F52FE6" w:rsidRDefault="005C1F63" w:rsidP="00F6408C">
      <w:pPr>
        <w:spacing w:after="0" w:line="240" w:lineRule="auto"/>
        <w:ind w:left="567"/>
        <w:rPr>
          <w:rFonts w:ascii="Times New Roman" w:hAnsi="Times New Roman"/>
          <w:b/>
          <w:sz w:val="28"/>
          <w:szCs w:val="28"/>
          <w:lang w:val="be-BY" w:eastAsia="ru-RU"/>
        </w:rPr>
      </w:pPr>
      <w:r w:rsidRPr="00F52FE6">
        <w:rPr>
          <w:rFonts w:ascii="Times New Roman" w:hAnsi="Times New Roman"/>
          <w:b/>
          <w:sz w:val="28"/>
          <w:szCs w:val="28"/>
          <w:lang w:val="be-BY" w:eastAsia="ru-RU"/>
        </w:rPr>
        <w:t>Литература:</w:t>
      </w:r>
    </w:p>
    <w:p w:rsidR="005C1F63" w:rsidRPr="007218DC" w:rsidRDefault="005C1F63" w:rsidP="007C2C56">
      <w:pPr>
        <w:pStyle w:val="a3"/>
        <w:widowControl w:val="0"/>
        <w:numPr>
          <w:ilvl w:val="0"/>
          <w:numId w:val="72"/>
        </w:numPr>
        <w:tabs>
          <w:tab w:val="left" w:pos="851"/>
          <w:tab w:val="left" w:pos="993"/>
        </w:tabs>
        <w:autoSpaceDE w:val="0"/>
        <w:autoSpaceDN w:val="0"/>
        <w:adjustRightInd w:val="0"/>
        <w:spacing w:after="0" w:line="240" w:lineRule="auto"/>
        <w:ind w:left="0" w:right="-57" w:firstLine="567"/>
        <w:rPr>
          <w:rFonts w:ascii="Times New Roman" w:hAnsi="Times New Roman"/>
          <w:sz w:val="28"/>
          <w:szCs w:val="28"/>
        </w:rPr>
      </w:pPr>
      <w:r w:rsidRPr="007218DC">
        <w:rPr>
          <w:rFonts w:ascii="Times New Roman" w:hAnsi="Times New Roman"/>
          <w:sz w:val="28"/>
          <w:szCs w:val="28"/>
        </w:rPr>
        <w:t>Сотникова С.И. Музеология / С.И. Сотникова. – М.: Дрофа, 2004. – 191 с.</w:t>
      </w:r>
    </w:p>
    <w:p w:rsidR="005C1F63" w:rsidRPr="007218DC" w:rsidRDefault="005C1F63" w:rsidP="007C2C56">
      <w:pPr>
        <w:pStyle w:val="a3"/>
        <w:widowControl w:val="0"/>
        <w:numPr>
          <w:ilvl w:val="0"/>
          <w:numId w:val="72"/>
        </w:numPr>
        <w:tabs>
          <w:tab w:val="left" w:pos="851"/>
          <w:tab w:val="left" w:pos="993"/>
        </w:tabs>
        <w:autoSpaceDE w:val="0"/>
        <w:autoSpaceDN w:val="0"/>
        <w:adjustRightInd w:val="0"/>
        <w:spacing w:after="0" w:line="240" w:lineRule="auto"/>
        <w:ind w:left="0" w:right="-57" w:firstLine="567"/>
        <w:rPr>
          <w:rFonts w:ascii="Times New Roman" w:hAnsi="Times New Roman"/>
          <w:sz w:val="28"/>
          <w:szCs w:val="28"/>
        </w:rPr>
      </w:pPr>
      <w:r w:rsidRPr="007218DC">
        <w:rPr>
          <w:rFonts w:ascii="Times New Roman" w:hAnsi="Times New Roman"/>
          <w:sz w:val="28"/>
          <w:szCs w:val="28"/>
        </w:rPr>
        <w:t>Тельчаров А.Д. Основы музейного дела / А.Д. Тельчаров. – М.: Омега-Л, 2005. – 184 с.</w:t>
      </w:r>
    </w:p>
    <w:p w:rsidR="005C1F63" w:rsidRPr="00956601" w:rsidRDefault="005C1F63" w:rsidP="007C2C56">
      <w:pPr>
        <w:widowControl w:val="0"/>
        <w:numPr>
          <w:ilvl w:val="0"/>
          <w:numId w:val="72"/>
        </w:numPr>
        <w:tabs>
          <w:tab w:val="left" w:pos="851"/>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Музееведение / Т.Ю. Юренева. – М.: Академический Прект, 2004. – 560 с.</w:t>
      </w:r>
    </w:p>
    <w:p w:rsidR="005C1F63" w:rsidRPr="00956601" w:rsidRDefault="005C1F63" w:rsidP="007C2C56">
      <w:pPr>
        <w:widowControl w:val="0"/>
        <w:numPr>
          <w:ilvl w:val="0"/>
          <w:numId w:val="72"/>
        </w:numPr>
        <w:tabs>
          <w:tab w:val="left" w:pos="851"/>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956601">
        <w:rPr>
          <w:rFonts w:ascii="Times New Roman" w:hAnsi="Times New Roman"/>
          <w:sz w:val="28"/>
          <w:szCs w:val="28"/>
        </w:rPr>
        <w:t>Юренева Т.Ю. Музей в мировой культуре / Т.Ю. Юренева. – М.: Дрофа, 2003. – 258 с.</w:t>
      </w:r>
    </w:p>
    <w:p w:rsidR="005C1F63" w:rsidRPr="007218DC" w:rsidRDefault="005C1F63" w:rsidP="007C2C56">
      <w:pPr>
        <w:pStyle w:val="a3"/>
        <w:numPr>
          <w:ilvl w:val="0"/>
          <w:numId w:val="72"/>
        </w:numPr>
        <w:tabs>
          <w:tab w:val="left" w:pos="851"/>
        </w:tabs>
        <w:spacing w:after="0" w:line="240" w:lineRule="auto"/>
        <w:ind w:left="0" w:firstLine="567"/>
        <w:rPr>
          <w:rFonts w:ascii="Times New Roman" w:hAnsi="Times New Roman"/>
          <w:color w:val="000000"/>
          <w:sz w:val="28"/>
          <w:szCs w:val="28"/>
          <w:lang w:val="be-BY" w:eastAsia="ru-RU"/>
        </w:rPr>
      </w:pPr>
      <w:r w:rsidRPr="007218DC">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5C1F63" w:rsidRPr="00956601" w:rsidRDefault="005C1F63" w:rsidP="007C2C56">
      <w:pPr>
        <w:widowControl w:val="0"/>
        <w:numPr>
          <w:ilvl w:val="0"/>
          <w:numId w:val="72"/>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Боханов А Н. Коллекционеры и меценаты России</w:t>
      </w:r>
      <w:r w:rsidRPr="00956601">
        <w:rPr>
          <w:rFonts w:ascii="Times New Roman" w:hAnsi="Times New Roman"/>
          <w:color w:val="000000"/>
          <w:sz w:val="28"/>
          <w:szCs w:val="28"/>
          <w:lang w:eastAsia="ru-RU"/>
        </w:rPr>
        <w:t xml:space="preserve"> /  А.Н. Боханова - </w:t>
      </w:r>
      <w:r w:rsidRPr="00956601">
        <w:rPr>
          <w:rFonts w:ascii="Times New Roman" w:hAnsi="Times New Roman"/>
          <w:color w:val="000000"/>
          <w:sz w:val="28"/>
          <w:szCs w:val="28"/>
          <w:lang w:val="be-BY" w:eastAsia="ru-RU"/>
        </w:rPr>
        <w:t xml:space="preserve">М., 1987. – 247 с. </w:t>
      </w:r>
    </w:p>
    <w:p w:rsidR="005C1F63" w:rsidRPr="00956601" w:rsidRDefault="005C1F63" w:rsidP="007C2C56">
      <w:pPr>
        <w:numPr>
          <w:ilvl w:val="0"/>
          <w:numId w:val="72"/>
        </w:numPr>
        <w:tabs>
          <w:tab w:val="left" w:pos="851"/>
        </w:tabs>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956601" w:rsidRDefault="005C1F63" w:rsidP="007C2C56">
      <w:pPr>
        <w:widowControl w:val="0"/>
        <w:numPr>
          <w:ilvl w:val="0"/>
          <w:numId w:val="72"/>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Грицкевич В.П. История музейного дела до конца XVIII в.: В 2 ч. / В.П. Грицкевич.– СПб: Аграф, 2001. – 256 с.</w:t>
      </w:r>
    </w:p>
    <w:p w:rsidR="005C1F63" w:rsidRPr="00956601" w:rsidRDefault="005C1F63" w:rsidP="007C2C56">
      <w:pPr>
        <w:widowControl w:val="0"/>
        <w:numPr>
          <w:ilvl w:val="0"/>
          <w:numId w:val="72"/>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Губарева И. Сто великих галерей и музеев / И. Губарева. – М.: Молодая гвардия, 2005. – 305 с.</w:t>
      </w:r>
    </w:p>
    <w:p w:rsidR="005C1F63" w:rsidRPr="00956601" w:rsidRDefault="005C1F63" w:rsidP="007C2C56">
      <w:pPr>
        <w:widowControl w:val="0"/>
        <w:numPr>
          <w:ilvl w:val="0"/>
          <w:numId w:val="72"/>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Заславский М.А. Ландшафтные экспозиции музеев мира</w:t>
      </w:r>
      <w:r w:rsidRPr="00956601">
        <w:rPr>
          <w:rFonts w:ascii="Times New Roman" w:hAnsi="Times New Roman"/>
          <w:color w:val="000000"/>
          <w:sz w:val="28"/>
          <w:szCs w:val="28"/>
          <w:lang w:eastAsia="ru-RU"/>
        </w:rPr>
        <w:t xml:space="preserve"> /</w:t>
      </w:r>
      <w:r w:rsidRPr="00956601">
        <w:rPr>
          <w:rFonts w:ascii="Times New Roman" w:hAnsi="Times New Roman"/>
          <w:color w:val="000000"/>
          <w:sz w:val="28"/>
          <w:szCs w:val="28"/>
          <w:lang w:val="be-BY" w:eastAsia="ru-RU"/>
        </w:rPr>
        <w:t xml:space="preserve"> А.М. Заславский. - Л., 1979. – 324 с.</w:t>
      </w:r>
    </w:p>
    <w:p w:rsidR="005C1F63" w:rsidRPr="00956601" w:rsidRDefault="005C1F63" w:rsidP="007C2C56">
      <w:pPr>
        <w:widowControl w:val="0"/>
        <w:numPr>
          <w:ilvl w:val="0"/>
          <w:numId w:val="72"/>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956601" w:rsidRDefault="005C1F63" w:rsidP="007C2C56">
      <w:pPr>
        <w:numPr>
          <w:ilvl w:val="0"/>
          <w:numId w:val="72"/>
        </w:numPr>
        <w:tabs>
          <w:tab w:val="left" w:pos="709"/>
          <w:tab w:val="left" w:pos="851"/>
          <w:tab w:val="left" w:pos="993"/>
        </w:tabs>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Низовский Н. Величайшие музеи мира / Н. Низовский. – М.: Московский рабочий, 2008. – 543 с.</w:t>
      </w:r>
    </w:p>
    <w:p w:rsidR="005C1F63" w:rsidRPr="00956601" w:rsidRDefault="005C1F63" w:rsidP="007C2C56">
      <w:pPr>
        <w:numPr>
          <w:ilvl w:val="0"/>
          <w:numId w:val="72"/>
        </w:numPr>
        <w:tabs>
          <w:tab w:val="left" w:pos="709"/>
          <w:tab w:val="left" w:pos="851"/>
          <w:tab w:val="left" w:pos="993"/>
        </w:tabs>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Российская музейная энциклопедия.В 2 т. / Под ред. Т.Ю. Юреневой [и др.]. – М.: Аванта+, 2001. – 640 с.</w:t>
      </w:r>
    </w:p>
    <w:p w:rsidR="005C1F63" w:rsidRPr="00956601" w:rsidRDefault="005C1F63" w:rsidP="007C2C56">
      <w:pPr>
        <w:numPr>
          <w:ilvl w:val="0"/>
          <w:numId w:val="72"/>
        </w:numPr>
        <w:tabs>
          <w:tab w:val="left" w:pos="709"/>
          <w:tab w:val="left" w:pos="851"/>
          <w:tab w:val="left" w:pos="993"/>
        </w:tabs>
        <w:spacing w:after="0" w:line="240" w:lineRule="auto"/>
        <w:ind w:left="0" w:firstLine="567"/>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Сто великих музеев мира / Сост. С.И. Сотникова [и др.]. – М.: Аванта+, 2005. – 378 с.</w:t>
      </w:r>
    </w:p>
    <w:p w:rsidR="005C1F63" w:rsidRPr="00956601" w:rsidRDefault="005C1F63" w:rsidP="007C2C56">
      <w:pPr>
        <w:widowControl w:val="0"/>
        <w:numPr>
          <w:ilvl w:val="0"/>
          <w:numId w:val="72"/>
        </w:numPr>
        <w:tabs>
          <w:tab w:val="left" w:pos="709"/>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956601">
        <w:rPr>
          <w:rFonts w:ascii="Times New Roman" w:hAnsi="Times New Roman"/>
          <w:color w:val="000000"/>
          <w:sz w:val="28"/>
          <w:szCs w:val="28"/>
          <w:lang w:val="be-BY" w:eastAsia="ru-RU"/>
        </w:rPr>
        <w:t>Чижова Л. В. Из истории художественных музеев России</w:t>
      </w:r>
      <w:r w:rsidRPr="00956601">
        <w:rPr>
          <w:rFonts w:ascii="Times New Roman" w:hAnsi="Times New Roman"/>
          <w:color w:val="000000"/>
          <w:sz w:val="28"/>
          <w:szCs w:val="28"/>
          <w:lang w:eastAsia="ru-RU"/>
        </w:rPr>
        <w:t xml:space="preserve"> / Л. Чижова. - </w:t>
      </w:r>
      <w:r w:rsidRPr="00956601">
        <w:rPr>
          <w:rFonts w:ascii="Times New Roman" w:hAnsi="Times New Roman"/>
          <w:color w:val="000000"/>
          <w:sz w:val="28"/>
          <w:szCs w:val="28"/>
          <w:lang w:val="be-BY" w:eastAsia="ru-RU"/>
        </w:rPr>
        <w:t xml:space="preserve">М., 1991. – 137 с. </w:t>
      </w:r>
    </w:p>
    <w:p w:rsidR="005C1F63" w:rsidRPr="00532F04" w:rsidRDefault="005C1F63" w:rsidP="00956601">
      <w:pPr>
        <w:widowControl w:val="0"/>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p>
    <w:p w:rsidR="005C1F63" w:rsidRPr="00956601" w:rsidRDefault="005C1F63" w:rsidP="00550730">
      <w:pPr>
        <w:widowControl w:val="0"/>
        <w:autoSpaceDE w:val="0"/>
        <w:autoSpaceDN w:val="0"/>
        <w:adjustRightInd w:val="0"/>
        <w:spacing w:after="0" w:line="240" w:lineRule="auto"/>
        <w:ind w:left="567"/>
        <w:jc w:val="both"/>
        <w:outlineLvl w:val="0"/>
        <w:rPr>
          <w:rFonts w:ascii="Times New Roman" w:hAnsi="Times New Roman"/>
          <w:b/>
          <w:sz w:val="28"/>
          <w:szCs w:val="28"/>
          <w:lang w:eastAsia="ru-RU"/>
        </w:rPr>
      </w:pPr>
      <w:r w:rsidRPr="00532F04">
        <w:rPr>
          <w:rFonts w:ascii="Times New Roman" w:hAnsi="Times New Roman"/>
          <w:b/>
          <w:sz w:val="28"/>
          <w:szCs w:val="28"/>
          <w:lang w:eastAsia="ru-RU"/>
        </w:rPr>
        <w:t>Тема 8</w:t>
      </w:r>
      <w:r>
        <w:rPr>
          <w:rFonts w:ascii="Times New Roman" w:hAnsi="Times New Roman"/>
          <w:b/>
          <w:sz w:val="28"/>
          <w:szCs w:val="28"/>
          <w:lang w:eastAsia="ru-RU"/>
        </w:rPr>
        <w:t xml:space="preserve"> </w:t>
      </w:r>
      <w:r w:rsidRPr="00532F04">
        <w:rPr>
          <w:rFonts w:ascii="Times New Roman" w:hAnsi="Times New Roman"/>
          <w:b/>
          <w:color w:val="000000"/>
          <w:sz w:val="28"/>
          <w:szCs w:val="28"/>
          <w:lang w:eastAsia="ru-RU"/>
        </w:rPr>
        <w:t xml:space="preserve">Музей и научно-технический прогресс во второй половине XIX - начале XX вв. </w:t>
      </w:r>
    </w:p>
    <w:p w:rsidR="005C1F63" w:rsidRPr="00532F04" w:rsidRDefault="005C1F63" w:rsidP="00550730">
      <w:pPr>
        <w:widowControl w:val="0"/>
        <w:tabs>
          <w:tab w:val="left" w:pos="709"/>
        </w:tabs>
        <w:autoSpaceDE w:val="0"/>
        <w:autoSpaceDN w:val="0"/>
        <w:adjustRightInd w:val="0"/>
        <w:spacing w:after="0" w:line="240" w:lineRule="auto"/>
        <w:ind w:left="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1. </w:t>
      </w:r>
      <w:r w:rsidRPr="00532F04">
        <w:rPr>
          <w:rFonts w:ascii="Times New Roman" w:hAnsi="Times New Roman"/>
          <w:color w:val="000000"/>
          <w:sz w:val="28"/>
          <w:szCs w:val="28"/>
          <w:lang w:eastAsia="ru-RU"/>
        </w:rPr>
        <w:t>Влияние социально-экономических условий на развитие музеев. Лондонская выставка 1851 г. и Всемирные выставки второй половины 19 в.</w:t>
      </w:r>
    </w:p>
    <w:p w:rsidR="00702297" w:rsidRDefault="005C1F63" w:rsidP="00336FCE">
      <w:pPr>
        <w:tabs>
          <w:tab w:val="left" w:pos="284"/>
          <w:tab w:val="left" w:pos="709"/>
        </w:tabs>
        <w:spacing w:after="0" w:line="276" w:lineRule="auto"/>
        <w:ind w:left="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2. </w:t>
      </w:r>
      <w:r w:rsidRPr="00532F04">
        <w:rPr>
          <w:rFonts w:ascii="Times New Roman" w:hAnsi="Times New Roman"/>
          <w:color w:val="000000"/>
          <w:sz w:val="28"/>
          <w:szCs w:val="28"/>
          <w:lang w:eastAsia="ru-RU"/>
        </w:rPr>
        <w:t>Образование новых промышленных и политехнических музеев, а также музеев р</w:t>
      </w:r>
      <w:r w:rsidR="00336FCE">
        <w:rPr>
          <w:rFonts w:ascii="Times New Roman" w:hAnsi="Times New Roman"/>
          <w:color w:val="000000"/>
          <w:sz w:val="28"/>
          <w:szCs w:val="28"/>
          <w:lang w:eastAsia="ru-RU"/>
        </w:rPr>
        <w:t>емесленно-прикладного искусства</w:t>
      </w:r>
    </w:p>
    <w:p w:rsidR="005C1F63" w:rsidRPr="00336FCE" w:rsidRDefault="005C1F63" w:rsidP="00550730">
      <w:pPr>
        <w:spacing w:after="0" w:line="240" w:lineRule="auto"/>
        <w:ind w:left="567"/>
        <w:rPr>
          <w:rFonts w:ascii="Times New Roman" w:hAnsi="Times New Roman"/>
          <w:b/>
          <w:color w:val="000000"/>
          <w:sz w:val="28"/>
          <w:szCs w:val="28"/>
          <w:lang w:val="be-BY" w:eastAsia="ru-RU"/>
        </w:rPr>
      </w:pPr>
      <w:r w:rsidRPr="00336FCE">
        <w:rPr>
          <w:rFonts w:ascii="Times New Roman" w:hAnsi="Times New Roman"/>
          <w:b/>
          <w:color w:val="000000"/>
          <w:sz w:val="28"/>
          <w:szCs w:val="28"/>
          <w:lang w:val="be-BY" w:eastAsia="ru-RU"/>
        </w:rPr>
        <w:t>Литература:</w:t>
      </w:r>
    </w:p>
    <w:p w:rsidR="005C1F63" w:rsidRPr="007218DC" w:rsidRDefault="005C1F63" w:rsidP="007C2C56">
      <w:pPr>
        <w:pStyle w:val="a3"/>
        <w:widowControl w:val="0"/>
        <w:numPr>
          <w:ilvl w:val="0"/>
          <w:numId w:val="73"/>
        </w:numPr>
        <w:tabs>
          <w:tab w:val="left" w:pos="851"/>
          <w:tab w:val="left" w:pos="993"/>
        </w:tabs>
        <w:autoSpaceDE w:val="0"/>
        <w:autoSpaceDN w:val="0"/>
        <w:adjustRightInd w:val="0"/>
        <w:spacing w:after="0" w:line="240" w:lineRule="auto"/>
        <w:ind w:left="0" w:right="-57" w:firstLine="567"/>
        <w:rPr>
          <w:rFonts w:ascii="Times New Roman" w:hAnsi="Times New Roman"/>
          <w:sz w:val="28"/>
          <w:szCs w:val="28"/>
        </w:rPr>
      </w:pPr>
      <w:r w:rsidRPr="007218DC">
        <w:rPr>
          <w:rFonts w:ascii="Times New Roman" w:hAnsi="Times New Roman"/>
          <w:sz w:val="28"/>
          <w:szCs w:val="28"/>
        </w:rPr>
        <w:t>Сотникова С.И. Музеология / С.И. Сотникова. – М.: Дрофа, 2004. – 191 с.</w:t>
      </w:r>
    </w:p>
    <w:p w:rsidR="005C1F63" w:rsidRPr="007218DC" w:rsidRDefault="005C1F63" w:rsidP="007C2C56">
      <w:pPr>
        <w:pStyle w:val="a3"/>
        <w:widowControl w:val="0"/>
        <w:numPr>
          <w:ilvl w:val="0"/>
          <w:numId w:val="73"/>
        </w:numPr>
        <w:tabs>
          <w:tab w:val="left" w:pos="851"/>
          <w:tab w:val="left" w:pos="993"/>
        </w:tabs>
        <w:autoSpaceDE w:val="0"/>
        <w:autoSpaceDN w:val="0"/>
        <w:adjustRightInd w:val="0"/>
        <w:spacing w:after="0" w:line="240" w:lineRule="auto"/>
        <w:ind w:left="0" w:right="-57" w:firstLine="567"/>
        <w:jc w:val="both"/>
        <w:rPr>
          <w:rFonts w:ascii="Times New Roman" w:hAnsi="Times New Roman"/>
          <w:sz w:val="28"/>
          <w:szCs w:val="28"/>
        </w:rPr>
      </w:pPr>
      <w:r>
        <w:rPr>
          <w:rFonts w:ascii="Times New Roman" w:hAnsi="Times New Roman"/>
          <w:sz w:val="28"/>
          <w:szCs w:val="28"/>
        </w:rPr>
        <w:lastRenderedPageBreak/>
        <w:t xml:space="preserve">4. </w:t>
      </w:r>
      <w:r w:rsidRPr="007218DC">
        <w:rPr>
          <w:rFonts w:ascii="Times New Roman" w:hAnsi="Times New Roman"/>
          <w:sz w:val="28"/>
          <w:szCs w:val="28"/>
        </w:rPr>
        <w:t>Тельчаров А.Д. Основы музейного дела / А.Д. Тельчаров. – М.: Омега-Л, 2005. – 184 с.</w:t>
      </w:r>
    </w:p>
    <w:p w:rsidR="005C1F63" w:rsidRPr="00550730" w:rsidRDefault="005C1F63" w:rsidP="007C2C56">
      <w:pPr>
        <w:widowControl w:val="0"/>
        <w:numPr>
          <w:ilvl w:val="0"/>
          <w:numId w:val="73"/>
        </w:numPr>
        <w:tabs>
          <w:tab w:val="left" w:pos="851"/>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550730">
        <w:rPr>
          <w:rFonts w:ascii="Times New Roman" w:hAnsi="Times New Roman"/>
          <w:sz w:val="28"/>
          <w:szCs w:val="28"/>
        </w:rPr>
        <w:t>Юренева Т.Ю. Музееведение / Т.Ю. Юренева. – М.: Академический Прект, 2004. – 560 с.</w:t>
      </w:r>
    </w:p>
    <w:p w:rsidR="005C1F63" w:rsidRPr="007218DC" w:rsidRDefault="005C1F63" w:rsidP="007C2C56">
      <w:pPr>
        <w:pStyle w:val="a3"/>
        <w:widowControl w:val="0"/>
        <w:numPr>
          <w:ilvl w:val="0"/>
          <w:numId w:val="73"/>
        </w:numPr>
        <w:tabs>
          <w:tab w:val="left" w:pos="851"/>
          <w:tab w:val="left" w:pos="993"/>
        </w:tabs>
        <w:autoSpaceDE w:val="0"/>
        <w:autoSpaceDN w:val="0"/>
        <w:adjustRightInd w:val="0"/>
        <w:spacing w:after="0" w:line="240" w:lineRule="auto"/>
        <w:ind w:left="0" w:right="-57" w:firstLine="567"/>
        <w:jc w:val="both"/>
        <w:rPr>
          <w:rFonts w:ascii="Times New Roman" w:hAnsi="Times New Roman"/>
          <w:sz w:val="28"/>
          <w:szCs w:val="28"/>
        </w:rPr>
      </w:pPr>
      <w:r w:rsidRPr="007218DC">
        <w:rPr>
          <w:rFonts w:ascii="Times New Roman" w:hAnsi="Times New Roman"/>
          <w:sz w:val="28"/>
          <w:szCs w:val="28"/>
        </w:rPr>
        <w:t>Юренева Т.Ю. Музей в мировой культуре / Т.Ю. Юренева. – М.: Дрофа, 2003. – 258 с.</w:t>
      </w:r>
    </w:p>
    <w:p w:rsidR="005C1F63" w:rsidRPr="007218DC" w:rsidRDefault="005C1F63" w:rsidP="007C2C56">
      <w:pPr>
        <w:pStyle w:val="a3"/>
        <w:numPr>
          <w:ilvl w:val="0"/>
          <w:numId w:val="73"/>
        </w:numPr>
        <w:tabs>
          <w:tab w:val="left" w:pos="851"/>
        </w:tabs>
        <w:spacing w:after="0" w:line="240" w:lineRule="auto"/>
        <w:ind w:left="0" w:firstLine="567"/>
        <w:jc w:val="both"/>
        <w:rPr>
          <w:rFonts w:ascii="Times New Roman" w:hAnsi="Times New Roman"/>
          <w:color w:val="000000"/>
          <w:sz w:val="28"/>
          <w:szCs w:val="28"/>
          <w:lang w:val="be-BY" w:eastAsia="ru-RU"/>
        </w:rPr>
      </w:pPr>
      <w:r w:rsidRPr="007218DC">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5C1F63" w:rsidRPr="00550730" w:rsidRDefault="005C1F63" w:rsidP="007C2C56">
      <w:pPr>
        <w:widowControl w:val="0"/>
        <w:numPr>
          <w:ilvl w:val="0"/>
          <w:numId w:val="73"/>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Губарева И. Сто великих галерей и музеев / И. Губарева. – М.: Молодая гвардия, 2005. – 305 с.</w:t>
      </w:r>
    </w:p>
    <w:p w:rsidR="005C1F63" w:rsidRPr="00550730" w:rsidRDefault="005C1F63" w:rsidP="007C2C56">
      <w:pPr>
        <w:widowControl w:val="0"/>
        <w:numPr>
          <w:ilvl w:val="0"/>
          <w:numId w:val="73"/>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Заславский М.А. Ландшафтные экспозиции музеев мира</w:t>
      </w:r>
      <w:r w:rsidRPr="00550730">
        <w:rPr>
          <w:rFonts w:ascii="Times New Roman" w:hAnsi="Times New Roman"/>
          <w:color w:val="000000"/>
          <w:sz w:val="28"/>
          <w:szCs w:val="28"/>
          <w:lang w:eastAsia="ru-RU"/>
        </w:rPr>
        <w:t xml:space="preserve"> /</w:t>
      </w:r>
      <w:r w:rsidRPr="00550730">
        <w:rPr>
          <w:rFonts w:ascii="Times New Roman" w:hAnsi="Times New Roman"/>
          <w:color w:val="000000"/>
          <w:sz w:val="28"/>
          <w:szCs w:val="28"/>
          <w:lang w:val="be-BY" w:eastAsia="ru-RU"/>
        </w:rPr>
        <w:t xml:space="preserve"> А.М. Заславский. - Л., 1979. – 324 с.</w:t>
      </w:r>
    </w:p>
    <w:p w:rsidR="005C1F63" w:rsidRPr="00550730" w:rsidRDefault="005C1F63" w:rsidP="007C2C56">
      <w:pPr>
        <w:widowControl w:val="0"/>
        <w:numPr>
          <w:ilvl w:val="0"/>
          <w:numId w:val="73"/>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550730" w:rsidRDefault="005C1F63" w:rsidP="007C2C56">
      <w:pPr>
        <w:numPr>
          <w:ilvl w:val="0"/>
          <w:numId w:val="73"/>
        </w:numPr>
        <w:tabs>
          <w:tab w:val="left" w:pos="851"/>
        </w:tabs>
        <w:spacing w:after="0" w:line="240" w:lineRule="auto"/>
        <w:ind w:left="0" w:firstLine="567"/>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Низовский Н. Величайшие музеи мира / Н. Низовский. – М.: Московский рабочий, 2008. – 543 с.</w:t>
      </w:r>
    </w:p>
    <w:p w:rsidR="005C1F63" w:rsidRPr="00550730" w:rsidRDefault="005C1F63" w:rsidP="007C2C56">
      <w:pPr>
        <w:numPr>
          <w:ilvl w:val="0"/>
          <w:numId w:val="73"/>
        </w:numPr>
        <w:tabs>
          <w:tab w:val="left" w:pos="851"/>
        </w:tabs>
        <w:spacing w:after="0" w:line="240" w:lineRule="auto"/>
        <w:ind w:left="0" w:firstLine="567"/>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 xml:space="preserve">Сто великих музеев мира / Сост. С.И. Сотникова [и др.]. – М.: Аванта+, 2005. – 378 </w:t>
      </w:r>
    </w:p>
    <w:p w:rsidR="005C1F63" w:rsidRPr="00550730" w:rsidRDefault="005C1F63" w:rsidP="00550730">
      <w:pPr>
        <w:spacing w:after="0" w:line="240" w:lineRule="auto"/>
        <w:ind w:firstLine="567"/>
        <w:rPr>
          <w:rFonts w:ascii="Times New Roman" w:hAnsi="Times New Roman"/>
          <w:color w:val="000000"/>
          <w:sz w:val="28"/>
          <w:szCs w:val="28"/>
          <w:lang w:val="be-BY" w:eastAsia="ru-RU"/>
        </w:rPr>
      </w:pPr>
    </w:p>
    <w:p w:rsidR="005C1F63" w:rsidRPr="00532F04" w:rsidRDefault="005C1F63" w:rsidP="00550730">
      <w:pPr>
        <w:widowControl w:val="0"/>
        <w:autoSpaceDE w:val="0"/>
        <w:autoSpaceDN w:val="0"/>
        <w:adjustRightInd w:val="0"/>
        <w:spacing w:after="0" w:line="240" w:lineRule="auto"/>
        <w:ind w:left="567"/>
        <w:jc w:val="both"/>
        <w:outlineLvl w:val="0"/>
        <w:rPr>
          <w:rFonts w:ascii="Times New Roman" w:hAnsi="Times New Roman"/>
          <w:b/>
          <w:sz w:val="28"/>
          <w:szCs w:val="28"/>
          <w:lang w:eastAsia="ru-RU"/>
        </w:rPr>
      </w:pPr>
      <w:r w:rsidRPr="00532F04">
        <w:rPr>
          <w:rFonts w:ascii="Times New Roman" w:hAnsi="Times New Roman"/>
          <w:b/>
          <w:sz w:val="28"/>
          <w:szCs w:val="28"/>
          <w:lang w:eastAsia="ru-RU"/>
        </w:rPr>
        <w:t>Тема 9</w:t>
      </w:r>
      <w:r>
        <w:rPr>
          <w:rFonts w:ascii="Times New Roman" w:hAnsi="Times New Roman"/>
          <w:b/>
          <w:sz w:val="28"/>
          <w:szCs w:val="28"/>
          <w:lang w:eastAsia="ru-RU"/>
        </w:rPr>
        <w:t xml:space="preserve"> </w:t>
      </w:r>
      <w:r w:rsidRPr="00532F04">
        <w:rPr>
          <w:rFonts w:ascii="Times New Roman" w:hAnsi="Times New Roman"/>
          <w:b/>
          <w:sz w:val="28"/>
          <w:szCs w:val="28"/>
          <w:lang w:eastAsia="ru-RU"/>
        </w:rPr>
        <w:t xml:space="preserve">Рост музейной сети в Европе и Америке во второй половине XIX - начале XX вв. </w:t>
      </w:r>
    </w:p>
    <w:p w:rsidR="005C1F63" w:rsidRPr="00532F04" w:rsidRDefault="005C1F63" w:rsidP="00550730">
      <w:pPr>
        <w:shd w:val="clear" w:color="auto" w:fill="FFFFFF"/>
        <w:autoSpaceDE w:val="0"/>
        <w:autoSpaceDN w:val="0"/>
        <w:adjustRightInd w:val="0"/>
        <w:spacing w:after="0" w:line="240" w:lineRule="auto"/>
        <w:ind w:left="567"/>
        <w:jc w:val="both"/>
        <w:rPr>
          <w:rFonts w:ascii="Times New Roman" w:hAnsi="Times New Roman"/>
          <w:sz w:val="28"/>
          <w:szCs w:val="28"/>
          <w:lang w:eastAsia="ru-RU"/>
        </w:rPr>
      </w:pPr>
      <w:r>
        <w:rPr>
          <w:rFonts w:ascii="Times New Roman" w:hAnsi="Times New Roman"/>
          <w:sz w:val="28"/>
          <w:szCs w:val="28"/>
          <w:lang w:eastAsia="ru-RU"/>
        </w:rPr>
        <w:t xml:space="preserve"> 1</w:t>
      </w:r>
      <w:r w:rsidR="00336FCE">
        <w:rPr>
          <w:rFonts w:ascii="Times New Roman" w:hAnsi="Times New Roman"/>
          <w:sz w:val="28"/>
          <w:szCs w:val="28"/>
          <w:lang w:eastAsia="ru-RU"/>
        </w:rPr>
        <w:t>.</w:t>
      </w:r>
      <w:r>
        <w:rPr>
          <w:rFonts w:ascii="Times New Roman" w:hAnsi="Times New Roman"/>
          <w:sz w:val="28"/>
          <w:szCs w:val="28"/>
          <w:lang w:eastAsia="ru-RU"/>
        </w:rPr>
        <w:t xml:space="preserve"> </w:t>
      </w:r>
      <w:r w:rsidRPr="00532F04">
        <w:rPr>
          <w:rFonts w:ascii="Times New Roman" w:hAnsi="Times New Roman"/>
          <w:sz w:val="28"/>
          <w:szCs w:val="28"/>
          <w:lang w:eastAsia="ru-RU"/>
        </w:rPr>
        <w:t>Рост сети художественных музеев</w:t>
      </w:r>
    </w:p>
    <w:p w:rsidR="005C1F63" w:rsidRPr="00532F04" w:rsidRDefault="005C1F63" w:rsidP="00550730">
      <w:pPr>
        <w:shd w:val="clear" w:color="auto" w:fill="FFFFFF"/>
        <w:autoSpaceDE w:val="0"/>
        <w:autoSpaceDN w:val="0"/>
        <w:adjustRightInd w:val="0"/>
        <w:spacing w:after="0" w:line="240" w:lineRule="auto"/>
        <w:ind w:left="567"/>
        <w:jc w:val="both"/>
        <w:rPr>
          <w:rFonts w:ascii="Times New Roman" w:hAnsi="Times New Roman"/>
          <w:sz w:val="28"/>
          <w:szCs w:val="28"/>
          <w:lang w:eastAsia="ru-RU"/>
        </w:rPr>
      </w:pPr>
      <w:r>
        <w:rPr>
          <w:rFonts w:ascii="Times New Roman" w:hAnsi="Times New Roman"/>
          <w:sz w:val="28"/>
          <w:szCs w:val="28"/>
          <w:lang w:eastAsia="ru-RU"/>
        </w:rPr>
        <w:t xml:space="preserve"> 2</w:t>
      </w:r>
      <w:r w:rsidR="00336FCE">
        <w:rPr>
          <w:rFonts w:ascii="Times New Roman" w:hAnsi="Times New Roman"/>
          <w:sz w:val="28"/>
          <w:szCs w:val="28"/>
          <w:lang w:eastAsia="ru-RU"/>
        </w:rPr>
        <w:t>.</w:t>
      </w:r>
      <w:r>
        <w:rPr>
          <w:rFonts w:ascii="Times New Roman" w:hAnsi="Times New Roman"/>
          <w:sz w:val="28"/>
          <w:szCs w:val="28"/>
          <w:lang w:eastAsia="ru-RU"/>
        </w:rPr>
        <w:t xml:space="preserve"> </w:t>
      </w:r>
      <w:r w:rsidRPr="00532F04">
        <w:rPr>
          <w:rFonts w:ascii="Times New Roman" w:hAnsi="Times New Roman"/>
          <w:sz w:val="28"/>
          <w:szCs w:val="28"/>
          <w:lang w:eastAsia="ru-RU"/>
        </w:rPr>
        <w:t>Развитие природоведческих музеев</w:t>
      </w:r>
    </w:p>
    <w:p w:rsidR="00702297" w:rsidRPr="00702297" w:rsidRDefault="00336FCE" w:rsidP="00336FCE">
      <w:pPr>
        <w:spacing w:after="0" w:line="276" w:lineRule="auto"/>
        <w:ind w:left="300"/>
        <w:rPr>
          <w:rFonts w:ascii="Times New Roman" w:hAnsi="Times New Roman"/>
          <w:sz w:val="28"/>
          <w:szCs w:val="28"/>
          <w:lang w:eastAsia="ru-RU"/>
        </w:rPr>
      </w:pPr>
      <w:r>
        <w:rPr>
          <w:rFonts w:ascii="Times New Roman" w:hAnsi="Times New Roman"/>
          <w:sz w:val="28"/>
          <w:szCs w:val="28"/>
          <w:lang w:eastAsia="ru-RU"/>
        </w:rPr>
        <w:t xml:space="preserve">     3. </w:t>
      </w:r>
      <w:r w:rsidR="00702297">
        <w:rPr>
          <w:rFonts w:ascii="Times New Roman" w:hAnsi="Times New Roman"/>
          <w:sz w:val="28"/>
          <w:szCs w:val="28"/>
          <w:lang w:eastAsia="ru-RU"/>
        </w:rPr>
        <w:t>Развитие исторических музеев</w:t>
      </w:r>
    </w:p>
    <w:p w:rsidR="005C1F63" w:rsidRPr="00702297" w:rsidRDefault="005C1F63" w:rsidP="00550730">
      <w:pPr>
        <w:spacing w:after="0" w:line="240" w:lineRule="auto"/>
        <w:ind w:firstLine="567"/>
        <w:rPr>
          <w:rFonts w:ascii="Times New Roman" w:hAnsi="Times New Roman"/>
          <w:b/>
          <w:color w:val="000000"/>
          <w:sz w:val="28"/>
          <w:szCs w:val="28"/>
          <w:lang w:val="be-BY" w:eastAsia="ru-RU"/>
        </w:rPr>
      </w:pPr>
      <w:r w:rsidRPr="00702297">
        <w:rPr>
          <w:rFonts w:ascii="Times New Roman" w:hAnsi="Times New Roman"/>
          <w:b/>
          <w:color w:val="000000"/>
          <w:sz w:val="28"/>
          <w:szCs w:val="28"/>
          <w:lang w:val="be-BY" w:eastAsia="ru-RU"/>
        </w:rPr>
        <w:t>Литература:</w:t>
      </w:r>
    </w:p>
    <w:p w:rsidR="005C1F63" w:rsidRPr="007218DC" w:rsidRDefault="005C1F63" w:rsidP="007C2C56">
      <w:pPr>
        <w:pStyle w:val="a3"/>
        <w:widowControl w:val="0"/>
        <w:numPr>
          <w:ilvl w:val="0"/>
          <w:numId w:val="74"/>
        </w:numPr>
        <w:tabs>
          <w:tab w:val="left" w:pos="851"/>
          <w:tab w:val="left" w:pos="993"/>
        </w:tabs>
        <w:autoSpaceDE w:val="0"/>
        <w:autoSpaceDN w:val="0"/>
        <w:adjustRightInd w:val="0"/>
        <w:spacing w:after="0" w:line="240" w:lineRule="auto"/>
        <w:ind w:left="0" w:right="-57" w:firstLine="567"/>
        <w:jc w:val="both"/>
        <w:rPr>
          <w:rFonts w:ascii="Times New Roman" w:hAnsi="Times New Roman"/>
          <w:sz w:val="28"/>
          <w:szCs w:val="28"/>
        </w:rPr>
      </w:pPr>
      <w:r w:rsidRPr="007218DC">
        <w:rPr>
          <w:rFonts w:ascii="Times New Roman" w:hAnsi="Times New Roman"/>
          <w:sz w:val="28"/>
          <w:szCs w:val="28"/>
        </w:rPr>
        <w:t>Сотникова С.И. Музеология / С.И. Сотникова. – М.: Дрофа, 2004. – 191 с.</w:t>
      </w:r>
    </w:p>
    <w:p w:rsidR="005C1F63" w:rsidRPr="007218DC" w:rsidRDefault="005C1F63" w:rsidP="007C2C56">
      <w:pPr>
        <w:pStyle w:val="a3"/>
        <w:widowControl w:val="0"/>
        <w:numPr>
          <w:ilvl w:val="0"/>
          <w:numId w:val="74"/>
        </w:numPr>
        <w:tabs>
          <w:tab w:val="left" w:pos="851"/>
          <w:tab w:val="left" w:pos="993"/>
        </w:tabs>
        <w:autoSpaceDE w:val="0"/>
        <w:autoSpaceDN w:val="0"/>
        <w:adjustRightInd w:val="0"/>
        <w:spacing w:after="0" w:line="240" w:lineRule="auto"/>
        <w:ind w:left="0" w:right="-57" w:firstLine="567"/>
        <w:jc w:val="both"/>
        <w:rPr>
          <w:rFonts w:ascii="Times New Roman" w:hAnsi="Times New Roman"/>
          <w:sz w:val="28"/>
          <w:szCs w:val="28"/>
        </w:rPr>
      </w:pPr>
      <w:r w:rsidRPr="007218DC">
        <w:rPr>
          <w:rFonts w:ascii="Times New Roman" w:hAnsi="Times New Roman"/>
          <w:sz w:val="28"/>
          <w:szCs w:val="28"/>
        </w:rPr>
        <w:t>Тельчаров А.Д. Основы музейного дела / А.Д. Тельчаров. – М.: Омега-Л, 2005. – 184 с.</w:t>
      </w:r>
    </w:p>
    <w:p w:rsidR="005C1F63" w:rsidRPr="00550730" w:rsidRDefault="005C1F63" w:rsidP="007C2C56">
      <w:pPr>
        <w:widowControl w:val="0"/>
        <w:numPr>
          <w:ilvl w:val="0"/>
          <w:numId w:val="74"/>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0730">
        <w:rPr>
          <w:rFonts w:ascii="Times New Roman" w:hAnsi="Times New Roman"/>
          <w:sz w:val="28"/>
          <w:szCs w:val="28"/>
        </w:rPr>
        <w:t>Юренева Т.Ю. Музееведение / Т.Ю. Юренева. – М.: Академический Прект, 2004. – 560 с.</w:t>
      </w:r>
    </w:p>
    <w:p w:rsidR="005C1F63" w:rsidRPr="00550730" w:rsidRDefault="005C1F63" w:rsidP="007C2C56">
      <w:pPr>
        <w:widowControl w:val="0"/>
        <w:numPr>
          <w:ilvl w:val="0"/>
          <w:numId w:val="74"/>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0730">
        <w:rPr>
          <w:rFonts w:ascii="Times New Roman" w:hAnsi="Times New Roman"/>
          <w:sz w:val="28"/>
          <w:szCs w:val="28"/>
        </w:rPr>
        <w:t>Юренева Т.Ю. Музей в мировой культуре / Т.Ю. Юренева. – М.: Дрофа, 2003. – 258 с.</w:t>
      </w:r>
    </w:p>
    <w:p w:rsidR="005C1F63" w:rsidRPr="007218DC" w:rsidRDefault="005C1F63" w:rsidP="007C2C56">
      <w:pPr>
        <w:pStyle w:val="a3"/>
        <w:numPr>
          <w:ilvl w:val="0"/>
          <w:numId w:val="74"/>
        </w:numPr>
        <w:tabs>
          <w:tab w:val="left" w:pos="851"/>
        </w:tabs>
        <w:spacing w:after="0" w:line="240" w:lineRule="auto"/>
        <w:ind w:left="0" w:firstLine="567"/>
        <w:jc w:val="both"/>
        <w:rPr>
          <w:rFonts w:ascii="Times New Roman" w:hAnsi="Times New Roman"/>
          <w:color w:val="000000"/>
          <w:sz w:val="28"/>
          <w:szCs w:val="28"/>
          <w:lang w:val="be-BY" w:eastAsia="ru-RU"/>
        </w:rPr>
      </w:pPr>
      <w:r w:rsidRPr="007218DC">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550730" w:rsidRDefault="005C1F63" w:rsidP="007C2C56">
      <w:pPr>
        <w:widowControl w:val="0"/>
        <w:numPr>
          <w:ilvl w:val="0"/>
          <w:numId w:val="74"/>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Губарева И. Сто великих галерей и музеев / И. Губарева. – М.: Молодая гвардия, 2005. – 305 с.</w:t>
      </w:r>
    </w:p>
    <w:p w:rsidR="005C1F63" w:rsidRPr="00550730" w:rsidRDefault="005C1F63" w:rsidP="007C2C56">
      <w:pPr>
        <w:widowControl w:val="0"/>
        <w:numPr>
          <w:ilvl w:val="0"/>
          <w:numId w:val="74"/>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550730" w:rsidRDefault="005C1F63" w:rsidP="007C2C56">
      <w:pPr>
        <w:numPr>
          <w:ilvl w:val="0"/>
          <w:numId w:val="74"/>
        </w:numPr>
        <w:tabs>
          <w:tab w:val="left" w:pos="851"/>
        </w:tabs>
        <w:spacing w:after="0" w:line="240" w:lineRule="auto"/>
        <w:ind w:left="0" w:firstLine="567"/>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Низовский Н. Величайшие музеи мира / Н. Низовский. – М.: Московский рабочий, 2008. – 543 с.</w:t>
      </w:r>
    </w:p>
    <w:p w:rsidR="005C1F63" w:rsidRPr="00550730" w:rsidRDefault="005C1F63" w:rsidP="007C2C56">
      <w:pPr>
        <w:numPr>
          <w:ilvl w:val="0"/>
          <w:numId w:val="74"/>
        </w:numPr>
        <w:tabs>
          <w:tab w:val="left" w:pos="851"/>
        </w:tabs>
        <w:spacing w:after="0" w:line="240" w:lineRule="auto"/>
        <w:ind w:left="0" w:firstLine="567"/>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Российская музейная энциклопедия.В 2 т. / Под ред. Т.Ю. Юреневой [и др.]. – М.: Аванта+, 2001. – 640 с.</w:t>
      </w:r>
    </w:p>
    <w:p w:rsidR="005C1F63" w:rsidRPr="00550730" w:rsidRDefault="005C1F63" w:rsidP="007C2C56">
      <w:pPr>
        <w:numPr>
          <w:ilvl w:val="0"/>
          <w:numId w:val="74"/>
        </w:numPr>
        <w:tabs>
          <w:tab w:val="left" w:pos="567"/>
          <w:tab w:val="left" w:pos="851"/>
          <w:tab w:val="left" w:pos="993"/>
        </w:tabs>
        <w:spacing w:after="0" w:line="240" w:lineRule="auto"/>
        <w:ind w:left="0" w:firstLine="567"/>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Сто великих музеев мира / Сост. С.И. Сотникова [и др.]. – М.: Аванта+, 2005. – 378 с.</w:t>
      </w:r>
    </w:p>
    <w:p w:rsidR="005C1F63" w:rsidRPr="00550730" w:rsidRDefault="005C1F63" w:rsidP="007C2C56">
      <w:pPr>
        <w:widowControl w:val="0"/>
        <w:numPr>
          <w:ilvl w:val="0"/>
          <w:numId w:val="74"/>
        </w:numPr>
        <w:tabs>
          <w:tab w:val="left" w:pos="567"/>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lastRenderedPageBreak/>
        <w:t>Чижова Л. В. Из истории художественных музеев России</w:t>
      </w:r>
      <w:r w:rsidRPr="00550730">
        <w:rPr>
          <w:rFonts w:ascii="Times New Roman" w:hAnsi="Times New Roman"/>
          <w:color w:val="000000"/>
          <w:sz w:val="28"/>
          <w:szCs w:val="28"/>
          <w:lang w:eastAsia="ru-RU"/>
        </w:rPr>
        <w:t xml:space="preserve"> / Л. Чижова. - </w:t>
      </w:r>
      <w:r w:rsidRPr="00550730">
        <w:rPr>
          <w:rFonts w:ascii="Times New Roman" w:hAnsi="Times New Roman"/>
          <w:color w:val="000000"/>
          <w:sz w:val="28"/>
          <w:szCs w:val="28"/>
          <w:lang w:val="be-BY" w:eastAsia="ru-RU"/>
        </w:rPr>
        <w:t xml:space="preserve">М., 1991. – 137 с. </w:t>
      </w:r>
    </w:p>
    <w:p w:rsidR="005C1F63" w:rsidRPr="00550730" w:rsidRDefault="005C1F63" w:rsidP="00550730">
      <w:pPr>
        <w:spacing w:after="200" w:line="276" w:lineRule="auto"/>
        <w:ind w:left="567"/>
        <w:contextualSpacing/>
        <w:jc w:val="both"/>
        <w:rPr>
          <w:rFonts w:ascii="Times New Roman" w:hAnsi="Times New Roman"/>
          <w:sz w:val="28"/>
          <w:szCs w:val="28"/>
          <w:lang w:val="be-BY" w:eastAsia="ru-RU"/>
        </w:rPr>
      </w:pPr>
    </w:p>
    <w:p w:rsidR="005C1F63" w:rsidRPr="00532F04" w:rsidRDefault="005C1F63" w:rsidP="00550730">
      <w:pPr>
        <w:widowControl w:val="0"/>
        <w:autoSpaceDE w:val="0"/>
        <w:autoSpaceDN w:val="0"/>
        <w:adjustRightInd w:val="0"/>
        <w:spacing w:after="0" w:line="240" w:lineRule="auto"/>
        <w:ind w:left="567"/>
        <w:jc w:val="both"/>
        <w:outlineLvl w:val="0"/>
        <w:rPr>
          <w:rFonts w:ascii="Times New Roman" w:hAnsi="Times New Roman"/>
          <w:b/>
          <w:sz w:val="28"/>
          <w:szCs w:val="28"/>
          <w:lang w:eastAsia="ru-RU"/>
        </w:rPr>
      </w:pPr>
      <w:r w:rsidRPr="00532F04">
        <w:rPr>
          <w:rFonts w:ascii="Times New Roman" w:hAnsi="Times New Roman"/>
          <w:b/>
          <w:sz w:val="28"/>
          <w:szCs w:val="28"/>
          <w:lang w:eastAsia="ru-RU"/>
        </w:rPr>
        <w:t>Тема 10</w:t>
      </w:r>
      <w:r>
        <w:rPr>
          <w:rFonts w:ascii="Times New Roman" w:hAnsi="Times New Roman"/>
          <w:b/>
          <w:sz w:val="28"/>
          <w:szCs w:val="28"/>
          <w:lang w:eastAsia="ru-RU"/>
        </w:rPr>
        <w:t xml:space="preserve"> </w:t>
      </w:r>
      <w:r w:rsidRPr="00532F04">
        <w:rPr>
          <w:rFonts w:ascii="Times New Roman" w:hAnsi="Times New Roman"/>
          <w:b/>
          <w:sz w:val="28"/>
          <w:szCs w:val="28"/>
          <w:lang w:eastAsia="ru-RU"/>
        </w:rPr>
        <w:t>Развитие музейного дела в странах Западной Европ</w:t>
      </w:r>
      <w:r>
        <w:rPr>
          <w:rFonts w:ascii="Times New Roman" w:hAnsi="Times New Roman"/>
          <w:b/>
          <w:sz w:val="28"/>
          <w:szCs w:val="28"/>
          <w:lang w:eastAsia="ru-RU"/>
        </w:rPr>
        <w:t>ы и в США в 1918-1939 гг.</w:t>
      </w:r>
    </w:p>
    <w:p w:rsidR="005C1F63" w:rsidRPr="00532F04" w:rsidRDefault="005C1F63" w:rsidP="00336FCE">
      <w:pPr>
        <w:shd w:val="clear" w:color="auto" w:fill="FFFFFF"/>
        <w:autoSpaceDE w:val="0"/>
        <w:autoSpaceDN w:val="0"/>
        <w:adjustRightInd w:val="0"/>
        <w:spacing w:after="0" w:line="240" w:lineRule="auto"/>
        <w:ind w:firstLine="284"/>
        <w:contextualSpacing/>
        <w:jc w:val="both"/>
        <w:rPr>
          <w:rFonts w:ascii="Times New Roman" w:hAnsi="Times New Roman"/>
          <w:sz w:val="28"/>
          <w:szCs w:val="28"/>
          <w:lang w:eastAsia="ru-RU"/>
        </w:rPr>
      </w:pPr>
      <w:r>
        <w:rPr>
          <w:rFonts w:ascii="Times New Roman" w:hAnsi="Times New Roman"/>
          <w:sz w:val="28"/>
          <w:szCs w:val="28"/>
          <w:lang w:eastAsia="ru-RU"/>
        </w:rPr>
        <w:t xml:space="preserve"> 1</w:t>
      </w:r>
      <w:r w:rsidR="00336FCE">
        <w:rPr>
          <w:rFonts w:ascii="Times New Roman" w:hAnsi="Times New Roman"/>
          <w:sz w:val="28"/>
          <w:szCs w:val="28"/>
          <w:lang w:eastAsia="ru-RU"/>
        </w:rPr>
        <w:t>.</w:t>
      </w:r>
      <w:r w:rsidRPr="00532F04">
        <w:rPr>
          <w:rFonts w:ascii="Times New Roman" w:hAnsi="Times New Roman"/>
          <w:sz w:val="28"/>
          <w:szCs w:val="28"/>
          <w:lang w:eastAsia="ru-RU"/>
        </w:rPr>
        <w:t xml:space="preserve">Экономические и социально-политические условия  развития музеев в </w:t>
      </w:r>
      <w:r>
        <w:rPr>
          <w:rFonts w:ascii="Times New Roman" w:hAnsi="Times New Roman"/>
          <w:sz w:val="28"/>
          <w:szCs w:val="28"/>
          <w:lang w:eastAsia="ru-RU"/>
        </w:rPr>
        <w:t xml:space="preserve"> </w:t>
      </w:r>
      <w:r w:rsidRPr="00532F04">
        <w:rPr>
          <w:rFonts w:ascii="Times New Roman" w:hAnsi="Times New Roman"/>
          <w:sz w:val="28"/>
          <w:szCs w:val="28"/>
          <w:lang w:eastAsia="ru-RU"/>
        </w:rPr>
        <w:t>1918-1939 гг.</w:t>
      </w:r>
    </w:p>
    <w:p w:rsidR="005C1F63" w:rsidRPr="00532F04" w:rsidRDefault="005C1F63" w:rsidP="00336FCE">
      <w:pPr>
        <w:numPr>
          <w:ilvl w:val="0"/>
          <w:numId w:val="80"/>
        </w:numPr>
        <w:shd w:val="clear" w:color="auto" w:fill="FFFFFF"/>
        <w:autoSpaceDE w:val="0"/>
        <w:autoSpaceDN w:val="0"/>
        <w:adjustRightInd w:val="0"/>
        <w:spacing w:after="0" w:line="240" w:lineRule="auto"/>
        <w:ind w:left="1134" w:hanging="731"/>
        <w:jc w:val="both"/>
        <w:rPr>
          <w:rFonts w:ascii="Times New Roman" w:hAnsi="Times New Roman"/>
          <w:sz w:val="28"/>
          <w:szCs w:val="28"/>
          <w:lang w:eastAsia="ru-RU"/>
        </w:rPr>
      </w:pPr>
      <w:r w:rsidRPr="00532F04">
        <w:rPr>
          <w:rFonts w:ascii="Times New Roman" w:hAnsi="Times New Roman"/>
          <w:sz w:val="28"/>
          <w:szCs w:val="28"/>
          <w:lang w:eastAsia="ru-RU"/>
        </w:rPr>
        <w:t>Развитие музейного дела в странах Западной Европы в 1918-1939 гг.</w:t>
      </w:r>
    </w:p>
    <w:p w:rsidR="00702297" w:rsidRPr="00702297" w:rsidRDefault="00336FCE" w:rsidP="00702297">
      <w:pPr>
        <w:shd w:val="clear" w:color="auto" w:fill="FFFFFF"/>
        <w:autoSpaceDE w:val="0"/>
        <w:autoSpaceDN w:val="0"/>
        <w:adjustRightInd w:val="0"/>
        <w:spacing w:after="0" w:line="240" w:lineRule="auto"/>
        <w:ind w:left="284"/>
        <w:jc w:val="both"/>
        <w:rPr>
          <w:rFonts w:ascii="Times New Roman" w:hAnsi="Times New Roman"/>
          <w:sz w:val="28"/>
          <w:szCs w:val="28"/>
          <w:lang w:eastAsia="ru-RU"/>
        </w:rPr>
      </w:pPr>
      <w:r>
        <w:rPr>
          <w:rFonts w:ascii="Times New Roman" w:hAnsi="Times New Roman"/>
          <w:sz w:val="28"/>
          <w:szCs w:val="28"/>
          <w:lang w:eastAsia="ru-RU"/>
        </w:rPr>
        <w:t xml:space="preserve">  </w:t>
      </w:r>
      <w:r w:rsidR="00702297">
        <w:rPr>
          <w:rFonts w:ascii="Times New Roman" w:hAnsi="Times New Roman"/>
          <w:sz w:val="28"/>
          <w:szCs w:val="28"/>
          <w:lang w:eastAsia="ru-RU"/>
        </w:rPr>
        <w:t>3</w:t>
      </w:r>
      <w:r>
        <w:rPr>
          <w:rFonts w:ascii="Times New Roman" w:hAnsi="Times New Roman"/>
          <w:sz w:val="28"/>
          <w:szCs w:val="28"/>
          <w:lang w:eastAsia="ru-RU"/>
        </w:rPr>
        <w:t>.</w:t>
      </w:r>
      <w:r w:rsidR="005C1F63" w:rsidRPr="00532F04">
        <w:rPr>
          <w:rFonts w:ascii="Times New Roman" w:hAnsi="Times New Roman"/>
          <w:sz w:val="28"/>
          <w:szCs w:val="28"/>
          <w:lang w:eastAsia="ru-RU"/>
        </w:rPr>
        <w:t>Особенности развитие музейного дела в США в 1918-1939 гг.</w:t>
      </w:r>
    </w:p>
    <w:p w:rsidR="005C1F63" w:rsidRPr="00702297" w:rsidRDefault="005C1F63" w:rsidP="00550730">
      <w:pPr>
        <w:spacing w:after="0" w:line="240" w:lineRule="auto"/>
        <w:ind w:left="567"/>
        <w:rPr>
          <w:rFonts w:ascii="Times New Roman" w:hAnsi="Times New Roman"/>
          <w:b/>
          <w:color w:val="000000"/>
          <w:sz w:val="28"/>
          <w:szCs w:val="28"/>
          <w:lang w:val="be-BY" w:eastAsia="ru-RU"/>
        </w:rPr>
      </w:pPr>
      <w:r w:rsidRPr="00702297">
        <w:rPr>
          <w:rFonts w:ascii="Times New Roman" w:hAnsi="Times New Roman"/>
          <w:b/>
          <w:color w:val="000000"/>
          <w:sz w:val="28"/>
          <w:szCs w:val="28"/>
          <w:lang w:val="be-BY" w:eastAsia="ru-RU"/>
        </w:rPr>
        <w:t>Литература:</w:t>
      </w:r>
    </w:p>
    <w:p w:rsidR="005C1F63" w:rsidRPr="007218DC" w:rsidRDefault="005C1F63" w:rsidP="007C2C56">
      <w:pPr>
        <w:pStyle w:val="a3"/>
        <w:widowControl w:val="0"/>
        <w:numPr>
          <w:ilvl w:val="0"/>
          <w:numId w:val="75"/>
        </w:numPr>
        <w:tabs>
          <w:tab w:val="left" w:pos="851"/>
          <w:tab w:val="left" w:pos="993"/>
        </w:tabs>
        <w:autoSpaceDE w:val="0"/>
        <w:autoSpaceDN w:val="0"/>
        <w:adjustRightInd w:val="0"/>
        <w:spacing w:after="0" w:line="240" w:lineRule="auto"/>
        <w:ind w:left="0" w:right="-57" w:firstLine="567"/>
        <w:jc w:val="both"/>
        <w:rPr>
          <w:rFonts w:ascii="Times New Roman" w:hAnsi="Times New Roman"/>
          <w:sz w:val="28"/>
          <w:szCs w:val="28"/>
        </w:rPr>
      </w:pPr>
      <w:r w:rsidRPr="007218DC">
        <w:rPr>
          <w:rFonts w:ascii="Times New Roman" w:hAnsi="Times New Roman"/>
          <w:sz w:val="28"/>
          <w:szCs w:val="28"/>
        </w:rPr>
        <w:t>Сотникова С.И. Музеология / С.И. Сотникова. – М.: Дрофа, 2004. – 191 с.</w:t>
      </w:r>
    </w:p>
    <w:p w:rsidR="005C1F63" w:rsidRPr="007218DC" w:rsidRDefault="005C1F63" w:rsidP="007C2C56">
      <w:pPr>
        <w:pStyle w:val="a3"/>
        <w:widowControl w:val="0"/>
        <w:numPr>
          <w:ilvl w:val="0"/>
          <w:numId w:val="75"/>
        </w:numPr>
        <w:tabs>
          <w:tab w:val="left" w:pos="851"/>
          <w:tab w:val="left" w:pos="993"/>
        </w:tabs>
        <w:autoSpaceDE w:val="0"/>
        <w:autoSpaceDN w:val="0"/>
        <w:adjustRightInd w:val="0"/>
        <w:spacing w:after="0" w:line="240" w:lineRule="auto"/>
        <w:ind w:left="0" w:right="-57" w:firstLine="567"/>
        <w:jc w:val="both"/>
        <w:rPr>
          <w:rFonts w:ascii="Times New Roman" w:hAnsi="Times New Roman"/>
          <w:sz w:val="28"/>
          <w:szCs w:val="28"/>
        </w:rPr>
      </w:pPr>
      <w:r w:rsidRPr="007218DC">
        <w:rPr>
          <w:rFonts w:ascii="Times New Roman" w:hAnsi="Times New Roman"/>
          <w:sz w:val="28"/>
          <w:szCs w:val="28"/>
        </w:rPr>
        <w:t>Тельчаров А.Д. Основы музейного дела / А.Д. Тельчаров. – М.: Омега-Л, 2005. – 184 с.</w:t>
      </w:r>
    </w:p>
    <w:p w:rsidR="005C1F63" w:rsidRPr="00550730" w:rsidRDefault="005C1F63" w:rsidP="007C2C56">
      <w:pPr>
        <w:widowControl w:val="0"/>
        <w:numPr>
          <w:ilvl w:val="0"/>
          <w:numId w:val="75"/>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0730">
        <w:rPr>
          <w:rFonts w:ascii="Times New Roman" w:hAnsi="Times New Roman"/>
          <w:sz w:val="28"/>
          <w:szCs w:val="28"/>
        </w:rPr>
        <w:t>Юренева Т.Ю. Музееведение / Т.Ю. Юренева. – М.: Академический Прект, 2004. – 560 с.</w:t>
      </w:r>
    </w:p>
    <w:p w:rsidR="005C1F63" w:rsidRPr="00550730" w:rsidRDefault="005C1F63" w:rsidP="007C2C56">
      <w:pPr>
        <w:widowControl w:val="0"/>
        <w:numPr>
          <w:ilvl w:val="0"/>
          <w:numId w:val="75"/>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550730">
        <w:rPr>
          <w:rFonts w:ascii="Times New Roman" w:hAnsi="Times New Roman"/>
          <w:sz w:val="28"/>
          <w:szCs w:val="28"/>
        </w:rPr>
        <w:t>Юренева Т.Ю. Музей в мировой культуре / Т.Ю. Юренева. – М.: Дрофа, 2003. – 258 с.</w:t>
      </w:r>
    </w:p>
    <w:p w:rsidR="005C1F63" w:rsidRPr="007218DC" w:rsidRDefault="005C1F63" w:rsidP="007C2C56">
      <w:pPr>
        <w:pStyle w:val="a3"/>
        <w:numPr>
          <w:ilvl w:val="0"/>
          <w:numId w:val="75"/>
        </w:numPr>
        <w:tabs>
          <w:tab w:val="left" w:pos="851"/>
        </w:tabs>
        <w:spacing w:after="0" w:line="240" w:lineRule="auto"/>
        <w:ind w:left="0" w:firstLine="567"/>
        <w:jc w:val="both"/>
        <w:rPr>
          <w:rFonts w:ascii="Times New Roman" w:hAnsi="Times New Roman"/>
          <w:color w:val="000000"/>
          <w:sz w:val="28"/>
          <w:szCs w:val="28"/>
          <w:lang w:val="be-BY" w:eastAsia="ru-RU"/>
        </w:rPr>
      </w:pPr>
      <w:r w:rsidRPr="007218DC">
        <w:rPr>
          <w:rFonts w:ascii="Times New Roman" w:hAnsi="Times New Roman"/>
          <w:color w:val="000000"/>
          <w:sz w:val="28"/>
          <w:szCs w:val="28"/>
          <w:lang w:val="be-BY" w:eastAsia="ru-RU"/>
        </w:rPr>
        <w:t>Хадсон К. Влиятельные музеи / К. Хадсон. – Новосибирск: Дмитрий Буланин, 2002. – 580 с.</w:t>
      </w:r>
    </w:p>
    <w:p w:rsidR="005C1F63" w:rsidRPr="00550730" w:rsidRDefault="005C1F63" w:rsidP="007C2C56">
      <w:pPr>
        <w:numPr>
          <w:ilvl w:val="0"/>
          <w:numId w:val="75"/>
        </w:numPr>
        <w:tabs>
          <w:tab w:val="left" w:pos="851"/>
        </w:tabs>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Низовский Н. Величайшие музеи мира / Н. Низовский. – М.: Московский рабочий, 2008. – 543 с.</w:t>
      </w:r>
    </w:p>
    <w:p w:rsidR="005C1F63" w:rsidRPr="00550730" w:rsidRDefault="005C1F63" w:rsidP="007C2C56">
      <w:pPr>
        <w:numPr>
          <w:ilvl w:val="0"/>
          <w:numId w:val="75"/>
        </w:numPr>
        <w:tabs>
          <w:tab w:val="left" w:pos="851"/>
        </w:tabs>
        <w:spacing w:after="0" w:line="240" w:lineRule="auto"/>
        <w:ind w:left="0" w:firstLine="567"/>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 Эксмо-Пресс, 1991. – 176 с.</w:t>
      </w:r>
    </w:p>
    <w:p w:rsidR="005C1F63" w:rsidRPr="00550730" w:rsidRDefault="005C1F63" w:rsidP="007C2C56">
      <w:pPr>
        <w:numPr>
          <w:ilvl w:val="0"/>
          <w:numId w:val="75"/>
        </w:numPr>
        <w:tabs>
          <w:tab w:val="left" w:pos="851"/>
        </w:tabs>
        <w:spacing w:after="0" w:line="240" w:lineRule="auto"/>
        <w:ind w:left="0" w:firstLine="567"/>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550730" w:rsidRDefault="005C1F63" w:rsidP="007C2C56">
      <w:pPr>
        <w:numPr>
          <w:ilvl w:val="0"/>
          <w:numId w:val="75"/>
        </w:numPr>
        <w:tabs>
          <w:tab w:val="left" w:pos="851"/>
        </w:tabs>
        <w:spacing w:after="0" w:line="240" w:lineRule="auto"/>
        <w:ind w:left="0" w:firstLine="567"/>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5C1F63" w:rsidRPr="00550730" w:rsidRDefault="005C1F63" w:rsidP="007C2C56">
      <w:pPr>
        <w:widowControl w:val="0"/>
        <w:numPr>
          <w:ilvl w:val="0"/>
          <w:numId w:val="7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550730">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532F04" w:rsidRDefault="005C1F63" w:rsidP="00F6408C">
      <w:pPr>
        <w:widowControl w:val="0"/>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p>
    <w:p w:rsidR="005C1F63" w:rsidRDefault="005C1F63" w:rsidP="00550730">
      <w:pPr>
        <w:widowControl w:val="0"/>
        <w:autoSpaceDE w:val="0"/>
        <w:autoSpaceDN w:val="0"/>
        <w:adjustRightInd w:val="0"/>
        <w:spacing w:after="0" w:line="240" w:lineRule="auto"/>
        <w:ind w:left="567"/>
        <w:jc w:val="both"/>
        <w:outlineLvl w:val="0"/>
        <w:rPr>
          <w:rFonts w:ascii="Times New Roman" w:hAnsi="Times New Roman"/>
          <w:b/>
          <w:sz w:val="28"/>
          <w:szCs w:val="28"/>
          <w:lang w:eastAsia="ru-RU"/>
        </w:rPr>
      </w:pPr>
      <w:r w:rsidRPr="00532F04">
        <w:rPr>
          <w:rFonts w:ascii="Times New Roman" w:hAnsi="Times New Roman"/>
          <w:b/>
          <w:sz w:val="28"/>
          <w:szCs w:val="28"/>
          <w:lang w:eastAsia="ru-RU"/>
        </w:rPr>
        <w:t>Тема 11</w:t>
      </w:r>
      <w:r>
        <w:rPr>
          <w:rFonts w:ascii="Times New Roman" w:hAnsi="Times New Roman"/>
          <w:b/>
          <w:sz w:val="28"/>
          <w:szCs w:val="28"/>
          <w:lang w:eastAsia="ru-RU"/>
        </w:rPr>
        <w:t xml:space="preserve"> </w:t>
      </w:r>
      <w:r w:rsidRPr="00532F04">
        <w:rPr>
          <w:rFonts w:ascii="Times New Roman" w:hAnsi="Times New Roman"/>
          <w:b/>
          <w:sz w:val="28"/>
          <w:szCs w:val="28"/>
          <w:lang w:eastAsia="ru-RU"/>
        </w:rPr>
        <w:t xml:space="preserve">Развития музейного дела в СССР в 1918-1939 гг. </w:t>
      </w:r>
    </w:p>
    <w:p w:rsidR="005C1F63" w:rsidRPr="00550730" w:rsidRDefault="005C1F63" w:rsidP="00550730">
      <w:pPr>
        <w:widowControl w:val="0"/>
        <w:autoSpaceDE w:val="0"/>
        <w:autoSpaceDN w:val="0"/>
        <w:adjustRightInd w:val="0"/>
        <w:spacing w:after="0" w:line="240" w:lineRule="auto"/>
        <w:ind w:left="567"/>
        <w:jc w:val="both"/>
        <w:outlineLvl w:val="0"/>
        <w:rPr>
          <w:rFonts w:ascii="Times New Roman" w:hAnsi="Times New Roman"/>
          <w:b/>
          <w:sz w:val="28"/>
          <w:szCs w:val="28"/>
          <w:lang w:eastAsia="ru-RU"/>
        </w:rPr>
      </w:pPr>
      <w:r w:rsidRPr="00550730">
        <w:rPr>
          <w:rFonts w:ascii="Times New Roman" w:hAnsi="Times New Roman"/>
          <w:sz w:val="28"/>
          <w:szCs w:val="28"/>
          <w:lang w:eastAsia="ru-RU"/>
        </w:rPr>
        <w:t>1</w:t>
      </w:r>
      <w:r w:rsidR="00336FCE">
        <w:rPr>
          <w:rFonts w:ascii="Times New Roman" w:hAnsi="Times New Roman"/>
          <w:sz w:val="28"/>
          <w:szCs w:val="28"/>
          <w:lang w:eastAsia="ru-RU"/>
        </w:rPr>
        <w:t>.</w:t>
      </w:r>
      <w:r>
        <w:rPr>
          <w:rFonts w:ascii="Times New Roman" w:hAnsi="Times New Roman"/>
          <w:b/>
          <w:sz w:val="28"/>
          <w:szCs w:val="28"/>
          <w:lang w:eastAsia="ru-RU"/>
        </w:rPr>
        <w:t xml:space="preserve"> </w:t>
      </w:r>
      <w:r w:rsidRPr="00550730">
        <w:rPr>
          <w:rFonts w:ascii="Times New Roman" w:hAnsi="Times New Roman"/>
          <w:sz w:val="28"/>
          <w:szCs w:val="28"/>
          <w:lang w:eastAsia="ru-RU"/>
        </w:rPr>
        <w:t>Социально-политические условия развития музеев после 1917 г.</w:t>
      </w:r>
    </w:p>
    <w:p w:rsidR="005C1F63" w:rsidRPr="00532F04" w:rsidRDefault="005C1F63" w:rsidP="00550730">
      <w:pPr>
        <w:shd w:val="clear" w:color="auto" w:fill="FFFFFF"/>
        <w:tabs>
          <w:tab w:val="left" w:pos="4815"/>
        </w:tabs>
        <w:autoSpaceDE w:val="0"/>
        <w:autoSpaceDN w:val="0"/>
        <w:adjustRightInd w:val="0"/>
        <w:spacing w:after="0" w:line="240" w:lineRule="auto"/>
        <w:ind w:left="567"/>
        <w:contextualSpacing/>
        <w:jc w:val="both"/>
        <w:rPr>
          <w:rFonts w:ascii="Times New Roman" w:hAnsi="Times New Roman"/>
          <w:sz w:val="28"/>
          <w:szCs w:val="28"/>
          <w:lang w:eastAsia="ru-RU"/>
        </w:rPr>
      </w:pPr>
      <w:r>
        <w:rPr>
          <w:rFonts w:ascii="Times New Roman" w:hAnsi="Times New Roman"/>
          <w:sz w:val="28"/>
          <w:szCs w:val="28"/>
          <w:lang w:eastAsia="ru-RU"/>
        </w:rPr>
        <w:t>2</w:t>
      </w:r>
      <w:r w:rsidR="00336FCE">
        <w:rPr>
          <w:rFonts w:ascii="Times New Roman" w:hAnsi="Times New Roman"/>
          <w:sz w:val="28"/>
          <w:szCs w:val="28"/>
          <w:lang w:eastAsia="ru-RU"/>
        </w:rPr>
        <w:t>.</w:t>
      </w:r>
      <w:r>
        <w:rPr>
          <w:rFonts w:ascii="Times New Roman" w:hAnsi="Times New Roman"/>
          <w:sz w:val="28"/>
          <w:szCs w:val="28"/>
          <w:lang w:eastAsia="ru-RU"/>
        </w:rPr>
        <w:t xml:space="preserve"> </w:t>
      </w:r>
      <w:r w:rsidRPr="00532F04">
        <w:rPr>
          <w:rFonts w:ascii="Times New Roman" w:hAnsi="Times New Roman"/>
          <w:sz w:val="28"/>
          <w:szCs w:val="28"/>
          <w:lang w:eastAsia="ru-RU"/>
        </w:rPr>
        <w:t>Формирование государственной музейной сети СССР. Новые виды музеев.</w:t>
      </w:r>
    </w:p>
    <w:p w:rsidR="00702297" w:rsidRPr="00702297" w:rsidRDefault="005C1F63" w:rsidP="00336FCE">
      <w:pPr>
        <w:numPr>
          <w:ilvl w:val="0"/>
          <w:numId w:val="8"/>
        </w:numPr>
        <w:shd w:val="clear" w:color="auto" w:fill="FFFFFF"/>
        <w:tabs>
          <w:tab w:val="left" w:pos="851"/>
          <w:tab w:val="left" w:pos="1276"/>
          <w:tab w:val="left" w:pos="4815"/>
        </w:tabs>
        <w:autoSpaceDE w:val="0"/>
        <w:autoSpaceDN w:val="0"/>
        <w:adjustRightInd w:val="0"/>
        <w:spacing w:after="0" w:line="240" w:lineRule="auto"/>
        <w:ind w:hanging="153"/>
        <w:jc w:val="both"/>
        <w:rPr>
          <w:rFonts w:ascii="Times New Roman" w:hAnsi="Times New Roman"/>
          <w:sz w:val="28"/>
          <w:szCs w:val="28"/>
          <w:lang w:eastAsia="ru-RU"/>
        </w:rPr>
      </w:pPr>
      <w:r w:rsidRPr="00550730">
        <w:rPr>
          <w:rFonts w:ascii="Times New Roman" w:hAnsi="Times New Roman"/>
          <w:sz w:val="28"/>
          <w:szCs w:val="28"/>
          <w:lang w:eastAsia="ru-RU"/>
        </w:rPr>
        <w:t>Идеологизация му</w:t>
      </w:r>
      <w:r w:rsidR="00702297">
        <w:rPr>
          <w:rFonts w:ascii="Times New Roman" w:hAnsi="Times New Roman"/>
          <w:sz w:val="28"/>
          <w:szCs w:val="28"/>
          <w:lang w:eastAsia="ru-RU"/>
        </w:rPr>
        <w:t>зейного дела в СССР в 1930-е гг.</w:t>
      </w:r>
    </w:p>
    <w:p w:rsidR="005C1F63" w:rsidRPr="00702297" w:rsidRDefault="005C1F63" w:rsidP="006B7242">
      <w:pPr>
        <w:shd w:val="clear" w:color="auto" w:fill="FFFFFF"/>
        <w:tabs>
          <w:tab w:val="left" w:pos="4815"/>
        </w:tabs>
        <w:autoSpaceDE w:val="0"/>
        <w:autoSpaceDN w:val="0"/>
        <w:adjustRightInd w:val="0"/>
        <w:spacing w:after="0" w:line="240" w:lineRule="auto"/>
        <w:ind w:left="567"/>
        <w:contextualSpacing/>
        <w:jc w:val="both"/>
        <w:rPr>
          <w:rFonts w:ascii="Times New Roman" w:hAnsi="Times New Roman"/>
          <w:b/>
          <w:sz w:val="28"/>
          <w:szCs w:val="28"/>
          <w:lang w:eastAsia="ru-RU"/>
        </w:rPr>
      </w:pPr>
      <w:r w:rsidRPr="00702297">
        <w:rPr>
          <w:rFonts w:ascii="Times New Roman" w:hAnsi="Times New Roman"/>
          <w:b/>
          <w:sz w:val="28"/>
          <w:szCs w:val="28"/>
          <w:lang w:eastAsia="ru-RU"/>
        </w:rPr>
        <w:t>Литература:</w:t>
      </w:r>
    </w:p>
    <w:p w:rsidR="005C1F63" w:rsidRPr="0028716A" w:rsidRDefault="005C1F63" w:rsidP="007C2C56">
      <w:pPr>
        <w:pStyle w:val="a3"/>
        <w:widowControl w:val="0"/>
        <w:numPr>
          <w:ilvl w:val="0"/>
          <w:numId w:val="76"/>
        </w:numPr>
        <w:tabs>
          <w:tab w:val="left" w:pos="567"/>
          <w:tab w:val="left" w:pos="851"/>
        </w:tabs>
        <w:autoSpaceDE w:val="0"/>
        <w:autoSpaceDN w:val="0"/>
        <w:adjustRightInd w:val="0"/>
        <w:spacing w:after="0" w:line="240" w:lineRule="auto"/>
        <w:ind w:left="0" w:right="-57" w:firstLine="567"/>
        <w:jc w:val="both"/>
        <w:rPr>
          <w:rFonts w:ascii="Times New Roman" w:hAnsi="Times New Roman"/>
          <w:sz w:val="28"/>
          <w:szCs w:val="28"/>
        </w:rPr>
      </w:pPr>
      <w:r w:rsidRPr="0028716A">
        <w:rPr>
          <w:rFonts w:ascii="Times New Roman" w:hAnsi="Times New Roman"/>
          <w:sz w:val="28"/>
          <w:szCs w:val="28"/>
        </w:rPr>
        <w:t>Сотникова С.И. Музеология / С.И. Сотникова. – М.: Дрофа, 2004. – 191 с.</w:t>
      </w:r>
    </w:p>
    <w:p w:rsidR="005C1F63" w:rsidRPr="0028716A" w:rsidRDefault="005C1F63" w:rsidP="007C2C56">
      <w:pPr>
        <w:pStyle w:val="a3"/>
        <w:widowControl w:val="0"/>
        <w:numPr>
          <w:ilvl w:val="0"/>
          <w:numId w:val="76"/>
        </w:numPr>
        <w:tabs>
          <w:tab w:val="left" w:pos="567"/>
          <w:tab w:val="left" w:pos="851"/>
        </w:tabs>
        <w:autoSpaceDE w:val="0"/>
        <w:autoSpaceDN w:val="0"/>
        <w:adjustRightInd w:val="0"/>
        <w:spacing w:after="0" w:line="240" w:lineRule="auto"/>
        <w:ind w:left="0" w:right="-57" w:firstLine="567"/>
        <w:jc w:val="both"/>
        <w:rPr>
          <w:rFonts w:ascii="Times New Roman" w:hAnsi="Times New Roman"/>
          <w:sz w:val="28"/>
          <w:szCs w:val="28"/>
        </w:rPr>
      </w:pPr>
      <w:r w:rsidRPr="0028716A">
        <w:rPr>
          <w:rFonts w:ascii="Times New Roman" w:hAnsi="Times New Roman"/>
          <w:sz w:val="28"/>
          <w:szCs w:val="28"/>
        </w:rPr>
        <w:t>Тельчаров А.Д. Основы музейного дела / А.Д. Тельчаров. – М.: Омега-Л, 2005. – 184 с.</w:t>
      </w:r>
    </w:p>
    <w:p w:rsidR="005C1F63" w:rsidRPr="006B7242" w:rsidRDefault="005C1F63" w:rsidP="007C2C56">
      <w:pPr>
        <w:widowControl w:val="0"/>
        <w:numPr>
          <w:ilvl w:val="0"/>
          <w:numId w:val="76"/>
        </w:numPr>
        <w:tabs>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6B7242">
        <w:rPr>
          <w:rFonts w:ascii="Times New Roman" w:hAnsi="Times New Roman"/>
          <w:sz w:val="28"/>
          <w:szCs w:val="28"/>
        </w:rPr>
        <w:t>Юренева Т.Ю. Музееведение / Т.Ю. Юренева. – М.: Академический Прект, 2004. – 560 с.</w:t>
      </w:r>
    </w:p>
    <w:p w:rsidR="005C1F63" w:rsidRPr="006B7242" w:rsidRDefault="005C1F63" w:rsidP="007C2C56">
      <w:pPr>
        <w:widowControl w:val="0"/>
        <w:numPr>
          <w:ilvl w:val="0"/>
          <w:numId w:val="76"/>
        </w:numPr>
        <w:tabs>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6B7242">
        <w:rPr>
          <w:rFonts w:ascii="Times New Roman" w:hAnsi="Times New Roman"/>
          <w:sz w:val="28"/>
          <w:szCs w:val="28"/>
        </w:rPr>
        <w:t xml:space="preserve">Юренева Т.Ю. Музей в мировой культуре / Т.Ю. Юренева. – М.: </w:t>
      </w:r>
      <w:r w:rsidRPr="006B7242">
        <w:rPr>
          <w:rFonts w:ascii="Times New Roman" w:hAnsi="Times New Roman"/>
          <w:sz w:val="28"/>
          <w:szCs w:val="28"/>
        </w:rPr>
        <w:lastRenderedPageBreak/>
        <w:t>Дрофа, 2003. – 258 с.</w:t>
      </w:r>
    </w:p>
    <w:p w:rsidR="005C1F63" w:rsidRPr="006B7242" w:rsidRDefault="005C1F63" w:rsidP="0028716A">
      <w:pPr>
        <w:widowControl w:val="0"/>
        <w:tabs>
          <w:tab w:val="left" w:pos="993"/>
        </w:tabs>
        <w:autoSpaceDE w:val="0"/>
        <w:autoSpaceDN w:val="0"/>
        <w:adjustRightInd w:val="0"/>
        <w:spacing w:after="0" w:line="240" w:lineRule="auto"/>
        <w:ind w:firstLine="567"/>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5.Турьинская Х.М. Музейное дело в России в 1907—1936 годы</w:t>
      </w:r>
      <w:r w:rsidRPr="006B7242">
        <w:rPr>
          <w:rFonts w:ascii="Times New Roman" w:hAnsi="Times New Roman"/>
          <w:color w:val="000000"/>
          <w:sz w:val="28"/>
          <w:szCs w:val="28"/>
          <w:lang w:eastAsia="ru-RU"/>
        </w:rPr>
        <w:t xml:space="preserve"> /</w:t>
      </w:r>
      <w:r w:rsidRPr="006B7242">
        <w:rPr>
          <w:rFonts w:ascii="Times New Roman" w:hAnsi="Times New Roman"/>
          <w:color w:val="000000"/>
          <w:sz w:val="28"/>
          <w:szCs w:val="28"/>
          <w:lang w:val="be-BY" w:eastAsia="ru-RU"/>
        </w:rPr>
        <w:t xml:space="preserve"> М., 2001. </w:t>
      </w:r>
    </w:p>
    <w:p w:rsidR="005C1F63" w:rsidRPr="0028716A" w:rsidRDefault="005C1F63" w:rsidP="007C2C56">
      <w:pPr>
        <w:pStyle w:val="a3"/>
        <w:numPr>
          <w:ilvl w:val="0"/>
          <w:numId w:val="65"/>
        </w:numPr>
        <w:tabs>
          <w:tab w:val="left" w:pos="851"/>
        </w:tabs>
        <w:spacing w:after="0" w:line="240" w:lineRule="auto"/>
        <w:ind w:left="0" w:firstLine="567"/>
        <w:jc w:val="both"/>
        <w:rPr>
          <w:rFonts w:ascii="Times New Roman" w:hAnsi="Times New Roman"/>
          <w:color w:val="000000"/>
          <w:sz w:val="28"/>
          <w:szCs w:val="28"/>
          <w:lang w:val="be-BY" w:eastAsia="ru-RU"/>
        </w:rPr>
      </w:pPr>
      <w:r w:rsidRPr="0028716A">
        <w:rPr>
          <w:rFonts w:ascii="Times New Roman" w:hAnsi="Times New Roman"/>
          <w:color w:val="000000"/>
          <w:sz w:val="28"/>
          <w:szCs w:val="28"/>
          <w:lang w:val="be-BY" w:eastAsia="ru-RU"/>
        </w:rPr>
        <w:t>Российская музейная энциклопедия.В 2 т. / Под ред. Т.Ю. Юреневой [и др.]. – М.: Аванта+, 2001. – 640 с.</w:t>
      </w:r>
    </w:p>
    <w:p w:rsidR="005C1F63" w:rsidRPr="006B7242" w:rsidRDefault="005C1F63" w:rsidP="007C2C56">
      <w:pPr>
        <w:widowControl w:val="0"/>
        <w:numPr>
          <w:ilvl w:val="0"/>
          <w:numId w:val="6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 xml:space="preserve">История музейного дела в СССР. Учеб. пособие для вузов / Под ред. К.Г. Левыкина, В. Хербста. – М., 1957. Вып. 1. </w:t>
      </w:r>
    </w:p>
    <w:p w:rsidR="005C1F63" w:rsidRDefault="005C1F63" w:rsidP="007C2C56">
      <w:pPr>
        <w:numPr>
          <w:ilvl w:val="0"/>
          <w:numId w:val="65"/>
        </w:numPr>
        <w:tabs>
          <w:tab w:val="left" w:pos="851"/>
        </w:tabs>
        <w:spacing w:after="200" w:line="276" w:lineRule="auto"/>
        <w:ind w:left="0" w:firstLine="567"/>
        <w:contextualSpacing/>
        <w:jc w:val="both"/>
        <w:rPr>
          <w:rFonts w:ascii="Times New Roman" w:hAnsi="Times New Roman"/>
          <w:sz w:val="28"/>
          <w:szCs w:val="28"/>
          <w:lang w:val="be-BY" w:eastAsia="ru-RU"/>
        </w:rPr>
      </w:pPr>
      <w:r w:rsidRPr="006B7242">
        <w:rPr>
          <w:rFonts w:ascii="Times New Roman" w:hAnsi="Times New Roman"/>
          <w:sz w:val="28"/>
          <w:szCs w:val="28"/>
          <w:lang w:val="be-BY" w:eastAsia="ru-RU"/>
        </w:rPr>
        <w:t xml:space="preserve">Закс А.Б. Первая </w:t>
      </w:r>
      <w:r w:rsidR="00300B37">
        <w:rPr>
          <w:rFonts w:ascii="Times New Roman" w:hAnsi="Times New Roman"/>
          <w:sz w:val="28"/>
          <w:szCs w:val="28"/>
          <w:lang w:val="be-BY" w:eastAsia="ru-RU"/>
        </w:rPr>
        <w:t>Всероссийская музейная конферен</w:t>
      </w:r>
      <w:r w:rsidRPr="006B7242">
        <w:rPr>
          <w:rFonts w:ascii="Times New Roman" w:hAnsi="Times New Roman"/>
          <w:sz w:val="28"/>
          <w:szCs w:val="28"/>
          <w:lang w:val="be-BY" w:eastAsia="ru-RU"/>
        </w:rPr>
        <w:t>ция // Музейное дело в СССР. Вып. 14. М., 1979.</w:t>
      </w:r>
    </w:p>
    <w:p w:rsidR="005C1F63" w:rsidRPr="0028716A" w:rsidRDefault="005C1F63" w:rsidP="0028716A">
      <w:pPr>
        <w:tabs>
          <w:tab w:val="left" w:pos="851"/>
        </w:tabs>
        <w:spacing w:after="200" w:line="276" w:lineRule="auto"/>
        <w:ind w:left="567"/>
        <w:contextualSpacing/>
        <w:jc w:val="both"/>
        <w:rPr>
          <w:rFonts w:ascii="Times New Roman" w:hAnsi="Times New Roman"/>
          <w:sz w:val="28"/>
          <w:szCs w:val="28"/>
          <w:lang w:val="be-BY" w:eastAsia="ru-RU"/>
        </w:rPr>
      </w:pPr>
    </w:p>
    <w:p w:rsidR="005C1F63" w:rsidRPr="00532F04" w:rsidRDefault="005C1F63" w:rsidP="006B7242">
      <w:pPr>
        <w:spacing w:after="0" w:line="276" w:lineRule="auto"/>
        <w:ind w:left="567"/>
        <w:jc w:val="both"/>
        <w:outlineLvl w:val="0"/>
        <w:rPr>
          <w:rFonts w:ascii="Times New Roman" w:hAnsi="Times New Roman"/>
          <w:b/>
          <w:sz w:val="28"/>
          <w:szCs w:val="28"/>
          <w:lang w:eastAsia="ru-RU"/>
        </w:rPr>
      </w:pPr>
      <w:r w:rsidRPr="00532F04">
        <w:rPr>
          <w:rFonts w:ascii="Times New Roman" w:hAnsi="Times New Roman"/>
          <w:b/>
          <w:sz w:val="28"/>
          <w:szCs w:val="28"/>
          <w:lang w:eastAsia="ru-RU"/>
        </w:rPr>
        <w:t>Тема 12</w:t>
      </w:r>
      <w:r>
        <w:rPr>
          <w:rFonts w:ascii="Times New Roman" w:hAnsi="Times New Roman"/>
          <w:b/>
          <w:sz w:val="28"/>
          <w:szCs w:val="28"/>
          <w:lang w:eastAsia="ru-RU"/>
        </w:rPr>
        <w:t xml:space="preserve"> </w:t>
      </w:r>
      <w:r w:rsidRPr="00532F04">
        <w:rPr>
          <w:rFonts w:ascii="Times New Roman" w:hAnsi="Times New Roman"/>
          <w:b/>
          <w:sz w:val="28"/>
          <w:szCs w:val="28"/>
          <w:lang w:eastAsia="ru-RU"/>
        </w:rPr>
        <w:t xml:space="preserve">Развитие музейного дела в либерально-демократических странах Западной Европы и в США во второй половине XX  -  начале </w:t>
      </w:r>
      <w:r w:rsidRPr="00532F04">
        <w:rPr>
          <w:rFonts w:ascii="Times New Roman" w:hAnsi="Times New Roman"/>
          <w:b/>
          <w:sz w:val="28"/>
          <w:szCs w:val="28"/>
          <w:lang w:val="en-US" w:eastAsia="ru-RU"/>
        </w:rPr>
        <w:t>XXI</w:t>
      </w:r>
      <w:r w:rsidRPr="00532F04">
        <w:rPr>
          <w:rFonts w:ascii="Times New Roman" w:hAnsi="Times New Roman"/>
          <w:b/>
          <w:sz w:val="28"/>
          <w:szCs w:val="28"/>
          <w:lang w:eastAsia="ru-RU"/>
        </w:rPr>
        <w:t xml:space="preserve"> в. </w:t>
      </w:r>
    </w:p>
    <w:p w:rsidR="005C1F63" w:rsidRPr="00532F04" w:rsidRDefault="005C1F63" w:rsidP="006B7242">
      <w:pPr>
        <w:shd w:val="clear" w:color="auto" w:fill="FFFFFF"/>
        <w:autoSpaceDE w:val="0"/>
        <w:autoSpaceDN w:val="0"/>
        <w:adjustRightInd w:val="0"/>
        <w:spacing w:after="0" w:line="240" w:lineRule="auto"/>
        <w:ind w:left="567"/>
        <w:jc w:val="both"/>
        <w:outlineLvl w:val="0"/>
        <w:rPr>
          <w:rFonts w:ascii="Times New Roman" w:hAnsi="Times New Roman"/>
          <w:b/>
          <w:sz w:val="28"/>
          <w:szCs w:val="28"/>
          <w:lang w:eastAsia="ru-RU"/>
        </w:rPr>
      </w:pPr>
      <w:r w:rsidRPr="00532F04">
        <w:rPr>
          <w:rFonts w:ascii="Times New Roman" w:hAnsi="Times New Roman"/>
          <w:b/>
          <w:sz w:val="28"/>
          <w:szCs w:val="28"/>
          <w:lang w:eastAsia="ru-RU"/>
        </w:rPr>
        <w:t>Занятие 1</w:t>
      </w:r>
    </w:p>
    <w:p w:rsidR="005C1F63" w:rsidRPr="00532F04" w:rsidRDefault="00336FCE" w:rsidP="00336FCE">
      <w:pPr>
        <w:shd w:val="clear" w:color="auto" w:fill="FFFFFF"/>
        <w:tabs>
          <w:tab w:val="left" w:pos="1560"/>
        </w:tabs>
        <w:autoSpaceDE w:val="0"/>
        <w:autoSpaceDN w:val="0"/>
        <w:adjustRightInd w:val="0"/>
        <w:spacing w:after="0" w:line="240" w:lineRule="auto"/>
        <w:ind w:left="567"/>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1.</w:t>
      </w:r>
      <w:r w:rsidR="005C1F63" w:rsidRPr="00532F04">
        <w:rPr>
          <w:rFonts w:ascii="Times New Roman" w:hAnsi="Times New Roman"/>
          <w:color w:val="000000"/>
          <w:sz w:val="28"/>
          <w:szCs w:val="28"/>
          <w:lang w:eastAsia="ru-RU"/>
        </w:rPr>
        <w:t xml:space="preserve">Экономические и социокультурные условия развития западноевропейских  музеев во второй половине 20 в. </w:t>
      </w:r>
    </w:p>
    <w:p w:rsidR="005C1F63" w:rsidRPr="00532F04" w:rsidRDefault="00AC6A01" w:rsidP="00336FCE">
      <w:pPr>
        <w:shd w:val="clear" w:color="auto" w:fill="FFFFFF"/>
        <w:autoSpaceDE w:val="0"/>
        <w:autoSpaceDN w:val="0"/>
        <w:adjustRightInd w:val="0"/>
        <w:spacing w:after="0" w:line="240" w:lineRule="auto"/>
        <w:ind w:left="240"/>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336FCE">
        <w:rPr>
          <w:rFonts w:ascii="Times New Roman" w:hAnsi="Times New Roman"/>
          <w:color w:val="000000"/>
          <w:sz w:val="28"/>
          <w:szCs w:val="28"/>
          <w:lang w:eastAsia="ru-RU"/>
        </w:rPr>
        <w:t>2.</w:t>
      </w:r>
      <w:r w:rsidR="005C1F63">
        <w:rPr>
          <w:rFonts w:ascii="Times New Roman" w:hAnsi="Times New Roman"/>
          <w:color w:val="000000"/>
          <w:sz w:val="28"/>
          <w:szCs w:val="28"/>
          <w:lang w:eastAsia="ru-RU"/>
        </w:rPr>
        <w:t xml:space="preserve"> </w:t>
      </w:r>
      <w:r w:rsidR="005C1F63" w:rsidRPr="00532F04">
        <w:rPr>
          <w:rFonts w:ascii="Times New Roman" w:hAnsi="Times New Roman"/>
          <w:color w:val="000000"/>
          <w:sz w:val="28"/>
          <w:szCs w:val="28"/>
          <w:lang w:eastAsia="ru-RU"/>
        </w:rPr>
        <w:t>Создание международных организаций по музейному делу и охране-историко-культурного наследия.</w:t>
      </w:r>
    </w:p>
    <w:p w:rsidR="005C1F63" w:rsidRPr="00532F04" w:rsidRDefault="00AC6A01" w:rsidP="00AC6A01">
      <w:pPr>
        <w:shd w:val="clear" w:color="auto" w:fill="FFFFFF"/>
        <w:autoSpaceDE w:val="0"/>
        <w:autoSpaceDN w:val="0"/>
        <w:adjustRightInd w:val="0"/>
        <w:spacing w:after="0" w:line="240" w:lineRule="auto"/>
        <w:ind w:left="709" w:hanging="142"/>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3</w:t>
      </w:r>
      <w:r w:rsidR="00336FCE">
        <w:rPr>
          <w:rFonts w:ascii="Times New Roman" w:hAnsi="Times New Roman"/>
          <w:color w:val="000000"/>
          <w:sz w:val="28"/>
          <w:szCs w:val="28"/>
          <w:lang w:eastAsia="ru-RU"/>
        </w:rPr>
        <w:t xml:space="preserve">. </w:t>
      </w:r>
      <w:r w:rsidR="005C1F63" w:rsidRPr="00532F04">
        <w:rPr>
          <w:rFonts w:ascii="Times New Roman" w:hAnsi="Times New Roman"/>
          <w:color w:val="000000"/>
          <w:sz w:val="28"/>
          <w:szCs w:val="28"/>
          <w:lang w:eastAsia="ru-RU"/>
        </w:rPr>
        <w:t>Детские музеи</w:t>
      </w:r>
    </w:p>
    <w:p w:rsidR="005C1F63" w:rsidRPr="006B7242" w:rsidRDefault="005C1F63" w:rsidP="00AC6A01">
      <w:pPr>
        <w:numPr>
          <w:ilvl w:val="0"/>
          <w:numId w:val="8"/>
        </w:numPr>
        <w:shd w:val="clear" w:color="auto" w:fill="FFFFFF"/>
        <w:tabs>
          <w:tab w:val="left" w:pos="851"/>
        </w:tabs>
        <w:autoSpaceDE w:val="0"/>
        <w:autoSpaceDN w:val="0"/>
        <w:adjustRightInd w:val="0"/>
        <w:spacing w:after="0" w:line="240" w:lineRule="auto"/>
        <w:ind w:left="567" w:firstLine="0"/>
        <w:contextualSpacing/>
        <w:jc w:val="both"/>
        <w:rPr>
          <w:rFonts w:ascii="Times New Roman" w:hAnsi="Times New Roman"/>
          <w:color w:val="000000"/>
          <w:sz w:val="28"/>
          <w:szCs w:val="28"/>
          <w:lang w:eastAsia="ru-RU"/>
        </w:rPr>
      </w:pPr>
      <w:r w:rsidRPr="00532F04">
        <w:rPr>
          <w:rFonts w:ascii="Times New Roman" w:hAnsi="Times New Roman"/>
          <w:color w:val="000000"/>
          <w:sz w:val="28"/>
          <w:szCs w:val="28"/>
          <w:lang w:eastAsia="ru-RU"/>
        </w:rPr>
        <w:t>Развитие музеев под открытым небом.</w:t>
      </w:r>
    </w:p>
    <w:p w:rsidR="005C1F63" w:rsidRPr="00532F04" w:rsidRDefault="005C1F63" w:rsidP="006B7242">
      <w:pPr>
        <w:shd w:val="clear" w:color="auto" w:fill="FFFFFF"/>
        <w:autoSpaceDE w:val="0"/>
        <w:autoSpaceDN w:val="0"/>
        <w:adjustRightInd w:val="0"/>
        <w:spacing w:after="0" w:line="240" w:lineRule="auto"/>
        <w:ind w:left="567"/>
        <w:contextualSpacing/>
        <w:jc w:val="both"/>
        <w:outlineLvl w:val="0"/>
        <w:rPr>
          <w:rFonts w:ascii="Times New Roman" w:hAnsi="Times New Roman"/>
          <w:b/>
          <w:color w:val="000000"/>
          <w:sz w:val="28"/>
          <w:szCs w:val="28"/>
          <w:lang w:eastAsia="ru-RU"/>
        </w:rPr>
      </w:pPr>
      <w:r w:rsidRPr="00532F04">
        <w:rPr>
          <w:rFonts w:ascii="Times New Roman" w:hAnsi="Times New Roman"/>
          <w:b/>
          <w:color w:val="000000"/>
          <w:sz w:val="28"/>
          <w:szCs w:val="28"/>
          <w:lang w:eastAsia="ru-RU"/>
        </w:rPr>
        <w:t>Занятие 2</w:t>
      </w:r>
    </w:p>
    <w:p w:rsidR="005C1F63" w:rsidRPr="00532F04" w:rsidRDefault="00AC6A01" w:rsidP="00336FCE">
      <w:pPr>
        <w:shd w:val="clear" w:color="auto" w:fill="FFFFFF"/>
        <w:autoSpaceDE w:val="0"/>
        <w:autoSpaceDN w:val="0"/>
        <w:adjustRightInd w:val="0"/>
        <w:spacing w:after="0" w:line="240" w:lineRule="auto"/>
        <w:ind w:left="360" w:firstLine="207"/>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5</w:t>
      </w:r>
      <w:r w:rsidR="00336FCE">
        <w:rPr>
          <w:rFonts w:ascii="Times New Roman" w:hAnsi="Times New Roman"/>
          <w:color w:val="000000"/>
          <w:sz w:val="28"/>
          <w:szCs w:val="28"/>
          <w:lang w:eastAsia="ru-RU"/>
        </w:rPr>
        <w:t>.</w:t>
      </w:r>
      <w:r w:rsidR="005C1F63">
        <w:rPr>
          <w:rFonts w:ascii="Times New Roman" w:hAnsi="Times New Roman"/>
          <w:color w:val="000000"/>
          <w:sz w:val="28"/>
          <w:szCs w:val="28"/>
          <w:lang w:eastAsia="ru-RU"/>
        </w:rPr>
        <w:t xml:space="preserve"> </w:t>
      </w:r>
      <w:r w:rsidR="005C1F63" w:rsidRPr="00532F04">
        <w:rPr>
          <w:rFonts w:ascii="Times New Roman" w:hAnsi="Times New Roman"/>
          <w:color w:val="000000"/>
          <w:sz w:val="28"/>
          <w:szCs w:val="28"/>
          <w:lang w:eastAsia="ru-RU"/>
        </w:rPr>
        <w:t>Особенности развития музейной сети в странах Западной Европы.</w:t>
      </w:r>
    </w:p>
    <w:p w:rsidR="005C1F63" w:rsidRPr="00532F04" w:rsidRDefault="00AC6A01" w:rsidP="00AC6A01">
      <w:pPr>
        <w:shd w:val="clear" w:color="auto" w:fill="FFFFFF"/>
        <w:tabs>
          <w:tab w:val="left" w:pos="851"/>
        </w:tabs>
        <w:autoSpaceDE w:val="0"/>
        <w:autoSpaceDN w:val="0"/>
        <w:adjustRightInd w:val="0"/>
        <w:spacing w:after="0" w:line="240" w:lineRule="auto"/>
        <w:ind w:left="709" w:hanging="142"/>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6.</w:t>
      </w:r>
      <w:r w:rsidR="005C1F63" w:rsidRPr="00532F04">
        <w:rPr>
          <w:rFonts w:ascii="Times New Roman" w:hAnsi="Times New Roman"/>
          <w:color w:val="000000"/>
          <w:sz w:val="28"/>
          <w:szCs w:val="28"/>
          <w:lang w:eastAsia="ru-RU"/>
        </w:rPr>
        <w:t>Особенности развития музейной сети в странах Америки.</w:t>
      </w:r>
    </w:p>
    <w:p w:rsidR="005C1F63" w:rsidRPr="006B7242" w:rsidRDefault="00AC6A01" w:rsidP="00AC6A01">
      <w:pPr>
        <w:tabs>
          <w:tab w:val="left" w:pos="851"/>
        </w:tabs>
        <w:spacing w:after="200" w:line="276" w:lineRule="auto"/>
        <w:ind w:left="360" w:firstLine="207"/>
        <w:contextualSpacing/>
        <w:rPr>
          <w:rFonts w:ascii="Times New Roman" w:hAnsi="Times New Roman"/>
          <w:color w:val="000000"/>
          <w:sz w:val="28"/>
          <w:szCs w:val="28"/>
          <w:lang w:eastAsia="ru-RU"/>
        </w:rPr>
      </w:pPr>
      <w:r>
        <w:rPr>
          <w:rFonts w:ascii="Times New Roman" w:hAnsi="Times New Roman"/>
          <w:color w:val="000000"/>
          <w:sz w:val="28"/>
          <w:szCs w:val="28"/>
          <w:lang w:eastAsia="ru-RU"/>
        </w:rPr>
        <w:t>7.</w:t>
      </w:r>
      <w:r w:rsidR="005C1F63">
        <w:rPr>
          <w:rFonts w:ascii="Times New Roman" w:hAnsi="Times New Roman"/>
          <w:color w:val="000000"/>
          <w:sz w:val="28"/>
          <w:szCs w:val="28"/>
          <w:lang w:eastAsia="ru-RU"/>
        </w:rPr>
        <w:t xml:space="preserve"> </w:t>
      </w:r>
      <w:r w:rsidR="005C1F63" w:rsidRPr="00532F04">
        <w:rPr>
          <w:rFonts w:ascii="Times New Roman" w:hAnsi="Times New Roman"/>
          <w:color w:val="000000"/>
          <w:sz w:val="28"/>
          <w:szCs w:val="28"/>
          <w:lang w:eastAsia="ru-RU"/>
        </w:rPr>
        <w:t>Особенности развития музейной сети в странах Азии и Австралии</w:t>
      </w:r>
    </w:p>
    <w:p w:rsidR="005C1F63" w:rsidRPr="006B7242" w:rsidRDefault="005C1F63" w:rsidP="006B7242">
      <w:pPr>
        <w:shd w:val="clear" w:color="auto" w:fill="FFFFFF"/>
        <w:autoSpaceDE w:val="0"/>
        <w:autoSpaceDN w:val="0"/>
        <w:adjustRightInd w:val="0"/>
        <w:spacing w:after="0" w:line="240" w:lineRule="auto"/>
        <w:ind w:left="567"/>
        <w:contextualSpacing/>
        <w:jc w:val="both"/>
        <w:outlineLvl w:val="0"/>
        <w:rPr>
          <w:rFonts w:ascii="Times New Roman" w:hAnsi="Times New Roman"/>
          <w:b/>
          <w:color w:val="000000"/>
          <w:sz w:val="28"/>
          <w:szCs w:val="28"/>
          <w:lang w:eastAsia="ru-RU"/>
        </w:rPr>
      </w:pPr>
      <w:r w:rsidRPr="00532F04">
        <w:rPr>
          <w:rFonts w:ascii="Times New Roman" w:hAnsi="Times New Roman"/>
          <w:b/>
          <w:color w:val="000000"/>
          <w:sz w:val="28"/>
          <w:szCs w:val="28"/>
          <w:lang w:eastAsia="ru-RU"/>
        </w:rPr>
        <w:t>Занятие 3</w:t>
      </w:r>
    </w:p>
    <w:p w:rsidR="005C1F63" w:rsidRPr="00532F04" w:rsidRDefault="005C1F63" w:rsidP="006B7242">
      <w:pPr>
        <w:spacing w:after="0" w:line="276" w:lineRule="auto"/>
        <w:ind w:left="567"/>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AC6A01">
        <w:rPr>
          <w:rFonts w:ascii="Times New Roman" w:hAnsi="Times New Roman"/>
          <w:color w:val="000000"/>
          <w:sz w:val="28"/>
          <w:szCs w:val="28"/>
          <w:lang w:eastAsia="ru-RU"/>
        </w:rPr>
        <w:t>8</w:t>
      </w:r>
      <w:r w:rsidR="00336FCE">
        <w:rPr>
          <w:rFonts w:ascii="Times New Roman" w:hAnsi="Times New Roman"/>
          <w:color w:val="000000"/>
          <w:sz w:val="28"/>
          <w:szCs w:val="28"/>
          <w:lang w:eastAsia="ru-RU"/>
        </w:rPr>
        <w:t>.</w:t>
      </w:r>
      <w:r w:rsidRPr="00532F04">
        <w:rPr>
          <w:rFonts w:ascii="Times New Roman" w:hAnsi="Times New Roman"/>
          <w:color w:val="000000"/>
          <w:sz w:val="28"/>
          <w:szCs w:val="28"/>
          <w:lang w:eastAsia="ru-RU"/>
        </w:rPr>
        <w:t xml:space="preserve"> Формирование музеологии как научной дисциплины.</w:t>
      </w:r>
    </w:p>
    <w:p w:rsidR="005C1F63" w:rsidRPr="00532F04" w:rsidRDefault="00AC6A01" w:rsidP="00AC6A01">
      <w:pPr>
        <w:tabs>
          <w:tab w:val="left" w:pos="567"/>
        </w:tabs>
        <w:spacing w:after="0" w:line="276" w:lineRule="auto"/>
        <w:ind w:left="142" w:firstLine="425"/>
        <w:contextualSpacing/>
        <w:rPr>
          <w:rFonts w:ascii="Times New Roman" w:hAnsi="Times New Roman"/>
          <w:color w:val="000000"/>
          <w:sz w:val="28"/>
          <w:szCs w:val="28"/>
          <w:lang w:eastAsia="ru-RU"/>
        </w:rPr>
      </w:pPr>
      <w:r>
        <w:rPr>
          <w:rFonts w:ascii="Times New Roman" w:hAnsi="Times New Roman"/>
          <w:color w:val="000000"/>
          <w:sz w:val="28"/>
          <w:szCs w:val="28"/>
          <w:lang w:eastAsia="ru-RU"/>
        </w:rPr>
        <w:t>9</w:t>
      </w:r>
      <w:r w:rsidR="00336FCE">
        <w:rPr>
          <w:rFonts w:ascii="Times New Roman" w:hAnsi="Times New Roman"/>
          <w:color w:val="000000"/>
          <w:sz w:val="28"/>
          <w:szCs w:val="28"/>
          <w:lang w:eastAsia="ru-RU"/>
        </w:rPr>
        <w:t>.</w:t>
      </w:r>
      <w:r w:rsidR="005C1F63" w:rsidRPr="00532F04">
        <w:rPr>
          <w:rFonts w:ascii="Times New Roman" w:hAnsi="Times New Roman"/>
          <w:color w:val="000000"/>
          <w:sz w:val="28"/>
          <w:szCs w:val="28"/>
          <w:lang w:eastAsia="ru-RU"/>
        </w:rPr>
        <w:t xml:space="preserve">Музеи в начале  21 в. : новые виды и специализация. </w:t>
      </w:r>
    </w:p>
    <w:p w:rsidR="00702297" w:rsidRDefault="00AC6A01" w:rsidP="00AC6A01">
      <w:pPr>
        <w:tabs>
          <w:tab w:val="left" w:pos="851"/>
          <w:tab w:val="left" w:pos="993"/>
        </w:tabs>
        <w:spacing w:after="0" w:line="240" w:lineRule="auto"/>
        <w:ind w:left="142" w:firstLine="425"/>
        <w:contextualSpacing/>
        <w:rPr>
          <w:rFonts w:ascii="Times New Roman" w:hAnsi="Times New Roman"/>
          <w:color w:val="000000"/>
          <w:sz w:val="28"/>
          <w:szCs w:val="28"/>
          <w:lang w:eastAsia="ru-RU"/>
        </w:rPr>
      </w:pPr>
      <w:r>
        <w:rPr>
          <w:rFonts w:ascii="Times New Roman" w:hAnsi="Times New Roman"/>
          <w:color w:val="000000"/>
          <w:sz w:val="28"/>
          <w:szCs w:val="28"/>
          <w:lang w:eastAsia="ru-RU"/>
        </w:rPr>
        <w:t>10</w:t>
      </w:r>
      <w:r w:rsidR="00336FCE">
        <w:rPr>
          <w:rFonts w:ascii="Times New Roman" w:hAnsi="Times New Roman"/>
          <w:color w:val="000000"/>
          <w:sz w:val="28"/>
          <w:szCs w:val="28"/>
          <w:lang w:eastAsia="ru-RU"/>
        </w:rPr>
        <w:t>.</w:t>
      </w:r>
      <w:r w:rsidR="005C1F63" w:rsidRPr="00532F04">
        <w:rPr>
          <w:rFonts w:ascii="Times New Roman" w:hAnsi="Times New Roman"/>
          <w:color w:val="000000"/>
          <w:sz w:val="28"/>
          <w:szCs w:val="28"/>
          <w:lang w:eastAsia="ru-RU"/>
        </w:rPr>
        <w:t xml:space="preserve"> Интерактивные технологии в развитии музеев на современном эт</w:t>
      </w:r>
      <w:r w:rsidR="005C1F63">
        <w:rPr>
          <w:rFonts w:ascii="Times New Roman" w:hAnsi="Times New Roman"/>
          <w:color w:val="000000"/>
          <w:sz w:val="28"/>
          <w:szCs w:val="28"/>
          <w:lang w:eastAsia="ru-RU"/>
        </w:rPr>
        <w:t>а</w:t>
      </w:r>
      <w:r w:rsidR="005C1F63" w:rsidRPr="00532F04">
        <w:rPr>
          <w:rFonts w:ascii="Times New Roman" w:hAnsi="Times New Roman"/>
          <w:color w:val="000000"/>
          <w:sz w:val="28"/>
          <w:szCs w:val="28"/>
          <w:lang w:eastAsia="ru-RU"/>
        </w:rPr>
        <w:t>пе. Музеи и интернет.</w:t>
      </w:r>
    </w:p>
    <w:p w:rsidR="005C1F63" w:rsidRPr="00702297" w:rsidRDefault="005C1F63" w:rsidP="00702297">
      <w:pPr>
        <w:tabs>
          <w:tab w:val="left" w:pos="851"/>
          <w:tab w:val="left" w:pos="993"/>
        </w:tabs>
        <w:spacing w:after="0" w:line="240" w:lineRule="auto"/>
        <w:ind w:left="567"/>
        <w:contextualSpacing/>
        <w:rPr>
          <w:rFonts w:ascii="Times New Roman" w:hAnsi="Times New Roman"/>
          <w:color w:val="000000"/>
          <w:sz w:val="28"/>
          <w:szCs w:val="28"/>
          <w:lang w:eastAsia="ru-RU"/>
        </w:rPr>
      </w:pPr>
      <w:r w:rsidRPr="00702297">
        <w:rPr>
          <w:rFonts w:ascii="Times New Roman" w:hAnsi="Times New Roman"/>
          <w:b/>
          <w:color w:val="000000"/>
          <w:sz w:val="28"/>
          <w:szCs w:val="28"/>
          <w:lang w:eastAsia="ru-RU"/>
        </w:rPr>
        <w:t>Литература:</w:t>
      </w:r>
    </w:p>
    <w:p w:rsidR="005C1F63" w:rsidRPr="0028716A" w:rsidRDefault="005C1F63" w:rsidP="007C2C56">
      <w:pPr>
        <w:pStyle w:val="a3"/>
        <w:widowControl w:val="0"/>
        <w:numPr>
          <w:ilvl w:val="0"/>
          <w:numId w:val="77"/>
        </w:numPr>
        <w:tabs>
          <w:tab w:val="left" w:pos="851"/>
          <w:tab w:val="left" w:pos="993"/>
        </w:tabs>
        <w:autoSpaceDE w:val="0"/>
        <w:autoSpaceDN w:val="0"/>
        <w:adjustRightInd w:val="0"/>
        <w:spacing w:after="0" w:line="240" w:lineRule="auto"/>
        <w:ind w:left="0" w:right="-57" w:firstLine="567"/>
        <w:jc w:val="both"/>
        <w:rPr>
          <w:rFonts w:ascii="Times New Roman" w:hAnsi="Times New Roman"/>
          <w:sz w:val="28"/>
          <w:szCs w:val="28"/>
        </w:rPr>
      </w:pPr>
      <w:r w:rsidRPr="0028716A">
        <w:rPr>
          <w:rFonts w:ascii="Times New Roman" w:hAnsi="Times New Roman"/>
          <w:sz w:val="28"/>
          <w:szCs w:val="28"/>
        </w:rPr>
        <w:t>Сотникова С.И. Музеология / С.И. Сотникова. – М.: Дрофа, 2004. – 191 с.</w:t>
      </w:r>
    </w:p>
    <w:p w:rsidR="005C1F63" w:rsidRPr="0028716A" w:rsidRDefault="005C1F63" w:rsidP="007C2C56">
      <w:pPr>
        <w:pStyle w:val="a3"/>
        <w:widowControl w:val="0"/>
        <w:numPr>
          <w:ilvl w:val="0"/>
          <w:numId w:val="77"/>
        </w:numPr>
        <w:tabs>
          <w:tab w:val="left" w:pos="851"/>
          <w:tab w:val="left" w:pos="993"/>
        </w:tabs>
        <w:autoSpaceDE w:val="0"/>
        <w:autoSpaceDN w:val="0"/>
        <w:adjustRightInd w:val="0"/>
        <w:spacing w:after="0" w:line="240" w:lineRule="auto"/>
        <w:ind w:left="0" w:right="-57" w:firstLine="567"/>
        <w:jc w:val="both"/>
        <w:rPr>
          <w:rFonts w:ascii="Times New Roman" w:hAnsi="Times New Roman"/>
          <w:sz w:val="28"/>
          <w:szCs w:val="28"/>
        </w:rPr>
      </w:pPr>
      <w:r w:rsidRPr="0028716A">
        <w:rPr>
          <w:rFonts w:ascii="Times New Roman" w:hAnsi="Times New Roman"/>
          <w:sz w:val="28"/>
          <w:szCs w:val="28"/>
        </w:rPr>
        <w:t>Тельчаров А.Д. Основы музейного дела / А.Д. Тельчаров. – М.: Омега-Л, 2005. – 184 с.</w:t>
      </w:r>
    </w:p>
    <w:p w:rsidR="005C1F63" w:rsidRPr="006B7242" w:rsidRDefault="005C1F63" w:rsidP="007C2C56">
      <w:pPr>
        <w:widowControl w:val="0"/>
        <w:numPr>
          <w:ilvl w:val="0"/>
          <w:numId w:val="77"/>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6B7242">
        <w:rPr>
          <w:rFonts w:ascii="Times New Roman" w:hAnsi="Times New Roman"/>
          <w:sz w:val="28"/>
          <w:szCs w:val="28"/>
        </w:rPr>
        <w:t>Юренева Т.Ю. Музееведение / Т.Ю. Юренева. – М.: Академический Прект, 2004. – 560 с.</w:t>
      </w:r>
    </w:p>
    <w:p w:rsidR="005C1F63" w:rsidRPr="006B7242" w:rsidRDefault="005C1F63" w:rsidP="007C2C56">
      <w:pPr>
        <w:widowControl w:val="0"/>
        <w:numPr>
          <w:ilvl w:val="0"/>
          <w:numId w:val="77"/>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6B7242">
        <w:rPr>
          <w:rFonts w:ascii="Times New Roman" w:hAnsi="Times New Roman"/>
          <w:sz w:val="28"/>
          <w:szCs w:val="28"/>
        </w:rPr>
        <w:t>Юренева Т.Ю. Музей в мировой культуре / Т.Ю. Юренева. – М.: Дрофа, 2003. – 258 с.</w:t>
      </w:r>
    </w:p>
    <w:p w:rsidR="005C1F63" w:rsidRPr="0028716A" w:rsidRDefault="005C1F63" w:rsidP="007C2C56">
      <w:pPr>
        <w:pStyle w:val="a3"/>
        <w:numPr>
          <w:ilvl w:val="0"/>
          <w:numId w:val="77"/>
        </w:numPr>
        <w:tabs>
          <w:tab w:val="left" w:pos="851"/>
        </w:tabs>
        <w:spacing w:after="0" w:line="240" w:lineRule="auto"/>
        <w:ind w:left="0" w:firstLine="567"/>
        <w:jc w:val="both"/>
        <w:rPr>
          <w:rFonts w:ascii="Times New Roman" w:hAnsi="Times New Roman"/>
          <w:sz w:val="28"/>
          <w:szCs w:val="28"/>
          <w:lang w:eastAsia="ru-RU"/>
        </w:rPr>
      </w:pPr>
      <w:r w:rsidRPr="0028716A">
        <w:rPr>
          <w:rFonts w:ascii="Times New Roman" w:hAnsi="Times New Roman"/>
          <w:sz w:val="28"/>
          <w:szCs w:val="28"/>
          <w:lang w:eastAsia="ru-RU"/>
        </w:rPr>
        <w:t>Григорян Г.Г.Информационные сообщения об опыте работы ведущих научно-технических музеев мира. М., 1993.</w:t>
      </w:r>
    </w:p>
    <w:p w:rsidR="005C1F63" w:rsidRPr="006B7242" w:rsidRDefault="005C1F63" w:rsidP="007C2C56">
      <w:pPr>
        <w:numPr>
          <w:ilvl w:val="0"/>
          <w:numId w:val="77"/>
        </w:numPr>
        <w:tabs>
          <w:tab w:val="left" w:pos="851"/>
        </w:tabs>
        <w:spacing w:after="0" w:line="240" w:lineRule="auto"/>
        <w:ind w:left="0" w:firstLine="567"/>
        <w:contextualSpacing/>
        <w:jc w:val="both"/>
        <w:rPr>
          <w:rFonts w:ascii="Times New Roman" w:hAnsi="Times New Roman"/>
          <w:sz w:val="28"/>
          <w:szCs w:val="28"/>
          <w:lang w:eastAsia="ru-RU"/>
        </w:rPr>
      </w:pPr>
      <w:r w:rsidRPr="006B7242">
        <w:rPr>
          <w:rFonts w:ascii="Times New Roman" w:hAnsi="Times New Roman"/>
          <w:sz w:val="28"/>
          <w:szCs w:val="28"/>
          <w:lang w:eastAsia="ru-RU"/>
        </w:rPr>
        <w:t>Декросс А., Аандри</w:t>
      </w:r>
      <w:r>
        <w:rPr>
          <w:rFonts w:ascii="Times New Roman" w:hAnsi="Times New Roman"/>
          <w:sz w:val="28"/>
          <w:szCs w:val="28"/>
          <w:lang w:eastAsia="ru-RU"/>
        </w:rPr>
        <w:t xml:space="preserve"> Ж., Натали Ж.П. Постоянные экс</w:t>
      </w:r>
      <w:r w:rsidRPr="006B7242">
        <w:rPr>
          <w:rFonts w:ascii="Times New Roman" w:hAnsi="Times New Roman"/>
          <w:sz w:val="28"/>
          <w:szCs w:val="28"/>
          <w:lang w:eastAsia="ru-RU"/>
        </w:rPr>
        <w:t>позиции в Городе науки и техники Ла Виллет: Эксплора // Мшеит. 1987. №  155.</w:t>
      </w:r>
    </w:p>
    <w:p w:rsidR="005C1F63" w:rsidRPr="006B7242" w:rsidRDefault="005C1F63" w:rsidP="007C2C56">
      <w:pPr>
        <w:numPr>
          <w:ilvl w:val="0"/>
          <w:numId w:val="77"/>
        </w:numPr>
        <w:tabs>
          <w:tab w:val="left" w:pos="851"/>
        </w:tabs>
        <w:spacing w:after="200" w:line="276" w:lineRule="auto"/>
        <w:ind w:left="0" w:firstLine="567"/>
        <w:contextualSpacing/>
        <w:jc w:val="both"/>
        <w:rPr>
          <w:rFonts w:ascii="Times New Roman" w:hAnsi="Times New Roman"/>
          <w:sz w:val="28"/>
          <w:szCs w:val="28"/>
          <w:lang w:eastAsia="ru-RU"/>
        </w:rPr>
      </w:pPr>
      <w:r w:rsidRPr="0028716A">
        <w:rPr>
          <w:rFonts w:ascii="Times New Roman" w:hAnsi="Times New Roman"/>
          <w:iCs/>
          <w:sz w:val="28"/>
          <w:szCs w:val="28"/>
          <w:lang w:eastAsia="ru-RU"/>
        </w:rPr>
        <w:lastRenderedPageBreak/>
        <w:t>Жироди</w:t>
      </w:r>
      <w:r w:rsidRPr="006B7242">
        <w:rPr>
          <w:rFonts w:ascii="Times New Roman" w:hAnsi="Times New Roman"/>
          <w:i/>
          <w:iCs/>
          <w:sz w:val="28"/>
          <w:szCs w:val="28"/>
          <w:lang w:eastAsia="ru-RU"/>
        </w:rPr>
        <w:t xml:space="preserve"> </w:t>
      </w:r>
      <w:r w:rsidRPr="006B7242">
        <w:rPr>
          <w:rFonts w:ascii="Times New Roman" w:hAnsi="Times New Roman"/>
          <w:sz w:val="28"/>
          <w:szCs w:val="28"/>
          <w:lang w:eastAsia="ru-RU"/>
        </w:rPr>
        <w:t>Д. Детская студия при Национальном центре искусства и культуры имени Жоржа Помпиду. Париж // Мшеит. 1982. № 3.</w:t>
      </w:r>
    </w:p>
    <w:p w:rsidR="005C1F63" w:rsidRPr="006B7242" w:rsidRDefault="005C1F63" w:rsidP="0028716A">
      <w:pPr>
        <w:tabs>
          <w:tab w:val="left" w:pos="851"/>
        </w:tabs>
        <w:spacing w:after="0" w:line="240" w:lineRule="auto"/>
        <w:ind w:firstLine="567"/>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8. Хадсон К. Влиятельные музеи / К. Хадсон. – Новосибирск: Дмитрий Буланин, 2002. – 580 с.</w:t>
      </w:r>
    </w:p>
    <w:p w:rsidR="005C1F63" w:rsidRPr="0028716A" w:rsidRDefault="005C1F63" w:rsidP="0028716A">
      <w:pPr>
        <w:pStyle w:val="a3"/>
        <w:tabs>
          <w:tab w:val="left" w:pos="851"/>
        </w:tabs>
        <w:spacing w:after="0" w:line="240" w:lineRule="auto"/>
        <w:ind w:left="0"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 xml:space="preserve">9. </w:t>
      </w:r>
      <w:r w:rsidRPr="0028716A">
        <w:rPr>
          <w:rFonts w:ascii="Times New Roman" w:hAnsi="Times New Roman"/>
          <w:color w:val="000000"/>
          <w:sz w:val="28"/>
          <w:szCs w:val="28"/>
          <w:lang w:val="be-BY" w:eastAsia="ru-RU"/>
        </w:rPr>
        <w:t>Низовский Н. Величайшие музеи мира / Н. Низовский. – М.: Московский рабочий, 2008. – 543 с.</w:t>
      </w:r>
    </w:p>
    <w:p w:rsidR="005C1F63" w:rsidRPr="0028716A" w:rsidRDefault="005C1F63" w:rsidP="0028716A">
      <w:pPr>
        <w:tabs>
          <w:tab w:val="left" w:pos="851"/>
        </w:tabs>
        <w:spacing w:after="0" w:line="240" w:lineRule="auto"/>
        <w:ind w:firstLine="567"/>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10.</w:t>
      </w:r>
      <w:r w:rsidRPr="0028716A">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 Эксмо-Пресс, 1991. – 176 с.</w:t>
      </w:r>
    </w:p>
    <w:p w:rsidR="005C1F63" w:rsidRPr="006B7242" w:rsidRDefault="005C1F63" w:rsidP="007C2C56">
      <w:pPr>
        <w:numPr>
          <w:ilvl w:val="0"/>
          <w:numId w:val="65"/>
        </w:numPr>
        <w:tabs>
          <w:tab w:val="left" w:pos="851"/>
        </w:tabs>
        <w:spacing w:after="0" w:line="240" w:lineRule="auto"/>
        <w:ind w:left="0" w:firstLine="567"/>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6B7242" w:rsidRDefault="005C1F63" w:rsidP="007C2C56">
      <w:pPr>
        <w:numPr>
          <w:ilvl w:val="0"/>
          <w:numId w:val="65"/>
        </w:numPr>
        <w:spacing w:after="0" w:line="240" w:lineRule="auto"/>
        <w:ind w:left="0" w:firstLine="567"/>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5C1F63" w:rsidRPr="006B7242" w:rsidRDefault="005C1F63" w:rsidP="007C2C56">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6B7242" w:rsidRDefault="005C1F63" w:rsidP="007C2C56">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Юхневич М.Ю. Детские музеи в России и за рубежом / М.Ю. Юхневич. – М.: Молодая гвардия, 2001. – 479 с.</w:t>
      </w:r>
    </w:p>
    <w:p w:rsidR="005C1F63" w:rsidRPr="00532F04" w:rsidRDefault="005C1F63" w:rsidP="006B7242">
      <w:pPr>
        <w:widowControl w:val="0"/>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p>
    <w:p w:rsidR="005C1F63" w:rsidRPr="00532F04" w:rsidRDefault="005C1F63" w:rsidP="006B7242">
      <w:pPr>
        <w:widowControl w:val="0"/>
        <w:autoSpaceDE w:val="0"/>
        <w:autoSpaceDN w:val="0"/>
        <w:adjustRightInd w:val="0"/>
        <w:spacing w:after="0" w:line="240" w:lineRule="auto"/>
        <w:ind w:left="567"/>
        <w:jc w:val="both"/>
        <w:outlineLvl w:val="0"/>
        <w:rPr>
          <w:rFonts w:ascii="Times New Roman" w:hAnsi="Times New Roman"/>
          <w:b/>
          <w:sz w:val="28"/>
          <w:szCs w:val="28"/>
          <w:lang w:eastAsia="ru-RU"/>
        </w:rPr>
      </w:pPr>
      <w:r w:rsidRPr="00532F04">
        <w:rPr>
          <w:rFonts w:ascii="Times New Roman" w:hAnsi="Times New Roman"/>
          <w:b/>
          <w:sz w:val="28"/>
          <w:szCs w:val="28"/>
          <w:lang w:eastAsia="ru-RU"/>
        </w:rPr>
        <w:t>Тема 13</w:t>
      </w:r>
      <w:r>
        <w:rPr>
          <w:rFonts w:ascii="Times New Roman" w:hAnsi="Times New Roman"/>
          <w:b/>
          <w:sz w:val="28"/>
          <w:szCs w:val="28"/>
          <w:lang w:eastAsia="ru-RU"/>
        </w:rPr>
        <w:t xml:space="preserve"> </w:t>
      </w:r>
      <w:r w:rsidRPr="00532F04">
        <w:rPr>
          <w:rFonts w:ascii="Times New Roman" w:hAnsi="Times New Roman"/>
          <w:b/>
          <w:sz w:val="28"/>
          <w:szCs w:val="28"/>
          <w:lang w:eastAsia="ru-RU"/>
        </w:rPr>
        <w:t xml:space="preserve">Развитие музейного дела в СССР и России во второй половине XX в. </w:t>
      </w:r>
    </w:p>
    <w:p w:rsidR="005C1F63" w:rsidRPr="00532F04" w:rsidRDefault="005C1F63" w:rsidP="006B7242">
      <w:pPr>
        <w:shd w:val="clear" w:color="auto" w:fill="FFFFFF"/>
        <w:autoSpaceDE w:val="0"/>
        <w:autoSpaceDN w:val="0"/>
        <w:adjustRightInd w:val="0"/>
        <w:spacing w:after="0" w:line="240" w:lineRule="auto"/>
        <w:ind w:left="567"/>
        <w:jc w:val="both"/>
        <w:outlineLvl w:val="0"/>
        <w:rPr>
          <w:rFonts w:ascii="Times New Roman" w:hAnsi="Times New Roman"/>
          <w:b/>
          <w:sz w:val="28"/>
          <w:szCs w:val="28"/>
          <w:lang w:eastAsia="ru-RU"/>
        </w:rPr>
      </w:pPr>
      <w:r w:rsidRPr="00532F04">
        <w:rPr>
          <w:rFonts w:ascii="Times New Roman" w:hAnsi="Times New Roman"/>
          <w:b/>
          <w:sz w:val="28"/>
          <w:szCs w:val="28"/>
          <w:lang w:eastAsia="ru-RU"/>
        </w:rPr>
        <w:t>Занятие 1</w:t>
      </w:r>
    </w:p>
    <w:p w:rsidR="005C1F63" w:rsidRPr="00532F04" w:rsidRDefault="005C1F63" w:rsidP="006B7242">
      <w:pPr>
        <w:shd w:val="clear" w:color="auto" w:fill="FFFFFF"/>
        <w:autoSpaceDE w:val="0"/>
        <w:autoSpaceDN w:val="0"/>
        <w:adjustRightInd w:val="0"/>
        <w:spacing w:after="0" w:line="240" w:lineRule="auto"/>
        <w:ind w:left="567"/>
        <w:jc w:val="both"/>
        <w:rPr>
          <w:rFonts w:ascii="Times New Roman" w:hAnsi="Times New Roman"/>
          <w:sz w:val="28"/>
          <w:szCs w:val="28"/>
          <w:lang w:eastAsia="ru-RU"/>
        </w:rPr>
      </w:pPr>
      <w:r>
        <w:rPr>
          <w:rFonts w:ascii="Times New Roman" w:hAnsi="Times New Roman"/>
          <w:sz w:val="28"/>
          <w:szCs w:val="28"/>
          <w:lang w:eastAsia="ru-RU"/>
        </w:rPr>
        <w:t xml:space="preserve"> 1</w:t>
      </w:r>
      <w:r w:rsidR="00336FCE">
        <w:rPr>
          <w:rFonts w:ascii="Times New Roman" w:hAnsi="Times New Roman"/>
          <w:sz w:val="28"/>
          <w:szCs w:val="28"/>
          <w:lang w:eastAsia="ru-RU"/>
        </w:rPr>
        <w:t>.</w:t>
      </w:r>
      <w:r>
        <w:rPr>
          <w:rFonts w:ascii="Times New Roman" w:hAnsi="Times New Roman"/>
          <w:sz w:val="28"/>
          <w:szCs w:val="28"/>
          <w:lang w:eastAsia="ru-RU"/>
        </w:rPr>
        <w:t xml:space="preserve"> </w:t>
      </w:r>
      <w:r w:rsidRPr="00532F04">
        <w:rPr>
          <w:rFonts w:ascii="Times New Roman" w:hAnsi="Times New Roman"/>
          <w:sz w:val="28"/>
          <w:szCs w:val="28"/>
          <w:lang w:eastAsia="ru-RU"/>
        </w:rPr>
        <w:t>Деятельность советских музеев в годы Великой Отечественной войны.</w:t>
      </w:r>
    </w:p>
    <w:p w:rsidR="005C1F63" w:rsidRPr="00532F04" w:rsidRDefault="005C1F63" w:rsidP="00336FCE">
      <w:pPr>
        <w:shd w:val="clear" w:color="auto" w:fill="FFFFFF"/>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 2</w:t>
      </w:r>
      <w:r w:rsidR="00336FCE">
        <w:rPr>
          <w:rFonts w:ascii="Times New Roman" w:hAnsi="Times New Roman"/>
          <w:sz w:val="28"/>
          <w:szCs w:val="28"/>
          <w:lang w:eastAsia="ru-RU"/>
        </w:rPr>
        <w:t>.</w:t>
      </w:r>
      <w:r>
        <w:rPr>
          <w:rFonts w:ascii="Times New Roman" w:hAnsi="Times New Roman"/>
          <w:sz w:val="28"/>
          <w:szCs w:val="28"/>
          <w:lang w:eastAsia="ru-RU"/>
        </w:rPr>
        <w:t xml:space="preserve"> </w:t>
      </w:r>
      <w:r w:rsidRPr="00532F04">
        <w:rPr>
          <w:rFonts w:ascii="Times New Roman" w:hAnsi="Times New Roman"/>
          <w:sz w:val="28"/>
          <w:szCs w:val="28"/>
          <w:lang w:eastAsia="ru-RU"/>
        </w:rPr>
        <w:t>Создание новой системы управления музеями по</w:t>
      </w:r>
      <w:r>
        <w:rPr>
          <w:rFonts w:ascii="Times New Roman" w:hAnsi="Times New Roman"/>
          <w:sz w:val="28"/>
          <w:szCs w:val="28"/>
          <w:lang w:eastAsia="ru-RU"/>
        </w:rPr>
        <w:t>сле Великой Отечественной войны</w:t>
      </w:r>
      <w:r w:rsidR="00336FCE">
        <w:rPr>
          <w:rFonts w:ascii="Times New Roman" w:hAnsi="Times New Roman"/>
          <w:sz w:val="28"/>
          <w:szCs w:val="28"/>
          <w:lang w:eastAsia="ru-RU"/>
        </w:rPr>
        <w:t>.</w:t>
      </w:r>
    </w:p>
    <w:p w:rsidR="005C1F63" w:rsidRPr="006B7242" w:rsidRDefault="005C1F63" w:rsidP="006B7242">
      <w:pPr>
        <w:shd w:val="clear" w:color="auto" w:fill="FFFFFF"/>
        <w:autoSpaceDE w:val="0"/>
        <w:autoSpaceDN w:val="0"/>
        <w:adjustRightInd w:val="0"/>
        <w:spacing w:after="0" w:line="240" w:lineRule="auto"/>
        <w:ind w:left="567"/>
        <w:contextualSpacing/>
        <w:jc w:val="both"/>
        <w:outlineLvl w:val="0"/>
        <w:rPr>
          <w:rFonts w:ascii="Times New Roman" w:hAnsi="Times New Roman"/>
          <w:b/>
          <w:color w:val="000000"/>
          <w:sz w:val="28"/>
          <w:szCs w:val="28"/>
          <w:lang w:eastAsia="ru-RU"/>
        </w:rPr>
      </w:pPr>
      <w:r w:rsidRPr="00532F04">
        <w:rPr>
          <w:rFonts w:ascii="Times New Roman" w:hAnsi="Times New Roman"/>
          <w:b/>
          <w:color w:val="000000"/>
          <w:sz w:val="28"/>
          <w:szCs w:val="28"/>
          <w:lang w:eastAsia="ru-RU"/>
        </w:rPr>
        <w:t>Занятие 14</w:t>
      </w:r>
    </w:p>
    <w:p w:rsidR="005C1F63" w:rsidRPr="00532F04" w:rsidRDefault="005C1F63" w:rsidP="006B7242">
      <w:pPr>
        <w:shd w:val="clear" w:color="auto" w:fill="FFFFFF"/>
        <w:autoSpaceDE w:val="0"/>
        <w:autoSpaceDN w:val="0"/>
        <w:adjustRightInd w:val="0"/>
        <w:spacing w:after="0" w:line="240" w:lineRule="auto"/>
        <w:ind w:left="567"/>
        <w:jc w:val="both"/>
        <w:rPr>
          <w:rFonts w:ascii="Times New Roman" w:hAnsi="Times New Roman"/>
          <w:sz w:val="28"/>
          <w:szCs w:val="28"/>
          <w:lang w:eastAsia="ru-RU"/>
        </w:rPr>
      </w:pPr>
      <w:r>
        <w:rPr>
          <w:rFonts w:ascii="Times New Roman" w:hAnsi="Times New Roman"/>
          <w:sz w:val="28"/>
          <w:szCs w:val="28"/>
          <w:lang w:eastAsia="ru-RU"/>
        </w:rPr>
        <w:t xml:space="preserve"> 3</w:t>
      </w:r>
      <w:r w:rsidR="00336FCE">
        <w:rPr>
          <w:rFonts w:ascii="Times New Roman" w:hAnsi="Times New Roman"/>
          <w:sz w:val="28"/>
          <w:szCs w:val="28"/>
          <w:lang w:eastAsia="ru-RU"/>
        </w:rPr>
        <w:t>.</w:t>
      </w:r>
      <w:r>
        <w:rPr>
          <w:rFonts w:ascii="Times New Roman" w:hAnsi="Times New Roman"/>
          <w:sz w:val="28"/>
          <w:szCs w:val="28"/>
          <w:lang w:eastAsia="ru-RU"/>
        </w:rPr>
        <w:t xml:space="preserve"> </w:t>
      </w:r>
      <w:r w:rsidRPr="00532F04">
        <w:rPr>
          <w:rFonts w:ascii="Times New Roman" w:hAnsi="Times New Roman"/>
          <w:sz w:val="28"/>
          <w:szCs w:val="28"/>
          <w:lang w:eastAsia="ru-RU"/>
        </w:rPr>
        <w:t>Развитие музейной сети в 70-80-е гг. ХХ в.</w:t>
      </w:r>
    </w:p>
    <w:p w:rsidR="00702297" w:rsidRPr="00702297" w:rsidRDefault="005C1F63" w:rsidP="00AC6A01">
      <w:pPr>
        <w:numPr>
          <w:ilvl w:val="0"/>
          <w:numId w:val="11"/>
        </w:numPr>
        <w:shd w:val="clear" w:color="auto" w:fill="FFFFFF"/>
        <w:tabs>
          <w:tab w:val="left" w:pos="993"/>
        </w:tabs>
        <w:autoSpaceDE w:val="0"/>
        <w:autoSpaceDN w:val="0"/>
        <w:adjustRightInd w:val="0"/>
        <w:spacing w:after="0" w:line="240" w:lineRule="auto"/>
        <w:ind w:hanging="138"/>
        <w:jc w:val="both"/>
        <w:rPr>
          <w:rFonts w:ascii="Times New Roman" w:hAnsi="Times New Roman"/>
          <w:sz w:val="28"/>
          <w:szCs w:val="28"/>
          <w:lang w:eastAsia="ru-RU"/>
        </w:rPr>
      </w:pPr>
      <w:r w:rsidRPr="00532F04">
        <w:rPr>
          <w:rFonts w:ascii="Times New Roman" w:hAnsi="Times New Roman"/>
          <w:sz w:val="28"/>
          <w:szCs w:val="28"/>
          <w:lang w:eastAsia="ru-RU"/>
        </w:rPr>
        <w:t>Развитие  советских музеев в  начале 90-х гг. XX в. – 2000-е гг.</w:t>
      </w:r>
    </w:p>
    <w:p w:rsidR="005C1F63" w:rsidRPr="006B7242" w:rsidRDefault="005C1F63" w:rsidP="006B7242">
      <w:pPr>
        <w:spacing w:after="0" w:line="240" w:lineRule="auto"/>
        <w:ind w:left="567"/>
        <w:rPr>
          <w:rFonts w:ascii="Times New Roman" w:hAnsi="Times New Roman"/>
          <w:color w:val="000000"/>
          <w:sz w:val="28"/>
          <w:szCs w:val="28"/>
          <w:lang w:val="be-BY" w:eastAsia="ru-RU"/>
        </w:rPr>
      </w:pPr>
      <w:r w:rsidRPr="00702297">
        <w:rPr>
          <w:rFonts w:ascii="Times New Roman" w:hAnsi="Times New Roman"/>
          <w:b/>
          <w:color w:val="000000"/>
          <w:sz w:val="28"/>
          <w:szCs w:val="28"/>
          <w:lang w:val="be-BY" w:eastAsia="ru-RU"/>
        </w:rPr>
        <w:t>Литература:</w:t>
      </w:r>
    </w:p>
    <w:p w:rsidR="005C1F63" w:rsidRPr="00886132" w:rsidRDefault="005C1F63" w:rsidP="007C2C56">
      <w:pPr>
        <w:pStyle w:val="a3"/>
        <w:widowControl w:val="0"/>
        <w:numPr>
          <w:ilvl w:val="0"/>
          <w:numId w:val="78"/>
        </w:numPr>
        <w:tabs>
          <w:tab w:val="left" w:pos="851"/>
          <w:tab w:val="left" w:pos="993"/>
        </w:tabs>
        <w:autoSpaceDE w:val="0"/>
        <w:autoSpaceDN w:val="0"/>
        <w:adjustRightInd w:val="0"/>
        <w:spacing w:after="0" w:line="240" w:lineRule="auto"/>
        <w:ind w:left="0" w:right="-57" w:firstLine="567"/>
        <w:jc w:val="both"/>
        <w:rPr>
          <w:rFonts w:ascii="Times New Roman" w:hAnsi="Times New Roman"/>
          <w:sz w:val="28"/>
          <w:szCs w:val="28"/>
        </w:rPr>
      </w:pPr>
      <w:r w:rsidRPr="00886132">
        <w:rPr>
          <w:rFonts w:ascii="Times New Roman" w:hAnsi="Times New Roman"/>
          <w:sz w:val="28"/>
          <w:szCs w:val="28"/>
        </w:rPr>
        <w:t>Сотникова С.И. Музеология / С.И. Сотникова. – М.: Дрофа, 2004. – 191 с.</w:t>
      </w:r>
    </w:p>
    <w:p w:rsidR="005C1F63" w:rsidRPr="00886132" w:rsidRDefault="005C1F63" w:rsidP="007C2C56">
      <w:pPr>
        <w:pStyle w:val="a3"/>
        <w:widowControl w:val="0"/>
        <w:numPr>
          <w:ilvl w:val="0"/>
          <w:numId w:val="78"/>
        </w:numPr>
        <w:tabs>
          <w:tab w:val="left" w:pos="851"/>
          <w:tab w:val="left" w:pos="993"/>
        </w:tabs>
        <w:autoSpaceDE w:val="0"/>
        <w:autoSpaceDN w:val="0"/>
        <w:adjustRightInd w:val="0"/>
        <w:spacing w:after="0" w:line="240" w:lineRule="auto"/>
        <w:ind w:left="0" w:right="-57" w:firstLine="567"/>
        <w:jc w:val="both"/>
        <w:rPr>
          <w:rFonts w:ascii="Times New Roman" w:hAnsi="Times New Roman"/>
          <w:sz w:val="28"/>
          <w:szCs w:val="28"/>
        </w:rPr>
      </w:pPr>
      <w:r w:rsidRPr="00886132">
        <w:rPr>
          <w:rFonts w:ascii="Times New Roman" w:hAnsi="Times New Roman"/>
          <w:sz w:val="28"/>
          <w:szCs w:val="28"/>
        </w:rPr>
        <w:t xml:space="preserve">   Тельчаров А.Д. Основы музейного дела / А.Д. Тельчаров. – М.: Омега-Л, 2005. – 184 с.</w:t>
      </w:r>
    </w:p>
    <w:p w:rsidR="005C1F63" w:rsidRPr="006B7242" w:rsidRDefault="005C1F63" w:rsidP="007C2C56">
      <w:pPr>
        <w:widowControl w:val="0"/>
        <w:numPr>
          <w:ilvl w:val="0"/>
          <w:numId w:val="78"/>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6B7242">
        <w:rPr>
          <w:rFonts w:ascii="Times New Roman" w:hAnsi="Times New Roman"/>
          <w:sz w:val="28"/>
          <w:szCs w:val="28"/>
        </w:rPr>
        <w:t xml:space="preserve">   Юренева Т.Ю. Музееведение / Т.Ю. Юренева. – М.: Академический Прект, 2004. – 560 с.</w:t>
      </w:r>
    </w:p>
    <w:p w:rsidR="005C1F63" w:rsidRPr="006B7242" w:rsidRDefault="005C1F63" w:rsidP="007C2C56">
      <w:pPr>
        <w:widowControl w:val="0"/>
        <w:numPr>
          <w:ilvl w:val="0"/>
          <w:numId w:val="78"/>
        </w:numPr>
        <w:tabs>
          <w:tab w:val="left" w:pos="851"/>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6B7242">
        <w:rPr>
          <w:rFonts w:ascii="Times New Roman" w:hAnsi="Times New Roman"/>
          <w:sz w:val="28"/>
          <w:szCs w:val="28"/>
        </w:rPr>
        <w:t xml:space="preserve">   Юренева Т.Ю. Музей в мировой культуре / Т.Ю. Юренева. – М.: Дрофа, 2003. – 258 с.</w:t>
      </w:r>
    </w:p>
    <w:p w:rsidR="005C1F63" w:rsidRPr="00886132" w:rsidRDefault="005C1F63" w:rsidP="007C2C56">
      <w:pPr>
        <w:pStyle w:val="a3"/>
        <w:numPr>
          <w:ilvl w:val="0"/>
          <w:numId w:val="78"/>
        </w:numPr>
        <w:tabs>
          <w:tab w:val="left" w:pos="851"/>
        </w:tabs>
        <w:spacing w:after="0" w:line="240" w:lineRule="auto"/>
        <w:ind w:left="0" w:firstLine="567"/>
        <w:jc w:val="both"/>
        <w:rPr>
          <w:rFonts w:ascii="Times New Roman" w:hAnsi="Times New Roman"/>
          <w:color w:val="000000"/>
          <w:sz w:val="28"/>
          <w:szCs w:val="28"/>
          <w:lang w:val="be-BY" w:eastAsia="ru-RU"/>
        </w:rPr>
      </w:pPr>
      <w:r w:rsidRPr="00886132">
        <w:rPr>
          <w:rFonts w:ascii="Times New Roman" w:hAnsi="Times New Roman"/>
          <w:color w:val="000000"/>
          <w:sz w:val="28"/>
          <w:szCs w:val="28"/>
          <w:lang w:val="be-BY" w:eastAsia="ru-RU"/>
        </w:rPr>
        <w:t>Российская музейная энциклопедия.В 2 т. / Под ред. Т.Ю. Юреневой [и др.]. – М.: Аванта+, 2001. – 640 с.</w:t>
      </w:r>
    </w:p>
    <w:p w:rsidR="005C1F63" w:rsidRPr="006B7242" w:rsidRDefault="005C1F63" w:rsidP="007C2C56">
      <w:pPr>
        <w:widowControl w:val="0"/>
        <w:numPr>
          <w:ilvl w:val="0"/>
          <w:numId w:val="78"/>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 xml:space="preserve">История музейного дела в СССР. Учеб. пособие для вузов / Под ред. К.Г. Левыкина, В. Хербста. – М., 1957. Вып. 1. </w:t>
      </w:r>
    </w:p>
    <w:p w:rsidR="005C1F63" w:rsidRPr="006B7242" w:rsidRDefault="005C1F63" w:rsidP="007C2C56">
      <w:pPr>
        <w:widowControl w:val="0"/>
        <w:numPr>
          <w:ilvl w:val="0"/>
          <w:numId w:val="78"/>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Юхневич М.Ю. Детские музеи в России и за рубежом / М.Ю. Юхневич. – М.: Молодая гвардия, 2001. – 479 с.</w:t>
      </w:r>
    </w:p>
    <w:p w:rsidR="005C1F63" w:rsidRPr="006B7242" w:rsidRDefault="005C1F63" w:rsidP="007C2C56">
      <w:pPr>
        <w:widowControl w:val="0"/>
        <w:numPr>
          <w:ilvl w:val="0"/>
          <w:numId w:val="78"/>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Чижова Л. В. Из истории художественных музеев России</w:t>
      </w:r>
      <w:r w:rsidRPr="006B7242">
        <w:rPr>
          <w:rFonts w:ascii="Times New Roman" w:hAnsi="Times New Roman"/>
          <w:color w:val="000000"/>
          <w:sz w:val="28"/>
          <w:szCs w:val="28"/>
          <w:lang w:eastAsia="ru-RU"/>
        </w:rPr>
        <w:t xml:space="preserve"> / Л. Чижова. </w:t>
      </w:r>
      <w:r w:rsidRPr="006B7242">
        <w:rPr>
          <w:rFonts w:ascii="Times New Roman" w:hAnsi="Times New Roman"/>
          <w:color w:val="000000"/>
          <w:sz w:val="28"/>
          <w:szCs w:val="28"/>
          <w:lang w:eastAsia="ru-RU"/>
        </w:rPr>
        <w:lastRenderedPageBreak/>
        <w:t xml:space="preserve">- </w:t>
      </w:r>
      <w:r w:rsidRPr="006B7242">
        <w:rPr>
          <w:rFonts w:ascii="Times New Roman" w:hAnsi="Times New Roman"/>
          <w:color w:val="000000"/>
          <w:sz w:val="28"/>
          <w:szCs w:val="28"/>
          <w:lang w:val="be-BY" w:eastAsia="ru-RU"/>
        </w:rPr>
        <w:t xml:space="preserve">М., 1991. – 137 с. </w:t>
      </w:r>
    </w:p>
    <w:p w:rsidR="005C1F63" w:rsidRPr="006B7242" w:rsidRDefault="005C1F63" w:rsidP="007C2C56">
      <w:pPr>
        <w:numPr>
          <w:ilvl w:val="0"/>
          <w:numId w:val="78"/>
        </w:numPr>
        <w:tabs>
          <w:tab w:val="left" w:pos="851"/>
        </w:tabs>
        <w:spacing w:after="0" w:line="240" w:lineRule="auto"/>
        <w:ind w:left="0" w:firstLine="567"/>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Default="005C1F63" w:rsidP="00666285">
      <w:pPr>
        <w:tabs>
          <w:tab w:val="left" w:pos="0"/>
        </w:tabs>
        <w:spacing w:after="0" w:line="276" w:lineRule="auto"/>
        <w:rPr>
          <w:rFonts w:ascii="Times New Roman" w:hAnsi="Times New Roman"/>
          <w:b/>
          <w:sz w:val="28"/>
          <w:szCs w:val="28"/>
        </w:rPr>
      </w:pPr>
    </w:p>
    <w:p w:rsidR="005C1F63" w:rsidRDefault="005C1F63" w:rsidP="00886132">
      <w:pPr>
        <w:tabs>
          <w:tab w:val="left" w:pos="0"/>
        </w:tabs>
        <w:spacing w:after="0" w:line="276" w:lineRule="auto"/>
        <w:jc w:val="center"/>
        <w:rPr>
          <w:rFonts w:ascii="Times New Roman" w:hAnsi="Times New Roman"/>
          <w:b/>
          <w:sz w:val="28"/>
          <w:szCs w:val="28"/>
        </w:rPr>
      </w:pPr>
      <w:r w:rsidRPr="00F6408C">
        <w:rPr>
          <w:rFonts w:ascii="Times New Roman" w:hAnsi="Times New Roman"/>
          <w:b/>
          <w:sz w:val="28"/>
          <w:szCs w:val="28"/>
        </w:rPr>
        <w:t>РАЗДЕЛ КОНТРОЛЯ ЗНАНИЙ</w:t>
      </w:r>
    </w:p>
    <w:p w:rsidR="005C1F63" w:rsidRPr="00F6408C" w:rsidRDefault="005C1F63" w:rsidP="00886132">
      <w:pPr>
        <w:tabs>
          <w:tab w:val="left" w:pos="0"/>
        </w:tabs>
        <w:spacing w:after="0" w:line="276" w:lineRule="auto"/>
        <w:jc w:val="center"/>
        <w:rPr>
          <w:rFonts w:ascii="Times New Roman" w:hAnsi="Times New Roman"/>
          <w:b/>
          <w:color w:val="250603"/>
          <w:sz w:val="28"/>
          <w:szCs w:val="28"/>
          <w:shd w:val="clear" w:color="auto" w:fill="FFFFFF"/>
        </w:rPr>
      </w:pPr>
    </w:p>
    <w:p w:rsidR="00AC6A01" w:rsidRPr="00AC6A01" w:rsidRDefault="005C1F63" w:rsidP="00AC6A01">
      <w:pPr>
        <w:widowControl w:val="0"/>
        <w:shd w:val="clear" w:color="auto" w:fill="FFFFFF"/>
        <w:autoSpaceDE w:val="0"/>
        <w:autoSpaceDN w:val="0"/>
        <w:adjustRightInd w:val="0"/>
        <w:spacing w:after="0" w:line="240" w:lineRule="auto"/>
        <w:contextualSpacing/>
        <w:jc w:val="center"/>
        <w:rPr>
          <w:rFonts w:ascii="Times New Roman" w:hAnsi="Times New Roman"/>
          <w:b/>
          <w:color w:val="000000"/>
          <w:sz w:val="28"/>
          <w:szCs w:val="28"/>
          <w:lang w:val="be-BY" w:eastAsia="ru-RU"/>
        </w:rPr>
      </w:pPr>
      <w:r w:rsidRPr="00AC6A01">
        <w:rPr>
          <w:rFonts w:ascii="Times New Roman" w:hAnsi="Times New Roman"/>
          <w:b/>
          <w:color w:val="000000"/>
          <w:sz w:val="28"/>
          <w:szCs w:val="28"/>
          <w:lang w:val="be-BY" w:eastAsia="ru-RU"/>
        </w:rPr>
        <w:t xml:space="preserve">Вопросы к экзамену по дисциплине </w:t>
      </w:r>
      <w:r w:rsidRPr="00AC6A01">
        <w:rPr>
          <w:rFonts w:ascii="Times New Roman" w:hAnsi="Times New Roman"/>
          <w:b/>
          <w:color w:val="000000"/>
          <w:sz w:val="28"/>
          <w:szCs w:val="28"/>
          <w:lang w:eastAsia="ru-RU"/>
        </w:rPr>
        <w:t>«История музейного дела»</w:t>
      </w:r>
      <w:r w:rsidRPr="00AC6A01">
        <w:rPr>
          <w:rFonts w:ascii="Times New Roman" w:hAnsi="Times New Roman"/>
          <w:b/>
          <w:color w:val="000000"/>
          <w:sz w:val="28"/>
          <w:szCs w:val="28"/>
          <w:lang w:val="be-BY" w:eastAsia="ru-RU"/>
        </w:rPr>
        <w:t xml:space="preserve"> для</w:t>
      </w:r>
    </w:p>
    <w:p w:rsidR="005C1F63" w:rsidRPr="00AC6A01" w:rsidRDefault="005C1F63" w:rsidP="00AC6A01">
      <w:pPr>
        <w:widowControl w:val="0"/>
        <w:shd w:val="clear" w:color="auto" w:fill="FFFFFF"/>
        <w:autoSpaceDE w:val="0"/>
        <w:autoSpaceDN w:val="0"/>
        <w:adjustRightInd w:val="0"/>
        <w:spacing w:after="0" w:line="240" w:lineRule="auto"/>
        <w:contextualSpacing/>
        <w:jc w:val="center"/>
        <w:rPr>
          <w:rFonts w:ascii="Times New Roman" w:hAnsi="Times New Roman"/>
          <w:b/>
          <w:color w:val="000000"/>
          <w:sz w:val="28"/>
          <w:szCs w:val="28"/>
          <w:lang w:val="be-BY" w:eastAsia="ru-RU"/>
        </w:rPr>
      </w:pPr>
      <w:r w:rsidRPr="00AC6A01">
        <w:rPr>
          <w:rFonts w:ascii="Times New Roman" w:hAnsi="Times New Roman"/>
          <w:b/>
          <w:color w:val="000000"/>
          <w:sz w:val="28"/>
          <w:szCs w:val="28"/>
          <w:lang w:val="be-BY" w:eastAsia="ru-RU"/>
        </w:rPr>
        <w:t xml:space="preserve"> (2 курс)</w:t>
      </w:r>
    </w:p>
    <w:p w:rsidR="005C1F63" w:rsidRPr="006B7242" w:rsidRDefault="005C1F63" w:rsidP="00532F04">
      <w:pPr>
        <w:widowControl w:val="0"/>
        <w:shd w:val="clear" w:color="auto" w:fill="FFFFFF"/>
        <w:autoSpaceDE w:val="0"/>
        <w:autoSpaceDN w:val="0"/>
        <w:adjustRightInd w:val="0"/>
        <w:spacing w:after="0" w:line="240" w:lineRule="auto"/>
        <w:ind w:left="284"/>
        <w:contextualSpacing/>
        <w:jc w:val="both"/>
        <w:rPr>
          <w:rFonts w:ascii="Times New Roman" w:hAnsi="Times New Roman"/>
          <w:color w:val="000000"/>
          <w:sz w:val="28"/>
          <w:szCs w:val="28"/>
          <w:lang w:val="be-BY" w:eastAsia="ru-RU"/>
        </w:rPr>
      </w:pP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 xml:space="preserve">Понятия </w:t>
      </w:r>
      <w:r w:rsidRPr="006B7242">
        <w:rPr>
          <w:rFonts w:ascii="Times New Roman" w:hAnsi="Times New Roman"/>
          <w:color w:val="000000"/>
          <w:sz w:val="28"/>
          <w:szCs w:val="28"/>
          <w:lang w:eastAsia="ru-RU"/>
        </w:rPr>
        <w:t>«</w:t>
      </w:r>
      <w:r w:rsidRPr="006B7242">
        <w:rPr>
          <w:rFonts w:ascii="Times New Roman" w:hAnsi="Times New Roman"/>
          <w:color w:val="000000"/>
          <w:sz w:val="28"/>
          <w:szCs w:val="28"/>
          <w:lang w:val="be-BY" w:eastAsia="ru-RU"/>
        </w:rPr>
        <w:t>музееведение</w:t>
      </w:r>
      <w:r w:rsidRPr="006B7242">
        <w:rPr>
          <w:rFonts w:ascii="Times New Roman" w:hAnsi="Times New Roman"/>
          <w:color w:val="000000"/>
          <w:sz w:val="28"/>
          <w:szCs w:val="28"/>
          <w:lang w:eastAsia="ru-RU"/>
        </w:rPr>
        <w:t>»</w:t>
      </w:r>
      <w:r w:rsidRPr="006B7242">
        <w:rPr>
          <w:rFonts w:ascii="Times New Roman" w:hAnsi="Times New Roman"/>
          <w:color w:val="000000"/>
          <w:sz w:val="28"/>
          <w:szCs w:val="28"/>
          <w:lang w:val="be-BY" w:eastAsia="ru-RU"/>
        </w:rPr>
        <w:t xml:space="preserve"> и </w:t>
      </w:r>
      <w:r w:rsidRPr="006B7242">
        <w:rPr>
          <w:rFonts w:ascii="Times New Roman" w:hAnsi="Times New Roman"/>
          <w:color w:val="000000"/>
          <w:sz w:val="28"/>
          <w:szCs w:val="28"/>
          <w:lang w:eastAsia="ru-RU"/>
        </w:rPr>
        <w:t>«</w:t>
      </w:r>
      <w:r w:rsidRPr="006B7242">
        <w:rPr>
          <w:rFonts w:ascii="Times New Roman" w:hAnsi="Times New Roman"/>
          <w:color w:val="000000"/>
          <w:sz w:val="28"/>
          <w:szCs w:val="28"/>
          <w:lang w:val="be-BY" w:eastAsia="ru-RU"/>
        </w:rPr>
        <w:t>музей</w:t>
      </w:r>
      <w:r w:rsidRPr="006B7242">
        <w:rPr>
          <w:rFonts w:ascii="Times New Roman" w:hAnsi="Times New Roman"/>
          <w:color w:val="000000"/>
          <w:sz w:val="28"/>
          <w:szCs w:val="28"/>
          <w:lang w:eastAsia="ru-RU"/>
        </w:rPr>
        <w:t xml:space="preserve">». </w:t>
      </w:r>
      <w:r w:rsidRPr="006B7242">
        <w:rPr>
          <w:rFonts w:ascii="Times New Roman" w:hAnsi="Times New Roman"/>
          <w:color w:val="000000"/>
          <w:sz w:val="28"/>
          <w:szCs w:val="28"/>
          <w:lang w:val="be-BY" w:eastAsia="ru-RU"/>
        </w:rPr>
        <w:t>Объект, предмет и структура  музееведения как науки.</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Музейное источниковедение.  Классификация источников историко-музейного исследования.</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sz w:val="28"/>
          <w:szCs w:val="28"/>
          <w:lang w:eastAsia="ru-RU"/>
        </w:rPr>
        <w:t xml:space="preserve">Историография истории музейного дела до конца 19 в. </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sz w:val="28"/>
          <w:szCs w:val="28"/>
          <w:lang w:eastAsia="ru-RU"/>
        </w:rPr>
        <w:t>Историография истории музейного дела в первой половине 20  в.</w:t>
      </w:r>
    </w:p>
    <w:p w:rsidR="005C1F63" w:rsidRPr="006B7242" w:rsidRDefault="005C1F63" w:rsidP="007C2C56">
      <w:pPr>
        <w:numPr>
          <w:ilvl w:val="0"/>
          <w:numId w:val="39"/>
        </w:numPr>
        <w:spacing w:after="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Историография истории музейного дела во второй половине 20 – начале 21 вв.</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sz w:val="28"/>
          <w:szCs w:val="28"/>
          <w:lang w:eastAsia="ru-RU"/>
        </w:rPr>
        <w:t>Периодизация истории музейного дела в историографии.</w:t>
      </w:r>
    </w:p>
    <w:p w:rsidR="005C1F63" w:rsidRPr="006B7242" w:rsidRDefault="005C1F63" w:rsidP="007C2C56">
      <w:pPr>
        <w:numPr>
          <w:ilvl w:val="0"/>
          <w:numId w:val="39"/>
        </w:numPr>
        <w:spacing w:after="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Собирательство предметов в архаическом обществе. Протомузейные учреждения в древнегреческой культуре.</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333333"/>
          <w:sz w:val="28"/>
          <w:szCs w:val="28"/>
        </w:rPr>
        <w:t>Коллекции и коллекционеры эпохи эллинизма в Древней Греции.</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Частные и общественные собрания Древнего Рима.</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Собрания при храмах и сокровищницах в странах  Европы в период раннего Средневековья.</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 xml:space="preserve">Собрания редкостей в странах Востока в период Средневековья.  </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 xml:space="preserve">Формирование историко-культурных предпосылок становления музеев в период Возрождения в странах Западной Европы. </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eastAsia="ru-RU"/>
        </w:rPr>
        <w:t>Мировоззренческие предпосылки возникновения музеев. Гуманизм эпохи Возрождения.</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Собрания и коллекции и представителей аристократии и  европейских монархов в период Возрождения. Виды  ренессансных экспозиций.</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ab/>
        <w:t>Возникновение природоведческих музеев в странах Западной Европы в эпоху Возрождения.</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Музей и идеология Просвещения.</w:t>
      </w:r>
      <w:r w:rsidRPr="006B7242">
        <w:rPr>
          <w:rFonts w:ascii="Georgia" w:hAnsi="Georgia"/>
          <w:color w:val="333333"/>
          <w:sz w:val="28"/>
          <w:szCs w:val="28"/>
        </w:rPr>
        <w:t xml:space="preserve"> </w:t>
      </w:r>
      <w:r w:rsidRPr="006B7242">
        <w:rPr>
          <w:rFonts w:ascii="Times New Roman" w:hAnsi="Times New Roman"/>
          <w:color w:val="333333"/>
          <w:sz w:val="28"/>
          <w:szCs w:val="28"/>
        </w:rPr>
        <w:t xml:space="preserve">Мировоззренческие предпосылки появления публичного музея. </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Изменения в коллекционировании  в странах Западной Европы в эпоху Просвещения.</w:t>
      </w:r>
    </w:p>
    <w:p w:rsidR="005C1F63" w:rsidRPr="006B7242" w:rsidRDefault="005C1F63" w:rsidP="007C2C56">
      <w:pPr>
        <w:numPr>
          <w:ilvl w:val="0"/>
          <w:numId w:val="39"/>
        </w:numPr>
        <w:spacing w:after="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Развитие художественного коллекционирования в Англии, Германии и Австрии в эпоху Просвещения.</w:t>
      </w:r>
    </w:p>
    <w:p w:rsidR="005C1F63" w:rsidRPr="006B7242" w:rsidRDefault="005C1F63" w:rsidP="007C2C56">
      <w:pPr>
        <w:numPr>
          <w:ilvl w:val="0"/>
          <w:numId w:val="39"/>
        </w:numPr>
        <w:spacing w:after="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Развитие художественного коллекционирования в странах во Франции и Италии в эпоху Просвещения</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Формирование первых научно-технических коллекций и музеев в странах Западной Европы.</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lastRenderedPageBreak/>
        <w:t xml:space="preserve">Условия зарождения и становления российского коллекционирования исторических и художественных раритетов в 18 в. </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Социально-экономические и культурные условия развития музеев России в первой половине XIX в.</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Возникновение и развитие историческх музеев в Европе в конце 18 –первой половине 19 вв.</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Создание первых национальных художественных музеев в Англии и Франции в 19 в.</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Создание первых национальных художественных музеев в Испании и Италии в 19 в.</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Создание первых национальных художественных музеев в Германии и  странах Северной Европы в 19 в.</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Создание первых национальных художественных музеев в странах Северной Америки в 19 в.</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Начало специализации в природоведческих музеях Европейского региона в начале 19 в.</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ab/>
        <w:t>Влияние развития науки и техники на развитие музейного дела в странах Европы и Северной Америки в первой половине 19 в..</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Социально-экономические условия развития музеев Европы во второй половине 19 – начале 20 вв.</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Социально-экономические условия развития музеев Америки во второй половине 19 – начале 20 вв.</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ab/>
        <w:t>Лондонская выставка 1851 г. и е влияние на развитие музейного дела в мире.</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ab/>
        <w:t>Образование промышленных и политехнических музеев в Западной Европе и России во второй половине 19 – начале 20 вв.</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sz w:val="28"/>
          <w:szCs w:val="28"/>
          <w:lang w:eastAsia="ru-RU"/>
        </w:rPr>
        <w:t>Рост сети художественных музеев в Европе и  Российской империи во второй половине 19 – начале 20 вв.</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Музеи Российской империи  XIX – начала XX вв. и зарождение в них принципов музейной работы</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Экономические и социально-политические условия  развития музеев мира в 1918-1939 гг.</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Развитие музейного дела и музейной сети в странах Западной Европы в 1918-1939 гг.</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ab/>
        <w:t>Особенности развитие музейного дела  в США в 1918-1939 гг.</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ab/>
        <w:t>Развитие музейного дела в 1918-1939 гг. в Италии и Германии.</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События 1917 г. и изменения в системе музеев России.</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Формирование государственной музейной сети СССР в 1920-е гг.</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 xml:space="preserve"> Идеологизация музейного дела в СССР в 1930-е гг.</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Экономические и социокультурные условия развития западноевропейских  музеев во второй половине 20 – начале 21 вв.</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Создание международных организаций по музейному делу и охране-историко-культурного наследия во второй половине 20- начале 21 вв.</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lastRenderedPageBreak/>
        <w:t>Особенности развития музейной сети в  Великобритании и Германии во второй половине 20- начале 21 вв..</w:t>
      </w:r>
    </w:p>
    <w:p w:rsidR="005C1F63" w:rsidRPr="006B7242" w:rsidRDefault="005C1F63" w:rsidP="007C2C56">
      <w:pPr>
        <w:widowControl w:val="0"/>
        <w:numPr>
          <w:ilvl w:val="0"/>
          <w:numId w:val="39"/>
        </w:numPr>
        <w:shd w:val="clear" w:color="auto" w:fill="FFFFFF"/>
        <w:autoSpaceDE w:val="0"/>
        <w:autoSpaceDN w:val="0"/>
        <w:adjustRightInd w:val="0"/>
        <w:spacing w:after="0" w:line="240" w:lineRule="auto"/>
        <w:contextualSpacing/>
        <w:jc w:val="both"/>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Особенности развития музейной сети во Франции и Италии во второй половине 20- начале 21 вв</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Особенности развития музейной сети в  США во второй половине 20- начале 21 вв..</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Особенности развития музейной сети в  странах Латинской Америки и Австралии  во второй половине 20- начале 21 вв.</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Особенности развития музейной сети в  Азии и Африке  во второй половине 20- начале 21 вв.</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ab/>
        <w:t>Формирование музеологии как научной дисциплины во второй половине 20- начале 21 вв.</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Понятие “новая” музеология. Основные школы в исследованиях по музейному делу во второй половине 20- начале 21 вв.</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ab/>
        <w:t>Создание новой системы управления музеями в СССР после  окончания Великой Отечественной войны. Развитие музейной сети СССР во второй половине 1940- середине 1960-х гг.</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ab/>
        <w:t>Развитие музейной сети  СССР в середине 1960- середине1980-е гг. ХХ в.</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ab/>
        <w:t>Развитие  российских музеев в  середине 1980-х - 1990-х гг. Музеи России в начале 21 в.</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Детские музеи в мире: общая характеристика</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Музеи под отрытым небом: история возникновения и развития в различных регионах мира.</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Экомузеи: общее понятие, история возникновения и развития в мире.</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Возникновение музейных культурных центров в Европе и Америке во второй половине 20- начале 21 вв.</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Музеи мира в начале  21 в. : новые виды и специализация.</w:t>
      </w:r>
    </w:p>
    <w:p w:rsidR="005C1F63" w:rsidRPr="006B7242" w:rsidRDefault="005C1F63" w:rsidP="007C2C56">
      <w:pPr>
        <w:numPr>
          <w:ilvl w:val="0"/>
          <w:numId w:val="39"/>
        </w:numPr>
        <w:spacing w:after="200" w:line="276" w:lineRule="auto"/>
        <w:contextualSpacing/>
        <w:rPr>
          <w:rFonts w:ascii="Times New Roman" w:hAnsi="Times New Roman"/>
          <w:color w:val="000000"/>
          <w:sz w:val="28"/>
          <w:szCs w:val="28"/>
          <w:lang w:val="be-BY" w:eastAsia="ru-RU"/>
        </w:rPr>
      </w:pPr>
      <w:r w:rsidRPr="006B7242">
        <w:rPr>
          <w:rFonts w:ascii="Times New Roman" w:hAnsi="Times New Roman"/>
          <w:color w:val="000000"/>
          <w:sz w:val="28"/>
          <w:szCs w:val="28"/>
          <w:lang w:val="be-BY" w:eastAsia="ru-RU"/>
        </w:rPr>
        <w:t>Применение информационных  технологий в развитии музеев мира в начале 21 в.</w:t>
      </w:r>
    </w:p>
    <w:p w:rsidR="005C1F63" w:rsidRDefault="005C1F63" w:rsidP="007C1DA1">
      <w:pPr>
        <w:tabs>
          <w:tab w:val="left" w:pos="709"/>
          <w:tab w:val="left" w:pos="993"/>
        </w:tabs>
        <w:spacing w:after="0" w:line="240" w:lineRule="auto"/>
        <w:contextualSpacing/>
        <w:jc w:val="both"/>
        <w:rPr>
          <w:rFonts w:ascii="Times New Roman" w:hAnsi="Times New Roman"/>
          <w:sz w:val="28"/>
          <w:szCs w:val="28"/>
          <w:shd w:val="clear" w:color="auto" w:fill="FFFFFF"/>
        </w:rPr>
      </w:pPr>
      <w:bookmarkStart w:id="0" w:name="_GoBack"/>
      <w:bookmarkEnd w:id="0"/>
    </w:p>
    <w:p w:rsidR="005C1F63" w:rsidRPr="00886132" w:rsidRDefault="005C1F63" w:rsidP="00886132">
      <w:pPr>
        <w:tabs>
          <w:tab w:val="left" w:pos="709"/>
          <w:tab w:val="left" w:pos="993"/>
        </w:tabs>
        <w:spacing w:after="0" w:line="240" w:lineRule="auto"/>
        <w:contextualSpacing/>
        <w:jc w:val="center"/>
        <w:rPr>
          <w:rFonts w:ascii="Times New Roman" w:hAnsi="Times New Roman"/>
          <w:b/>
          <w:sz w:val="28"/>
          <w:szCs w:val="28"/>
          <w:shd w:val="clear" w:color="auto" w:fill="FFFFFF"/>
        </w:rPr>
      </w:pPr>
      <w:r w:rsidRPr="00886132">
        <w:rPr>
          <w:rFonts w:ascii="Times New Roman" w:hAnsi="Times New Roman"/>
          <w:b/>
          <w:sz w:val="28"/>
          <w:szCs w:val="28"/>
          <w:shd w:val="clear" w:color="auto" w:fill="FFFFFF"/>
        </w:rPr>
        <w:t>Тестовые задания по дисциплине «История музейного дела»</w:t>
      </w:r>
    </w:p>
    <w:p w:rsidR="005C1F63" w:rsidRPr="007C1DA1" w:rsidRDefault="005C1F63" w:rsidP="007C1DA1">
      <w:pPr>
        <w:tabs>
          <w:tab w:val="left" w:pos="709"/>
          <w:tab w:val="left" w:pos="993"/>
        </w:tabs>
        <w:spacing w:after="0" w:line="240" w:lineRule="auto"/>
        <w:contextualSpacing/>
        <w:jc w:val="both"/>
        <w:rPr>
          <w:rFonts w:ascii="Times New Roman" w:hAnsi="Times New Roman"/>
          <w:sz w:val="28"/>
          <w:szCs w:val="28"/>
          <w:shd w:val="clear" w:color="auto" w:fill="FFFFFF"/>
        </w:rPr>
      </w:pPr>
    </w:p>
    <w:p w:rsidR="005C1F63" w:rsidRPr="007C1DA1" w:rsidRDefault="005C1F63" w:rsidP="007C1DA1">
      <w:pPr>
        <w:tabs>
          <w:tab w:val="left" w:pos="0"/>
          <w:tab w:val="left" w:pos="709"/>
          <w:tab w:val="left" w:pos="993"/>
        </w:tabs>
        <w:spacing w:after="0" w:line="240" w:lineRule="auto"/>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1 </w:t>
      </w:r>
      <w:r w:rsidRPr="007C1DA1">
        <w:rPr>
          <w:rFonts w:ascii="Times New Roman" w:hAnsi="Times New Roman"/>
          <w:sz w:val="28"/>
          <w:szCs w:val="28"/>
          <w:shd w:val="clear" w:color="auto" w:fill="FFFFFF"/>
        </w:rPr>
        <w:t xml:space="preserve">Автором работы «Музеография или руководство к правильному пониманию и учреждению музейорума», вышедшей в 1674 г.,  является: </w:t>
      </w:r>
    </w:p>
    <w:p w:rsidR="005C1F63" w:rsidRPr="007C1DA1" w:rsidRDefault="005C1F63" w:rsidP="007C1DA1">
      <w:pPr>
        <w:tabs>
          <w:tab w:val="left" w:pos="709"/>
          <w:tab w:val="left" w:pos="993"/>
        </w:tabs>
        <w:spacing w:after="0" w:line="240" w:lineRule="auto"/>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А </w:t>
      </w:r>
      <w:r w:rsidRPr="007C1DA1">
        <w:rPr>
          <w:rFonts w:ascii="Times New Roman" w:hAnsi="Times New Roman"/>
          <w:sz w:val="28"/>
          <w:szCs w:val="28"/>
          <w:shd w:val="clear" w:color="auto" w:fill="FFFFFF"/>
        </w:rPr>
        <w:t>З. Жигульским</w:t>
      </w:r>
    </w:p>
    <w:p w:rsidR="005C1F63" w:rsidRPr="007C1DA1" w:rsidRDefault="005C1F63" w:rsidP="007C1DA1">
      <w:pPr>
        <w:tabs>
          <w:tab w:val="left" w:pos="709"/>
          <w:tab w:val="left" w:pos="993"/>
        </w:tabs>
        <w:spacing w:after="0" w:line="240" w:lineRule="auto"/>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Б </w:t>
      </w:r>
      <w:r w:rsidRPr="007C1DA1">
        <w:rPr>
          <w:rFonts w:ascii="Times New Roman" w:hAnsi="Times New Roman"/>
          <w:sz w:val="28"/>
          <w:szCs w:val="28"/>
          <w:shd w:val="clear" w:color="auto" w:fill="FFFFFF"/>
        </w:rPr>
        <w:t>К. Найкель</w:t>
      </w:r>
    </w:p>
    <w:p w:rsidR="005C1F63" w:rsidRPr="007C1DA1" w:rsidRDefault="005C1F63" w:rsidP="007C1DA1">
      <w:pPr>
        <w:tabs>
          <w:tab w:val="left" w:pos="709"/>
          <w:tab w:val="left" w:pos="993"/>
        </w:tabs>
        <w:spacing w:after="0" w:line="240" w:lineRule="auto"/>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w:t>
      </w:r>
      <w:r w:rsidRPr="007C1DA1">
        <w:rPr>
          <w:rFonts w:ascii="Times New Roman" w:hAnsi="Times New Roman"/>
          <w:sz w:val="28"/>
          <w:szCs w:val="28"/>
          <w:shd w:val="clear" w:color="auto" w:fill="FFFFFF"/>
        </w:rPr>
        <w:t>Дж. Грасе</w:t>
      </w:r>
    </w:p>
    <w:p w:rsidR="005C1F63" w:rsidRPr="007C1DA1" w:rsidRDefault="005C1F63" w:rsidP="007C1DA1">
      <w:pPr>
        <w:tabs>
          <w:tab w:val="left" w:pos="709"/>
          <w:tab w:val="left" w:pos="993"/>
        </w:tabs>
        <w:spacing w:after="0" w:line="240" w:lineRule="auto"/>
        <w:contextualSpacing/>
        <w:jc w:val="both"/>
        <w:rPr>
          <w:rFonts w:ascii="Times New Roman" w:hAnsi="Times New Roman"/>
          <w:sz w:val="28"/>
          <w:szCs w:val="28"/>
          <w:shd w:val="clear" w:color="auto" w:fill="FFFFFF"/>
        </w:rPr>
      </w:pPr>
    </w:p>
    <w:p w:rsidR="005C1F63" w:rsidRPr="007C1DA1" w:rsidRDefault="005C1F63" w:rsidP="007C1DA1">
      <w:pPr>
        <w:tabs>
          <w:tab w:val="left" w:pos="709"/>
          <w:tab w:val="left" w:pos="993"/>
        </w:tabs>
        <w:spacing w:after="0" w:line="240" w:lineRule="auto"/>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2 </w:t>
      </w:r>
      <w:r w:rsidRPr="007C1DA1">
        <w:rPr>
          <w:rFonts w:ascii="Times New Roman" w:hAnsi="Times New Roman"/>
          <w:sz w:val="28"/>
          <w:szCs w:val="28"/>
          <w:shd w:val="clear" w:color="auto" w:fill="FFFFFF"/>
        </w:rPr>
        <w:t>Книгу Й.Д. Майора «Ничего не предрешающие общие рассуждения о художественных и естественно-научных собраниях» вышла в:</w:t>
      </w:r>
    </w:p>
    <w:p w:rsidR="005C1F63" w:rsidRPr="007C1DA1" w:rsidRDefault="005C1F63" w:rsidP="007C1DA1">
      <w:pPr>
        <w:tabs>
          <w:tab w:val="left" w:pos="709"/>
          <w:tab w:val="left" w:pos="993"/>
        </w:tabs>
        <w:spacing w:after="0" w:line="240" w:lineRule="auto"/>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 xml:space="preserve">А </w:t>
      </w:r>
      <w:r w:rsidRPr="007C1DA1">
        <w:rPr>
          <w:rFonts w:ascii="Times New Roman" w:hAnsi="Times New Roman"/>
          <w:sz w:val="28"/>
          <w:szCs w:val="28"/>
          <w:shd w:val="clear" w:color="auto" w:fill="FFFFFF"/>
        </w:rPr>
        <w:t>1468 г.</w:t>
      </w:r>
    </w:p>
    <w:p w:rsidR="005C1F63" w:rsidRPr="007C1DA1" w:rsidRDefault="005C1F63" w:rsidP="007C1DA1">
      <w:pPr>
        <w:tabs>
          <w:tab w:val="left" w:pos="709"/>
          <w:tab w:val="left" w:pos="993"/>
        </w:tabs>
        <w:spacing w:after="0" w:line="240" w:lineRule="auto"/>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Б </w:t>
      </w:r>
      <w:r w:rsidRPr="007C1DA1">
        <w:rPr>
          <w:rFonts w:ascii="Times New Roman" w:hAnsi="Times New Roman"/>
          <w:sz w:val="28"/>
          <w:szCs w:val="28"/>
          <w:shd w:val="clear" w:color="auto" w:fill="FFFFFF"/>
        </w:rPr>
        <w:t>1572 г.</w:t>
      </w:r>
    </w:p>
    <w:p w:rsidR="005C1F63" w:rsidRPr="007C1DA1" w:rsidRDefault="005C1F63" w:rsidP="007C1DA1">
      <w:pPr>
        <w:tabs>
          <w:tab w:val="left" w:pos="709"/>
          <w:tab w:val="left" w:pos="993"/>
        </w:tabs>
        <w:spacing w:after="0" w:line="240" w:lineRule="auto"/>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w:t>
      </w:r>
      <w:r w:rsidRPr="007C1DA1">
        <w:rPr>
          <w:rFonts w:ascii="Times New Roman" w:hAnsi="Times New Roman"/>
          <w:sz w:val="28"/>
          <w:szCs w:val="28"/>
          <w:shd w:val="clear" w:color="auto" w:fill="FFFFFF"/>
        </w:rPr>
        <w:t>1674 г.</w:t>
      </w:r>
    </w:p>
    <w:p w:rsidR="005C1F63" w:rsidRPr="007C1DA1" w:rsidRDefault="005C1F63" w:rsidP="007C1DA1">
      <w:pPr>
        <w:tabs>
          <w:tab w:val="left" w:pos="709"/>
          <w:tab w:val="left" w:pos="993"/>
        </w:tabs>
        <w:spacing w:after="0" w:line="240" w:lineRule="auto"/>
        <w:contextualSpacing/>
        <w:jc w:val="both"/>
        <w:rPr>
          <w:rFonts w:ascii="Times New Roman" w:hAnsi="Times New Roman"/>
          <w:sz w:val="28"/>
          <w:szCs w:val="28"/>
          <w:shd w:val="clear" w:color="auto" w:fill="FFFFFF"/>
        </w:rPr>
      </w:pPr>
    </w:p>
    <w:p w:rsidR="005C1F63" w:rsidRPr="007C1DA1" w:rsidRDefault="005C1F63" w:rsidP="007C1DA1">
      <w:pPr>
        <w:tabs>
          <w:tab w:val="left" w:pos="0"/>
          <w:tab w:val="left" w:pos="993"/>
        </w:tabs>
        <w:spacing w:after="0" w:line="240" w:lineRule="auto"/>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3 </w:t>
      </w:r>
      <w:r w:rsidRPr="007C1DA1">
        <w:rPr>
          <w:rFonts w:ascii="Times New Roman" w:hAnsi="Times New Roman"/>
          <w:sz w:val="28"/>
          <w:szCs w:val="28"/>
          <w:shd w:val="clear" w:color="auto" w:fill="FFFFFF"/>
        </w:rPr>
        <w:t>Автором теории «музейной коммуникации» является канадский ученый:</w:t>
      </w:r>
    </w:p>
    <w:p w:rsidR="005C1F63" w:rsidRPr="007C1DA1" w:rsidRDefault="005C1F63" w:rsidP="007C1DA1">
      <w:pPr>
        <w:tabs>
          <w:tab w:val="left" w:pos="709"/>
          <w:tab w:val="left" w:pos="993"/>
        </w:tabs>
        <w:spacing w:after="0" w:line="240" w:lineRule="auto"/>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А </w:t>
      </w:r>
      <w:r w:rsidRPr="007C1DA1">
        <w:rPr>
          <w:rFonts w:ascii="Times New Roman" w:hAnsi="Times New Roman"/>
          <w:sz w:val="28"/>
          <w:szCs w:val="28"/>
          <w:shd w:val="clear" w:color="auto" w:fill="FFFFFF"/>
        </w:rPr>
        <w:t>Дж. Грассе</w:t>
      </w:r>
    </w:p>
    <w:p w:rsidR="005C1F63" w:rsidRPr="007C1DA1" w:rsidRDefault="005C1F63" w:rsidP="007C1DA1">
      <w:pPr>
        <w:tabs>
          <w:tab w:val="left" w:pos="709"/>
          <w:tab w:val="left" w:pos="993"/>
        </w:tabs>
        <w:spacing w:after="0" w:line="240" w:lineRule="auto"/>
        <w:contextualSpacing/>
        <w:jc w:val="both"/>
        <w:rPr>
          <w:rFonts w:ascii="Times New Roman" w:hAnsi="Times New Roman"/>
          <w:sz w:val="28"/>
          <w:szCs w:val="28"/>
          <w:shd w:val="clear" w:color="auto" w:fill="FFFFFF"/>
          <w:lang w:val="be-BY"/>
        </w:rPr>
      </w:pPr>
      <w:r>
        <w:rPr>
          <w:rFonts w:ascii="Times New Roman" w:hAnsi="Times New Roman"/>
          <w:sz w:val="28"/>
          <w:szCs w:val="28"/>
          <w:shd w:val="clear" w:color="auto" w:fill="FFFFFF"/>
        </w:rPr>
        <w:t xml:space="preserve">Б </w:t>
      </w:r>
      <w:r w:rsidRPr="007C1DA1">
        <w:rPr>
          <w:rFonts w:ascii="Times New Roman" w:hAnsi="Times New Roman"/>
          <w:sz w:val="28"/>
          <w:szCs w:val="28"/>
          <w:shd w:val="clear" w:color="auto" w:fill="FFFFFF"/>
        </w:rPr>
        <w:t>Дж. Камерон</w:t>
      </w:r>
      <w:r w:rsidRPr="007C1DA1">
        <w:rPr>
          <w:rFonts w:ascii="Times New Roman" w:hAnsi="Times New Roman"/>
          <w:sz w:val="28"/>
          <w:szCs w:val="28"/>
          <w:shd w:val="clear" w:color="auto" w:fill="FFFFFF"/>
          <w:lang w:val="be-BY"/>
        </w:rPr>
        <w:t xml:space="preserve"> </w:t>
      </w:r>
    </w:p>
    <w:p w:rsidR="005C1F63" w:rsidRPr="007C1DA1" w:rsidRDefault="005C1F63" w:rsidP="007C1DA1">
      <w:pPr>
        <w:tabs>
          <w:tab w:val="left" w:pos="709"/>
          <w:tab w:val="left" w:pos="993"/>
        </w:tabs>
        <w:spacing w:after="0" w:line="240" w:lineRule="auto"/>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w:t>
      </w:r>
      <w:r w:rsidRPr="007C1DA1">
        <w:rPr>
          <w:rFonts w:ascii="Times New Roman" w:hAnsi="Times New Roman"/>
          <w:sz w:val="28"/>
          <w:szCs w:val="28"/>
          <w:shd w:val="clear" w:color="auto" w:fill="FFFFFF"/>
        </w:rPr>
        <w:t>Ж. Ривер</w:t>
      </w:r>
    </w:p>
    <w:p w:rsidR="005C1F63" w:rsidRPr="007C1DA1" w:rsidRDefault="005C1F63" w:rsidP="007C1DA1">
      <w:pPr>
        <w:spacing w:after="0" w:line="240" w:lineRule="auto"/>
        <w:jc w:val="both"/>
        <w:rPr>
          <w:rFonts w:ascii="Times New Roman" w:hAnsi="Times New Roman"/>
          <w:sz w:val="28"/>
          <w:szCs w:val="28"/>
        </w:rPr>
      </w:pP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4 </w:t>
      </w:r>
      <w:r w:rsidRPr="007C1DA1">
        <w:rPr>
          <w:rFonts w:ascii="Times New Roman" w:hAnsi="Times New Roman"/>
          <w:sz w:val="28"/>
          <w:szCs w:val="28"/>
        </w:rPr>
        <w:t>Помещение для хранения живописных изображений у древних греков называлось:</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Галерея</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Глиптотека</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Пинакотека</w:t>
      </w:r>
    </w:p>
    <w:p w:rsidR="005C1F63" w:rsidRPr="007C1DA1" w:rsidRDefault="005C1F63" w:rsidP="007C1DA1">
      <w:pPr>
        <w:spacing w:after="0" w:line="240" w:lineRule="auto"/>
        <w:jc w:val="both"/>
        <w:rPr>
          <w:rFonts w:ascii="Times New Roman" w:hAnsi="Times New Roman"/>
          <w:sz w:val="28"/>
          <w:szCs w:val="28"/>
        </w:rPr>
      </w:pP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5 </w:t>
      </w:r>
      <w:r w:rsidRPr="007C1DA1">
        <w:rPr>
          <w:rFonts w:ascii="Times New Roman" w:hAnsi="Times New Roman"/>
          <w:sz w:val="28"/>
          <w:szCs w:val="28"/>
        </w:rPr>
        <w:t>Знаменитая философская школа Аристотеля, при которой действовал крупный мусейон, созданный благодаря стараниям ученого Теофраста, называлась:</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Ликей</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Университет</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Семинария</w:t>
      </w:r>
    </w:p>
    <w:p w:rsidR="005C1F63" w:rsidRPr="007C1DA1" w:rsidRDefault="005C1F63" w:rsidP="007C1DA1">
      <w:pPr>
        <w:spacing w:after="0" w:line="240" w:lineRule="auto"/>
        <w:jc w:val="both"/>
        <w:rPr>
          <w:rFonts w:ascii="Times New Roman" w:hAnsi="Times New Roman"/>
          <w:sz w:val="28"/>
          <w:szCs w:val="28"/>
        </w:rPr>
      </w:pP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6 </w:t>
      </w:r>
      <w:r w:rsidRPr="007C1DA1">
        <w:rPr>
          <w:rFonts w:ascii="Times New Roman" w:hAnsi="Times New Roman"/>
          <w:sz w:val="28"/>
          <w:szCs w:val="28"/>
        </w:rPr>
        <w:t>Крупнейшая и известнейшая пинакотека древнегреческого мира находилась в:</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Афинах</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Фивах</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Дельфах</w:t>
      </w:r>
    </w:p>
    <w:p w:rsidR="005C1F63" w:rsidRPr="007C1DA1" w:rsidRDefault="005C1F63" w:rsidP="007C1DA1">
      <w:pPr>
        <w:spacing w:after="0" w:line="240" w:lineRule="auto"/>
        <w:jc w:val="both"/>
        <w:rPr>
          <w:rFonts w:ascii="Times New Roman" w:hAnsi="Times New Roman"/>
          <w:sz w:val="28"/>
          <w:szCs w:val="28"/>
        </w:rPr>
      </w:pP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7 </w:t>
      </w:r>
      <w:r w:rsidRPr="007C1DA1">
        <w:rPr>
          <w:rFonts w:ascii="Times New Roman" w:hAnsi="Times New Roman"/>
          <w:sz w:val="28"/>
          <w:szCs w:val="28"/>
        </w:rPr>
        <w:t>Известными в древнегреческом мире коллекционерами произведений живописи, статуй и книг являлись представители династии:</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Тимуридов</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Атталидов</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Аббасидов</w:t>
      </w:r>
    </w:p>
    <w:p w:rsidR="005C1F63" w:rsidRPr="007C1DA1" w:rsidRDefault="005C1F63" w:rsidP="007C1DA1">
      <w:pPr>
        <w:spacing w:after="0" w:line="240" w:lineRule="auto"/>
        <w:jc w:val="both"/>
        <w:rPr>
          <w:rFonts w:ascii="Times New Roman" w:hAnsi="Times New Roman"/>
          <w:sz w:val="28"/>
          <w:szCs w:val="28"/>
        </w:rPr>
      </w:pP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8 </w:t>
      </w:r>
      <w:r w:rsidRPr="007C1DA1">
        <w:rPr>
          <w:rFonts w:ascii="Times New Roman" w:hAnsi="Times New Roman"/>
          <w:sz w:val="28"/>
          <w:szCs w:val="28"/>
        </w:rPr>
        <w:t>Вавилонский царь известный как собиратель исторических и культурных ценностей, проводил раскопки древнего города «Ура холдейского»:</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Набонид</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Ашшурбанипал</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Хаммурапи</w:t>
      </w:r>
    </w:p>
    <w:p w:rsidR="005C1F63" w:rsidRPr="007C1DA1" w:rsidRDefault="005C1F63" w:rsidP="007C1DA1">
      <w:pPr>
        <w:spacing w:after="0" w:line="240" w:lineRule="auto"/>
        <w:jc w:val="both"/>
        <w:rPr>
          <w:rFonts w:ascii="Times New Roman" w:hAnsi="Times New Roman"/>
          <w:sz w:val="28"/>
          <w:szCs w:val="28"/>
        </w:rPr>
      </w:pP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9 </w:t>
      </w:r>
      <w:r w:rsidRPr="007C1DA1">
        <w:rPr>
          <w:rFonts w:ascii="Times New Roman" w:hAnsi="Times New Roman"/>
          <w:sz w:val="28"/>
          <w:szCs w:val="28"/>
        </w:rPr>
        <w:t>Александрийский мусейон был основан в начале 3</w:t>
      </w:r>
      <w:r w:rsidRPr="007C1DA1">
        <w:rPr>
          <w:rFonts w:ascii="Times New Roman" w:hAnsi="Times New Roman"/>
          <w:color w:val="FF0000"/>
          <w:sz w:val="28"/>
          <w:szCs w:val="28"/>
        </w:rPr>
        <w:t xml:space="preserve"> </w:t>
      </w:r>
      <w:r w:rsidRPr="007C1DA1">
        <w:rPr>
          <w:rFonts w:ascii="Times New Roman" w:hAnsi="Times New Roman"/>
          <w:sz w:val="28"/>
          <w:szCs w:val="28"/>
        </w:rPr>
        <w:t xml:space="preserve">в. до н.э.: </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Птолемеем I Соттером</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Аль Мунтасиром</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Бабуром</w:t>
      </w:r>
    </w:p>
    <w:p w:rsidR="005C1F63" w:rsidRPr="007C1DA1" w:rsidRDefault="005C1F63" w:rsidP="007C1DA1">
      <w:pPr>
        <w:spacing w:after="0" w:line="240" w:lineRule="auto"/>
        <w:jc w:val="both"/>
        <w:rPr>
          <w:rFonts w:ascii="Times New Roman" w:hAnsi="Times New Roman"/>
          <w:sz w:val="28"/>
          <w:szCs w:val="28"/>
        </w:rPr>
      </w:pP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10 </w:t>
      </w:r>
      <w:r w:rsidRPr="007C1DA1">
        <w:rPr>
          <w:rFonts w:ascii="Times New Roman" w:hAnsi="Times New Roman"/>
          <w:sz w:val="28"/>
          <w:szCs w:val="28"/>
        </w:rPr>
        <w:t xml:space="preserve">В Древней Греции длинная галерея-портик, украшавшаяся произведениями живописи, называлась: </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Кабинет</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Глипотека</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Стоя</w:t>
      </w:r>
    </w:p>
    <w:p w:rsidR="005C1F63" w:rsidRPr="007C1DA1" w:rsidRDefault="005C1F63" w:rsidP="007C1DA1">
      <w:pPr>
        <w:spacing w:after="0" w:line="240" w:lineRule="auto"/>
        <w:jc w:val="both"/>
        <w:rPr>
          <w:rFonts w:ascii="Times New Roman" w:hAnsi="Times New Roman"/>
          <w:sz w:val="28"/>
          <w:szCs w:val="28"/>
        </w:rPr>
      </w:pP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11 </w:t>
      </w:r>
      <w:r w:rsidRPr="007C1DA1">
        <w:rPr>
          <w:rFonts w:ascii="Times New Roman" w:hAnsi="Times New Roman"/>
          <w:sz w:val="28"/>
          <w:szCs w:val="28"/>
        </w:rPr>
        <w:t>Частные коллекции произведений живописи и древностей древнеримских коллекционеров размещались:</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В галереях</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На вилах</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На форумах</w:t>
      </w:r>
    </w:p>
    <w:p w:rsidR="005C1F63" w:rsidRPr="007C1DA1" w:rsidRDefault="005C1F63" w:rsidP="007C1DA1">
      <w:pPr>
        <w:spacing w:after="0" w:line="240" w:lineRule="auto"/>
        <w:jc w:val="both"/>
        <w:rPr>
          <w:rFonts w:ascii="Times New Roman" w:hAnsi="Times New Roman"/>
          <w:sz w:val="28"/>
          <w:szCs w:val="28"/>
        </w:rPr>
      </w:pP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12 </w:t>
      </w:r>
      <w:r w:rsidRPr="007C1DA1">
        <w:rPr>
          <w:rFonts w:ascii="Times New Roman" w:hAnsi="Times New Roman"/>
          <w:sz w:val="28"/>
          <w:szCs w:val="28"/>
        </w:rPr>
        <w:t xml:space="preserve">Богатейшее  художественное собрание – Форум мира, построенный в 75 г. н.э., был основан императором: </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Нероном</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Веспасианом</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Марком Аврелием</w:t>
      </w:r>
    </w:p>
    <w:p w:rsidR="005C1F63" w:rsidRPr="007C1DA1" w:rsidRDefault="005C1F63" w:rsidP="007C1DA1">
      <w:pPr>
        <w:spacing w:after="0" w:line="240" w:lineRule="auto"/>
        <w:jc w:val="both"/>
        <w:rPr>
          <w:rFonts w:ascii="Times New Roman" w:hAnsi="Times New Roman"/>
          <w:sz w:val="28"/>
          <w:szCs w:val="28"/>
        </w:rPr>
      </w:pP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13 </w:t>
      </w:r>
      <w:r w:rsidRPr="007C1DA1">
        <w:rPr>
          <w:rFonts w:ascii="Times New Roman" w:hAnsi="Times New Roman"/>
          <w:sz w:val="28"/>
          <w:szCs w:val="28"/>
        </w:rPr>
        <w:t>Коллекционер и меценат 14 в., герцог, происходивший из династии Валуа, известный обширной коллекцией рукописных книг, самой знаменитой среди которых был Великолепный часослов:</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Жан Берийский</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Генрих Венчестерский</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Николо Кресченти</w:t>
      </w:r>
    </w:p>
    <w:p w:rsidR="005C1F63" w:rsidRPr="007C1DA1" w:rsidRDefault="005C1F63" w:rsidP="007C1DA1">
      <w:pPr>
        <w:spacing w:after="0" w:line="240" w:lineRule="auto"/>
        <w:jc w:val="both"/>
        <w:rPr>
          <w:rFonts w:ascii="Times New Roman" w:hAnsi="Times New Roman"/>
          <w:sz w:val="28"/>
          <w:szCs w:val="28"/>
        </w:rPr>
      </w:pP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14 </w:t>
      </w:r>
      <w:r w:rsidRPr="007C1DA1">
        <w:rPr>
          <w:rFonts w:ascii="Times New Roman" w:hAnsi="Times New Roman"/>
          <w:sz w:val="28"/>
          <w:szCs w:val="28"/>
        </w:rPr>
        <w:t xml:space="preserve">Собор близ Парижа, основанный французским королем Людовиком </w:t>
      </w:r>
      <w:r w:rsidRPr="007C1DA1">
        <w:rPr>
          <w:rFonts w:ascii="Times New Roman" w:hAnsi="Times New Roman"/>
          <w:sz w:val="28"/>
          <w:szCs w:val="28"/>
          <w:lang w:val="en-US"/>
        </w:rPr>
        <w:t>IX</w:t>
      </w:r>
      <w:r w:rsidRPr="007C1DA1">
        <w:rPr>
          <w:rFonts w:ascii="Times New Roman" w:hAnsi="Times New Roman"/>
          <w:sz w:val="28"/>
          <w:szCs w:val="28"/>
        </w:rPr>
        <w:t xml:space="preserve"> Святым и являвшийся в раннем средневековье крупной сокровищницей, где хранилось уникальное собрание христианских реликвий, привезенных после крестового похода на Константинополь:</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Сент-Шапель</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Сан-Марко</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Дуомо</w:t>
      </w:r>
    </w:p>
    <w:p w:rsidR="005C1F63" w:rsidRPr="007C1DA1" w:rsidRDefault="005C1F63" w:rsidP="007C1DA1">
      <w:pPr>
        <w:spacing w:after="0" w:line="240" w:lineRule="auto"/>
        <w:jc w:val="both"/>
        <w:rPr>
          <w:rFonts w:ascii="Times New Roman" w:hAnsi="Times New Roman"/>
          <w:sz w:val="28"/>
          <w:szCs w:val="28"/>
        </w:rPr>
      </w:pP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15 </w:t>
      </w:r>
      <w:r w:rsidRPr="007C1DA1">
        <w:rPr>
          <w:rFonts w:ascii="Times New Roman" w:hAnsi="Times New Roman"/>
          <w:sz w:val="28"/>
          <w:szCs w:val="28"/>
        </w:rPr>
        <w:t xml:space="preserve">Коллекции,  составившие основу Музея Прадо в Мадриде, Историко-художественного музея в Вене принадлежали  представителям династии: </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Бурбонов</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Стюартов</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 xml:space="preserve">Габсбургов </w:t>
      </w:r>
    </w:p>
    <w:p w:rsidR="005C1F63" w:rsidRPr="007C1DA1" w:rsidRDefault="005C1F63" w:rsidP="007C1DA1">
      <w:pPr>
        <w:spacing w:after="0" w:line="240" w:lineRule="auto"/>
        <w:jc w:val="both"/>
        <w:rPr>
          <w:rFonts w:ascii="Times New Roman" w:hAnsi="Times New Roman"/>
          <w:sz w:val="28"/>
          <w:szCs w:val="28"/>
        </w:rPr>
      </w:pP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16 </w:t>
      </w:r>
      <w:r w:rsidRPr="007C1DA1">
        <w:rPr>
          <w:rFonts w:ascii="Times New Roman" w:hAnsi="Times New Roman"/>
          <w:sz w:val="28"/>
          <w:szCs w:val="28"/>
        </w:rPr>
        <w:t>Знаменитая картина Рафаэля «Сикстинская мадонна» с 1754 г. хранится в:</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Дрезденской картинной галерее</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Пинакотеке в Мюнхене</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Пергамском музее</w:t>
      </w:r>
    </w:p>
    <w:p w:rsidR="005C1F63" w:rsidRPr="007C1DA1" w:rsidRDefault="005C1F63" w:rsidP="007C1DA1">
      <w:pPr>
        <w:spacing w:after="0" w:line="240" w:lineRule="auto"/>
        <w:jc w:val="both"/>
        <w:rPr>
          <w:rFonts w:ascii="Times New Roman" w:hAnsi="Times New Roman"/>
          <w:sz w:val="28"/>
          <w:szCs w:val="28"/>
        </w:rPr>
      </w:pP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17 </w:t>
      </w:r>
      <w:r w:rsidRPr="007C1DA1">
        <w:rPr>
          <w:rFonts w:ascii="Times New Roman" w:hAnsi="Times New Roman"/>
          <w:sz w:val="28"/>
          <w:szCs w:val="28"/>
        </w:rPr>
        <w:t xml:space="preserve">Название музея в Ватикане, организованного по поручению римских пап Климента XIV  и Пия VI под руководством Джованни Батиста Висконти, с целью хранения известных греческих и римских произведений искусства: </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Пио-Клементино</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Вилла Боргезе</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Капитолийский музей</w:t>
      </w:r>
    </w:p>
    <w:p w:rsidR="005C1F63" w:rsidRPr="007C1DA1" w:rsidRDefault="005C1F63" w:rsidP="007C1DA1">
      <w:pPr>
        <w:spacing w:after="0" w:line="240" w:lineRule="auto"/>
        <w:jc w:val="both"/>
        <w:rPr>
          <w:rFonts w:ascii="Times New Roman" w:hAnsi="Times New Roman"/>
          <w:sz w:val="28"/>
          <w:szCs w:val="28"/>
        </w:rPr>
      </w:pP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18 </w:t>
      </w:r>
      <w:r w:rsidRPr="007C1DA1">
        <w:rPr>
          <w:rFonts w:ascii="Times New Roman" w:hAnsi="Times New Roman"/>
          <w:sz w:val="28"/>
          <w:szCs w:val="28"/>
        </w:rPr>
        <w:t>Французский король Франциск из династии Валуа разместил собранные им крупные художественные коллекции флорентийских мастеров в первой трети 16 века в замке под названием:</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Фонтебло</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Версаль</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Градчаны</w:t>
      </w:r>
    </w:p>
    <w:p w:rsidR="005C1F63" w:rsidRPr="007C1DA1" w:rsidRDefault="005C1F63" w:rsidP="007C1DA1">
      <w:pPr>
        <w:spacing w:after="0" w:line="240" w:lineRule="auto"/>
        <w:contextualSpacing/>
        <w:jc w:val="both"/>
        <w:rPr>
          <w:rFonts w:ascii="Times New Roman" w:hAnsi="Times New Roman"/>
          <w:sz w:val="28"/>
          <w:szCs w:val="28"/>
        </w:rPr>
      </w:pP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19 </w:t>
      </w:r>
      <w:r w:rsidRPr="007C1DA1">
        <w:rPr>
          <w:rFonts w:ascii="Times New Roman" w:hAnsi="Times New Roman"/>
          <w:sz w:val="28"/>
          <w:szCs w:val="28"/>
        </w:rPr>
        <w:t>Основой Музея Ашмола, открытого в 1683 г., стали коллекции, собранные отцом и сыном:</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Коттонами</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Трейдескантами</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Ашмолами</w:t>
      </w:r>
    </w:p>
    <w:p w:rsidR="005C1F63" w:rsidRPr="007C1DA1" w:rsidRDefault="005C1F63" w:rsidP="007C1DA1">
      <w:pPr>
        <w:spacing w:after="0" w:line="240" w:lineRule="auto"/>
        <w:rPr>
          <w:rFonts w:ascii="Times New Roman" w:hAnsi="Times New Roman"/>
          <w:sz w:val="28"/>
          <w:szCs w:val="28"/>
        </w:rPr>
      </w:pP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20 </w:t>
      </w:r>
      <w:r w:rsidRPr="007C1DA1">
        <w:rPr>
          <w:rFonts w:ascii="Times New Roman" w:hAnsi="Times New Roman"/>
          <w:sz w:val="28"/>
          <w:szCs w:val="28"/>
        </w:rPr>
        <w:t>Первая Всемирная промышленная выставка, проходившая в Лондоне и демонстрировавшая достижения промышленного и ремесленного производства, а также дизайна различных регионов мира, состоялась в:</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1801г.</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1851 г.</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1901 г.</w:t>
      </w:r>
    </w:p>
    <w:p w:rsidR="005C1F63" w:rsidRPr="007C1DA1" w:rsidRDefault="005C1F63" w:rsidP="007C1DA1">
      <w:pPr>
        <w:spacing w:after="0" w:line="240" w:lineRule="auto"/>
        <w:contextualSpacing/>
        <w:jc w:val="both"/>
        <w:rPr>
          <w:rFonts w:ascii="Times New Roman" w:hAnsi="Times New Roman"/>
          <w:sz w:val="28"/>
          <w:szCs w:val="28"/>
        </w:rPr>
      </w:pP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21 </w:t>
      </w:r>
      <w:r w:rsidRPr="007C1DA1">
        <w:rPr>
          <w:rFonts w:ascii="Times New Roman" w:hAnsi="Times New Roman"/>
          <w:sz w:val="28"/>
          <w:szCs w:val="28"/>
        </w:rPr>
        <w:t xml:space="preserve">Выставочный зал «Хрустальный дворец», построенный к началу первой Всемирной промышленной выставки, проходившей в середине 19 в. в </w:t>
      </w:r>
      <w:r>
        <w:rPr>
          <w:rFonts w:ascii="Times New Roman" w:hAnsi="Times New Roman"/>
          <w:sz w:val="28"/>
          <w:szCs w:val="28"/>
        </w:rPr>
        <w:t xml:space="preserve">а </w:t>
      </w:r>
      <w:r w:rsidRPr="007C1DA1">
        <w:rPr>
          <w:rFonts w:ascii="Times New Roman" w:hAnsi="Times New Roman"/>
          <w:sz w:val="28"/>
          <w:szCs w:val="28"/>
        </w:rPr>
        <w:t>Лондоне, был расположен в:</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Булонском лесу</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Гайд парке</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Королевских садах Кью</w:t>
      </w:r>
    </w:p>
    <w:p w:rsidR="005C1F63" w:rsidRPr="007C1DA1" w:rsidRDefault="005C1F63" w:rsidP="007C1DA1">
      <w:pPr>
        <w:spacing w:after="0" w:line="240" w:lineRule="auto"/>
        <w:rPr>
          <w:rFonts w:ascii="Times New Roman" w:hAnsi="Times New Roman"/>
          <w:sz w:val="28"/>
          <w:szCs w:val="28"/>
        </w:rPr>
      </w:pP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22 </w:t>
      </w:r>
      <w:r w:rsidRPr="007C1DA1">
        <w:rPr>
          <w:rFonts w:ascii="Times New Roman" w:hAnsi="Times New Roman"/>
          <w:sz w:val="28"/>
          <w:szCs w:val="28"/>
        </w:rPr>
        <w:t>Организация Международное музейное ведомство была создана при Лиге Наций с целью координации международного музееведческого движения в:</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1906 г.</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1926 г.</w:t>
      </w:r>
    </w:p>
    <w:p w:rsidR="005C1F63" w:rsidRDefault="005C1F63" w:rsidP="007C1DA1">
      <w:pPr>
        <w:spacing w:after="0" w:line="240" w:lineRule="auto"/>
        <w:jc w:val="both"/>
        <w:rPr>
          <w:rFonts w:ascii="Times New Roman" w:hAnsi="Times New Roman"/>
          <w:sz w:val="28"/>
          <w:szCs w:val="28"/>
        </w:rPr>
      </w:pPr>
      <w:r>
        <w:rPr>
          <w:rFonts w:ascii="Times New Roman" w:hAnsi="Times New Roman"/>
          <w:sz w:val="28"/>
          <w:szCs w:val="28"/>
        </w:rPr>
        <w:t>В 1946 г.</w:t>
      </w:r>
    </w:p>
    <w:p w:rsidR="005C1F63" w:rsidRPr="008F51DE" w:rsidRDefault="005C1F63" w:rsidP="007C1DA1">
      <w:pPr>
        <w:spacing w:after="0" w:line="240" w:lineRule="auto"/>
        <w:jc w:val="both"/>
        <w:rPr>
          <w:rFonts w:ascii="Times New Roman" w:hAnsi="Times New Roman"/>
          <w:sz w:val="28"/>
          <w:szCs w:val="28"/>
        </w:rPr>
      </w:pP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shd w:val="clear" w:color="auto" w:fill="FFFFFF"/>
        </w:rPr>
        <w:t xml:space="preserve">23 </w:t>
      </w:r>
      <w:r w:rsidRPr="007C1DA1">
        <w:rPr>
          <w:rFonts w:ascii="Times New Roman" w:hAnsi="Times New Roman"/>
          <w:sz w:val="28"/>
          <w:szCs w:val="28"/>
          <w:shd w:val="clear" w:color="auto" w:fill="FFFFFF"/>
        </w:rPr>
        <w:t>Первые экомузеи возникли в 1970-х гг. в:</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Франции</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Швеции</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Португалии</w:t>
      </w:r>
    </w:p>
    <w:p w:rsidR="005C1F63" w:rsidRPr="007C1DA1" w:rsidRDefault="005C1F63" w:rsidP="007C1DA1">
      <w:pPr>
        <w:spacing w:after="0" w:line="240" w:lineRule="auto"/>
        <w:contextualSpacing/>
        <w:jc w:val="both"/>
        <w:rPr>
          <w:rFonts w:ascii="Times New Roman" w:hAnsi="Times New Roman"/>
          <w:sz w:val="28"/>
          <w:szCs w:val="28"/>
        </w:rPr>
      </w:pP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24 </w:t>
      </w:r>
      <w:r w:rsidRPr="007C1DA1">
        <w:rPr>
          <w:rFonts w:ascii="Times New Roman" w:hAnsi="Times New Roman"/>
          <w:sz w:val="28"/>
          <w:szCs w:val="28"/>
        </w:rPr>
        <w:t>Основателями направления «новая музеология» в музееведении, возникшего в 1980-х гг. на основе теоретического обобщения опыта развития общинных музеев, экомузеев и других музеев нового типа являются:</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Ж.-А. Ривьер и Ю.Де Варин</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Э. Алексндер и З. Жигульский</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Д. Камерон С. Льюис</w:t>
      </w:r>
    </w:p>
    <w:p w:rsidR="005C1F63" w:rsidRPr="007C1DA1" w:rsidRDefault="005C1F63" w:rsidP="007C1DA1">
      <w:pPr>
        <w:spacing w:after="0" w:line="240" w:lineRule="auto"/>
        <w:contextualSpacing/>
        <w:jc w:val="both"/>
        <w:rPr>
          <w:rFonts w:ascii="Times New Roman" w:hAnsi="Times New Roman"/>
          <w:sz w:val="28"/>
          <w:szCs w:val="28"/>
        </w:rPr>
      </w:pP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25 </w:t>
      </w:r>
      <w:r w:rsidRPr="007C1DA1">
        <w:rPr>
          <w:rFonts w:ascii="Times New Roman" w:hAnsi="Times New Roman"/>
          <w:sz w:val="28"/>
          <w:szCs w:val="28"/>
        </w:rPr>
        <w:t>Основные положения концепции «интегрированного музея», были разработаны участниками  «круглого стола» международных музееведческих организаций, организованного ЮНЕСКО в г. Сантьяго в:</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1942 г.</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1972 г.</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1992 г.</w:t>
      </w:r>
    </w:p>
    <w:p w:rsidR="005C1F63" w:rsidRPr="007C1DA1" w:rsidRDefault="005C1F63" w:rsidP="007C1DA1">
      <w:pPr>
        <w:spacing w:after="0" w:line="240" w:lineRule="auto"/>
        <w:rPr>
          <w:rFonts w:ascii="Times New Roman" w:hAnsi="Times New Roman"/>
          <w:sz w:val="28"/>
          <w:szCs w:val="28"/>
        </w:rPr>
      </w:pP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26 </w:t>
      </w:r>
      <w:r w:rsidRPr="007C1DA1">
        <w:rPr>
          <w:rFonts w:ascii="Times New Roman" w:hAnsi="Times New Roman"/>
          <w:sz w:val="28"/>
          <w:szCs w:val="28"/>
        </w:rPr>
        <w:t>Международный комитет по музейной документации, координирующий усилия по созданию компьютерных баз данных и каталогов музеев в различных регионов мира  был создан в:</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1943 г.</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1963 г.</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1993 г.</w:t>
      </w:r>
    </w:p>
    <w:p w:rsidR="005C1F63" w:rsidRPr="007C1DA1" w:rsidRDefault="005C1F63" w:rsidP="007C1DA1">
      <w:pPr>
        <w:spacing w:after="0" w:line="240" w:lineRule="auto"/>
        <w:jc w:val="both"/>
        <w:rPr>
          <w:rFonts w:ascii="Times New Roman" w:hAnsi="Times New Roman"/>
          <w:sz w:val="28"/>
          <w:szCs w:val="28"/>
        </w:rPr>
      </w:pP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27 </w:t>
      </w:r>
      <w:r w:rsidRPr="007C1DA1">
        <w:rPr>
          <w:rFonts w:ascii="Times New Roman" w:hAnsi="Times New Roman"/>
          <w:sz w:val="28"/>
          <w:szCs w:val="28"/>
        </w:rPr>
        <w:t>Бывший выставочный павильон, проходившей в Париже в 1900 г. Всемирной промышленной выставки,  в котором   на современном этапе находится городской музей изящных искусств называется:</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Хрустальный дом</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Стеклянный дом</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Малый дворец</w:t>
      </w:r>
    </w:p>
    <w:p w:rsidR="005C1F63" w:rsidRPr="007C1DA1" w:rsidRDefault="005C1F63" w:rsidP="007C1DA1">
      <w:pPr>
        <w:spacing w:after="0" w:line="240" w:lineRule="auto"/>
        <w:rPr>
          <w:rFonts w:ascii="Times New Roman" w:hAnsi="Times New Roman"/>
          <w:sz w:val="28"/>
          <w:szCs w:val="28"/>
        </w:rPr>
      </w:pP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28 </w:t>
      </w:r>
      <w:r w:rsidRPr="007C1DA1">
        <w:rPr>
          <w:rFonts w:ascii="Times New Roman" w:hAnsi="Times New Roman"/>
          <w:sz w:val="28"/>
          <w:szCs w:val="28"/>
        </w:rPr>
        <w:t>В Средневековых странах Востока основными хранилищами произведений искусства, предметов культа и естественнонаучных образцов являлись:</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Дворцы</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Учебные заведения</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Храмы</w:t>
      </w:r>
    </w:p>
    <w:p w:rsidR="005C1F63" w:rsidRPr="007C1DA1" w:rsidRDefault="005C1F63" w:rsidP="007C1DA1">
      <w:pPr>
        <w:spacing w:after="0" w:line="240" w:lineRule="auto"/>
        <w:rPr>
          <w:rFonts w:ascii="Times New Roman" w:hAnsi="Times New Roman"/>
          <w:sz w:val="28"/>
          <w:szCs w:val="28"/>
        </w:rPr>
      </w:pP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29 </w:t>
      </w:r>
      <w:r w:rsidRPr="007C1DA1">
        <w:rPr>
          <w:rFonts w:ascii="Times New Roman" w:hAnsi="Times New Roman"/>
          <w:sz w:val="28"/>
          <w:szCs w:val="28"/>
        </w:rPr>
        <w:t>Крупнейшими коллекционерами художественных изделий и оружия в странах средневекового Востока являлись представители арабской династии :</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Аббасидов</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Соттеров</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Атталидов</w:t>
      </w:r>
    </w:p>
    <w:p w:rsidR="005C1F63" w:rsidRPr="007C1DA1" w:rsidRDefault="005C1F63" w:rsidP="007C1DA1">
      <w:pPr>
        <w:spacing w:after="0" w:line="240" w:lineRule="auto"/>
        <w:rPr>
          <w:rFonts w:ascii="Times New Roman" w:hAnsi="Times New Roman"/>
          <w:sz w:val="28"/>
          <w:szCs w:val="28"/>
        </w:rPr>
      </w:pP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30 </w:t>
      </w:r>
      <w:r w:rsidRPr="007C1DA1">
        <w:rPr>
          <w:rFonts w:ascii="Times New Roman" w:hAnsi="Times New Roman"/>
          <w:sz w:val="28"/>
          <w:szCs w:val="28"/>
        </w:rPr>
        <w:t>Основу собрания Национальной галереи искусств, открывшейся в Вашингтоне в 1941 г. составила коллекция живописных шедевров, собранная:</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Э. Меллона</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lastRenderedPageBreak/>
        <w:t xml:space="preserve">Б </w:t>
      </w:r>
      <w:r w:rsidRPr="007C1DA1">
        <w:rPr>
          <w:rFonts w:ascii="Times New Roman" w:hAnsi="Times New Roman"/>
          <w:sz w:val="28"/>
          <w:szCs w:val="28"/>
        </w:rPr>
        <w:t>А. Эшмол</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Х. Слоуна</w:t>
      </w:r>
    </w:p>
    <w:p w:rsidR="005C1F63" w:rsidRPr="007C1DA1" w:rsidRDefault="005C1F63" w:rsidP="007C1DA1">
      <w:pPr>
        <w:spacing w:after="0" w:line="240" w:lineRule="auto"/>
        <w:rPr>
          <w:rFonts w:ascii="Times New Roman" w:hAnsi="Times New Roman"/>
          <w:sz w:val="28"/>
          <w:szCs w:val="28"/>
        </w:rPr>
      </w:pP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31 </w:t>
      </w:r>
      <w:r w:rsidRPr="007C1DA1">
        <w:rPr>
          <w:rFonts w:ascii="Times New Roman" w:hAnsi="Times New Roman"/>
          <w:sz w:val="28"/>
          <w:szCs w:val="28"/>
        </w:rPr>
        <w:t>Официальной датой основания Эрмитажа является:</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1724 г.</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1764 г.</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1864 г.</w:t>
      </w:r>
    </w:p>
    <w:p w:rsidR="005C1F63" w:rsidRPr="007C1DA1" w:rsidRDefault="005C1F63" w:rsidP="007C1DA1">
      <w:pPr>
        <w:spacing w:after="0" w:line="240" w:lineRule="auto"/>
        <w:contextualSpacing/>
        <w:jc w:val="both"/>
        <w:rPr>
          <w:rFonts w:ascii="Times New Roman" w:hAnsi="Times New Roman"/>
          <w:sz w:val="28"/>
          <w:szCs w:val="28"/>
        </w:rPr>
      </w:pP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32 </w:t>
      </w:r>
      <w:r w:rsidRPr="007C1DA1">
        <w:rPr>
          <w:rFonts w:ascii="Times New Roman" w:hAnsi="Times New Roman"/>
          <w:sz w:val="28"/>
          <w:szCs w:val="28"/>
        </w:rPr>
        <w:t>Естественнонаучный музей «Камора натуральных и куриозных вещей» в Московском университете возник в:</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1755 г.</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1805 г.</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1855 г.</w:t>
      </w:r>
    </w:p>
    <w:p w:rsidR="005C1F63" w:rsidRPr="007C1DA1" w:rsidRDefault="005C1F63" w:rsidP="007C1DA1">
      <w:pPr>
        <w:spacing w:after="0" w:line="240" w:lineRule="auto"/>
        <w:contextualSpacing/>
        <w:jc w:val="both"/>
        <w:rPr>
          <w:rFonts w:ascii="Times New Roman" w:hAnsi="Times New Roman"/>
          <w:sz w:val="28"/>
          <w:szCs w:val="28"/>
        </w:rPr>
      </w:pP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33 </w:t>
      </w:r>
      <w:r w:rsidRPr="007C1DA1">
        <w:rPr>
          <w:rFonts w:ascii="Times New Roman" w:hAnsi="Times New Roman"/>
          <w:sz w:val="28"/>
          <w:szCs w:val="28"/>
        </w:rPr>
        <w:t>Первый провинциальный музей в России  возник в:</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Ярославле</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Иркутске</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Казани</w:t>
      </w:r>
    </w:p>
    <w:p w:rsidR="005C1F63" w:rsidRPr="007C1DA1" w:rsidRDefault="005C1F63" w:rsidP="007C1DA1">
      <w:pPr>
        <w:spacing w:after="0" w:line="240" w:lineRule="auto"/>
        <w:contextualSpacing/>
        <w:jc w:val="both"/>
        <w:rPr>
          <w:rFonts w:ascii="Times New Roman" w:hAnsi="Times New Roman"/>
          <w:sz w:val="28"/>
          <w:szCs w:val="28"/>
        </w:rPr>
      </w:pP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34 </w:t>
      </w:r>
      <w:r w:rsidRPr="007C1DA1">
        <w:rPr>
          <w:rFonts w:ascii="Times New Roman" w:hAnsi="Times New Roman"/>
          <w:sz w:val="28"/>
          <w:szCs w:val="28"/>
        </w:rPr>
        <w:t>Открытие «Московской городской галереи Павла и Сергея Михайловичей Третьяковых» состоялось в:</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1784 г.</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1881 г.</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1893 г.</w:t>
      </w:r>
    </w:p>
    <w:p w:rsidR="005C1F63" w:rsidRPr="007C1DA1" w:rsidRDefault="005C1F63" w:rsidP="007C1DA1">
      <w:pPr>
        <w:spacing w:after="0" w:line="240" w:lineRule="auto"/>
        <w:contextualSpacing/>
        <w:jc w:val="both"/>
        <w:rPr>
          <w:rFonts w:ascii="Times New Roman" w:hAnsi="Times New Roman"/>
          <w:sz w:val="28"/>
          <w:szCs w:val="28"/>
        </w:rPr>
      </w:pP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35 </w:t>
      </w:r>
      <w:r w:rsidRPr="007C1DA1">
        <w:rPr>
          <w:rFonts w:ascii="Times New Roman" w:hAnsi="Times New Roman"/>
          <w:sz w:val="28"/>
          <w:szCs w:val="28"/>
        </w:rPr>
        <w:t>Первый в России музей прикладных знаний  возник в:</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Саратове</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Москве</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Архангельске</w:t>
      </w:r>
    </w:p>
    <w:p w:rsidR="005C1F63" w:rsidRPr="007C1DA1" w:rsidRDefault="005C1F63" w:rsidP="007C1DA1">
      <w:pPr>
        <w:spacing w:after="0" w:line="240" w:lineRule="auto"/>
        <w:contextualSpacing/>
        <w:jc w:val="both"/>
        <w:rPr>
          <w:rFonts w:ascii="Times New Roman" w:hAnsi="Times New Roman"/>
          <w:sz w:val="28"/>
          <w:szCs w:val="28"/>
        </w:rPr>
      </w:pP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36 </w:t>
      </w:r>
      <w:r w:rsidRPr="007C1DA1">
        <w:rPr>
          <w:rFonts w:ascii="Times New Roman" w:hAnsi="Times New Roman"/>
          <w:sz w:val="28"/>
          <w:szCs w:val="28"/>
        </w:rPr>
        <w:t>В 1864 г. был основан:</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Британский музей</w:t>
      </w: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Национальный музей древностей в Копенгагене</w:t>
      </w:r>
    </w:p>
    <w:p w:rsidR="005C1F63" w:rsidRDefault="005C1F63" w:rsidP="008F51DE">
      <w:pPr>
        <w:spacing w:after="0" w:line="240" w:lineRule="auto"/>
        <w:contextualSpacing/>
        <w:jc w:val="both"/>
        <w:rPr>
          <w:rFonts w:ascii="Times New Roman" w:hAnsi="Times New Roman"/>
          <w:sz w:val="28"/>
          <w:szCs w:val="28"/>
        </w:rPr>
      </w:pPr>
      <w:r>
        <w:rPr>
          <w:rFonts w:ascii="Times New Roman" w:hAnsi="Times New Roman"/>
          <w:sz w:val="28"/>
          <w:szCs w:val="28"/>
        </w:rPr>
        <w:t>В Прадо</w:t>
      </w:r>
    </w:p>
    <w:p w:rsidR="005C1F63" w:rsidRPr="008F51DE" w:rsidRDefault="005C1F63" w:rsidP="008F51DE">
      <w:pPr>
        <w:spacing w:after="0" w:line="240" w:lineRule="auto"/>
        <w:contextualSpacing/>
        <w:jc w:val="both"/>
        <w:rPr>
          <w:rFonts w:ascii="Times New Roman" w:hAnsi="Times New Roman"/>
          <w:sz w:val="28"/>
          <w:szCs w:val="28"/>
        </w:rPr>
      </w:pPr>
    </w:p>
    <w:p w:rsidR="005C1F63" w:rsidRPr="007C1DA1" w:rsidRDefault="005C1F63" w:rsidP="007C1DA1">
      <w:pPr>
        <w:spacing w:after="0" w:line="240" w:lineRule="auto"/>
        <w:contextualSpacing/>
        <w:rPr>
          <w:rFonts w:ascii="Times New Roman" w:hAnsi="Times New Roman"/>
          <w:sz w:val="28"/>
          <w:szCs w:val="28"/>
        </w:rPr>
      </w:pPr>
      <w:r>
        <w:rPr>
          <w:rFonts w:ascii="Times New Roman" w:hAnsi="Times New Roman"/>
          <w:sz w:val="28"/>
          <w:szCs w:val="28"/>
        </w:rPr>
        <w:t xml:space="preserve">37 </w:t>
      </w:r>
      <w:r w:rsidRPr="007C1DA1">
        <w:rPr>
          <w:rFonts w:ascii="Times New Roman" w:hAnsi="Times New Roman"/>
          <w:sz w:val="28"/>
          <w:szCs w:val="28"/>
        </w:rPr>
        <w:t>Первый в истории Соединенных Штатов Америки музей, основанный в 1773 г. городе Чарльстон, имел:</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Исторических профиль</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Естественнонаучный профиль</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Художественный профиль</w:t>
      </w:r>
    </w:p>
    <w:p w:rsidR="005C1F63" w:rsidRPr="007C1DA1" w:rsidRDefault="005C1F63" w:rsidP="007C1DA1">
      <w:pPr>
        <w:spacing w:after="0" w:line="240" w:lineRule="auto"/>
        <w:contextualSpacing/>
        <w:jc w:val="both"/>
        <w:rPr>
          <w:rFonts w:ascii="Times New Roman" w:hAnsi="Times New Roman"/>
          <w:sz w:val="28"/>
          <w:szCs w:val="28"/>
        </w:rPr>
      </w:pP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38 </w:t>
      </w:r>
      <w:r w:rsidRPr="007C1DA1">
        <w:rPr>
          <w:rFonts w:ascii="Times New Roman" w:hAnsi="Times New Roman"/>
          <w:sz w:val="28"/>
          <w:szCs w:val="28"/>
        </w:rPr>
        <w:t>Музей Институт искусств в Чикаго,  известный обширной коллекцией картин импрессионистов и американского художников, возник в:</w:t>
      </w:r>
    </w:p>
    <w:p w:rsidR="005C1F63" w:rsidRPr="007C1DA1" w:rsidRDefault="005C1F63" w:rsidP="007C1DA1">
      <w:pPr>
        <w:spacing w:after="0" w:line="240" w:lineRule="auto"/>
        <w:jc w:val="both"/>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1879 г.</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1999 г.</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lastRenderedPageBreak/>
        <w:t xml:space="preserve">В </w:t>
      </w:r>
      <w:r w:rsidRPr="007C1DA1">
        <w:rPr>
          <w:rFonts w:ascii="Times New Roman" w:hAnsi="Times New Roman"/>
          <w:sz w:val="28"/>
          <w:szCs w:val="28"/>
        </w:rPr>
        <w:t>2009 г.</w:t>
      </w:r>
    </w:p>
    <w:p w:rsidR="005C1F63" w:rsidRPr="007C1DA1" w:rsidRDefault="005C1F63" w:rsidP="007C1DA1">
      <w:pPr>
        <w:spacing w:after="0" w:line="240" w:lineRule="auto"/>
        <w:rPr>
          <w:rFonts w:ascii="Times New Roman" w:hAnsi="Times New Roman"/>
          <w:sz w:val="28"/>
          <w:szCs w:val="28"/>
        </w:rPr>
      </w:pP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39 </w:t>
      </w:r>
      <w:r w:rsidRPr="007C1DA1">
        <w:rPr>
          <w:rFonts w:ascii="Times New Roman" w:hAnsi="Times New Roman"/>
          <w:sz w:val="28"/>
          <w:szCs w:val="28"/>
        </w:rPr>
        <w:t>Основу собрания Национальной галереи искусств, открывшейся в Вашингтоне в 1941 г. составила коллекция живописных шедевров, собранная:</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Э. Меллона</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А. Эшмол</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Х. Слоуна</w:t>
      </w:r>
    </w:p>
    <w:p w:rsidR="005C1F63" w:rsidRPr="007C1DA1" w:rsidRDefault="005C1F63" w:rsidP="007C1DA1">
      <w:pPr>
        <w:spacing w:after="0" w:line="240" w:lineRule="auto"/>
        <w:rPr>
          <w:rFonts w:ascii="Times New Roman" w:hAnsi="Times New Roman"/>
          <w:sz w:val="28"/>
          <w:szCs w:val="28"/>
        </w:rPr>
      </w:pPr>
    </w:p>
    <w:p w:rsidR="005C1F63" w:rsidRPr="007C1DA1" w:rsidRDefault="005C1F63" w:rsidP="007C1DA1">
      <w:pPr>
        <w:spacing w:after="0" w:line="240" w:lineRule="auto"/>
        <w:contextualSpacing/>
        <w:jc w:val="both"/>
        <w:rPr>
          <w:rFonts w:ascii="Times New Roman" w:hAnsi="Times New Roman"/>
          <w:sz w:val="28"/>
          <w:szCs w:val="28"/>
        </w:rPr>
      </w:pPr>
      <w:r>
        <w:rPr>
          <w:rFonts w:ascii="Times New Roman" w:hAnsi="Times New Roman"/>
          <w:sz w:val="28"/>
          <w:szCs w:val="28"/>
        </w:rPr>
        <w:t xml:space="preserve">40 </w:t>
      </w:r>
      <w:r w:rsidRPr="007C1DA1">
        <w:rPr>
          <w:rFonts w:ascii="Times New Roman" w:hAnsi="Times New Roman"/>
          <w:sz w:val="28"/>
          <w:szCs w:val="28"/>
        </w:rPr>
        <w:t>Крупнейшая в мире на современном этапе коллекция древнеегипетского искусства, насчитывающая более 120 тысяч предметов, находится в:</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А </w:t>
      </w:r>
      <w:r w:rsidRPr="007C1DA1">
        <w:rPr>
          <w:rFonts w:ascii="Times New Roman" w:hAnsi="Times New Roman"/>
          <w:sz w:val="28"/>
          <w:szCs w:val="28"/>
        </w:rPr>
        <w:t>Музее человека в Париже</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Б </w:t>
      </w:r>
      <w:r w:rsidRPr="007C1DA1">
        <w:rPr>
          <w:rFonts w:ascii="Times New Roman" w:hAnsi="Times New Roman"/>
          <w:sz w:val="28"/>
          <w:szCs w:val="28"/>
        </w:rPr>
        <w:t>Пергамском  музее</w:t>
      </w:r>
    </w:p>
    <w:p w:rsidR="005C1F63" w:rsidRPr="007C1DA1" w:rsidRDefault="005C1F63" w:rsidP="007C1DA1">
      <w:pPr>
        <w:spacing w:after="0" w:line="240" w:lineRule="auto"/>
        <w:rPr>
          <w:rFonts w:ascii="Times New Roman" w:hAnsi="Times New Roman"/>
          <w:sz w:val="28"/>
          <w:szCs w:val="28"/>
        </w:rPr>
      </w:pPr>
      <w:r>
        <w:rPr>
          <w:rFonts w:ascii="Times New Roman" w:hAnsi="Times New Roman"/>
          <w:sz w:val="28"/>
          <w:szCs w:val="28"/>
        </w:rPr>
        <w:t xml:space="preserve">В </w:t>
      </w:r>
      <w:r w:rsidRPr="007C1DA1">
        <w:rPr>
          <w:rFonts w:ascii="Times New Roman" w:hAnsi="Times New Roman"/>
          <w:sz w:val="28"/>
          <w:szCs w:val="28"/>
        </w:rPr>
        <w:t>Каирский музее</w:t>
      </w:r>
    </w:p>
    <w:p w:rsidR="005C1F63" w:rsidRPr="007C1DA1" w:rsidRDefault="005C1F63" w:rsidP="007C1DA1">
      <w:pPr>
        <w:spacing w:after="0" w:line="240" w:lineRule="auto"/>
        <w:rPr>
          <w:rFonts w:ascii="Times New Roman" w:hAnsi="Times New Roman"/>
          <w:sz w:val="28"/>
          <w:szCs w:val="28"/>
        </w:rPr>
      </w:pPr>
    </w:p>
    <w:p w:rsidR="005C1F63" w:rsidRPr="007C1DA1" w:rsidRDefault="005C1F63" w:rsidP="007C1DA1"/>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r>
        <w:rPr>
          <w:rFonts w:ascii="Times New Roman" w:hAnsi="Times New Roman"/>
          <w:b/>
          <w:sz w:val="28"/>
          <w:szCs w:val="20"/>
          <w:lang w:eastAsia="ru-RU"/>
        </w:rPr>
        <w:t>ВСПОМОГАТЕЛЬНЫЙ РАЗДЕЛ</w:t>
      </w:r>
    </w:p>
    <w:p w:rsidR="005C1F63"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p>
    <w:p w:rsidR="005C1F63" w:rsidRPr="007C1DA1" w:rsidRDefault="005C1F63" w:rsidP="007C1DA1">
      <w:pPr>
        <w:widowControl w:val="0"/>
        <w:autoSpaceDE w:val="0"/>
        <w:autoSpaceDN w:val="0"/>
        <w:adjustRightInd w:val="0"/>
        <w:spacing w:after="0" w:line="288" w:lineRule="auto"/>
        <w:jc w:val="center"/>
        <w:rPr>
          <w:rFonts w:ascii="Times New Roman" w:hAnsi="Times New Roman"/>
          <w:b/>
          <w:sz w:val="28"/>
          <w:szCs w:val="20"/>
          <w:lang w:eastAsia="ru-RU"/>
        </w:rPr>
      </w:pPr>
      <w:r w:rsidRPr="007C1DA1">
        <w:rPr>
          <w:rFonts w:ascii="Times New Roman" w:hAnsi="Times New Roman"/>
          <w:b/>
          <w:sz w:val="28"/>
          <w:szCs w:val="20"/>
          <w:lang w:eastAsia="ru-RU"/>
        </w:rPr>
        <w:t xml:space="preserve">Учреждение образования </w:t>
      </w:r>
    </w:p>
    <w:p w:rsidR="005C1F63" w:rsidRPr="007C1DA1" w:rsidRDefault="005C1F63" w:rsidP="007C1DA1">
      <w:pPr>
        <w:widowControl w:val="0"/>
        <w:autoSpaceDE w:val="0"/>
        <w:autoSpaceDN w:val="0"/>
        <w:adjustRightInd w:val="0"/>
        <w:spacing w:after="0" w:line="288" w:lineRule="auto"/>
        <w:ind w:left="-360"/>
        <w:jc w:val="center"/>
        <w:rPr>
          <w:rFonts w:ascii="Times New Roman" w:hAnsi="Times New Roman"/>
          <w:b/>
          <w:sz w:val="28"/>
          <w:szCs w:val="20"/>
          <w:lang w:eastAsia="ru-RU"/>
        </w:rPr>
      </w:pPr>
      <w:r w:rsidRPr="007C1DA1">
        <w:rPr>
          <w:rFonts w:ascii="Times New Roman" w:hAnsi="Times New Roman"/>
          <w:b/>
          <w:sz w:val="28"/>
          <w:szCs w:val="20"/>
          <w:lang w:eastAsia="ru-RU"/>
        </w:rPr>
        <w:t>«Гомельский государственный университет имени Франциска Скорины»</w:t>
      </w:r>
    </w:p>
    <w:p w:rsidR="005C1F63" w:rsidRPr="007C1DA1" w:rsidRDefault="005C1F63" w:rsidP="007C1DA1">
      <w:pPr>
        <w:widowControl w:val="0"/>
        <w:autoSpaceDE w:val="0"/>
        <w:autoSpaceDN w:val="0"/>
        <w:adjustRightInd w:val="0"/>
        <w:spacing w:after="0" w:line="288" w:lineRule="auto"/>
        <w:ind w:left="-360"/>
        <w:jc w:val="center"/>
        <w:rPr>
          <w:rFonts w:ascii="Times New Roman" w:hAnsi="Times New Roman"/>
          <w:b/>
          <w:sz w:val="16"/>
          <w:szCs w:val="20"/>
          <w:lang w:eastAsia="ru-RU"/>
        </w:rPr>
      </w:pPr>
    </w:p>
    <w:p w:rsidR="005C1F63" w:rsidRPr="007C1DA1" w:rsidRDefault="005C1F63" w:rsidP="007C1DA1">
      <w:pPr>
        <w:spacing w:after="0" w:line="240" w:lineRule="auto"/>
        <w:jc w:val="center"/>
        <w:rPr>
          <w:rFonts w:ascii="Times New Roman" w:hAnsi="Times New Roman"/>
          <w:b/>
          <w:bCs/>
          <w:sz w:val="28"/>
          <w:szCs w:val="28"/>
          <w:lang w:eastAsia="ru-RU"/>
        </w:rPr>
      </w:pPr>
    </w:p>
    <w:p w:rsidR="005C1F63" w:rsidRPr="007C1DA1" w:rsidRDefault="005C1F63" w:rsidP="007C1DA1">
      <w:pPr>
        <w:spacing w:after="0" w:line="240" w:lineRule="auto"/>
        <w:ind w:firstLine="4820"/>
        <w:jc w:val="both"/>
        <w:rPr>
          <w:rFonts w:ascii="Times New Roman" w:hAnsi="Times New Roman"/>
          <w:bCs/>
          <w:sz w:val="28"/>
          <w:szCs w:val="28"/>
          <w:lang w:eastAsia="ru-RU"/>
        </w:rPr>
      </w:pPr>
      <w:r w:rsidRPr="007C1DA1">
        <w:rPr>
          <w:rFonts w:ascii="Times New Roman" w:hAnsi="Times New Roman"/>
          <w:b/>
          <w:bCs/>
          <w:sz w:val="28"/>
          <w:szCs w:val="28"/>
          <w:lang w:eastAsia="ru-RU"/>
        </w:rPr>
        <w:t xml:space="preserve">        </w:t>
      </w:r>
      <w:r w:rsidRPr="007C1DA1">
        <w:rPr>
          <w:rFonts w:ascii="Times New Roman" w:hAnsi="Times New Roman"/>
          <w:bCs/>
          <w:sz w:val="28"/>
          <w:szCs w:val="28"/>
          <w:lang w:eastAsia="ru-RU"/>
        </w:rPr>
        <w:t>УТВЕРЖДАЮ</w:t>
      </w:r>
    </w:p>
    <w:p w:rsidR="005C1F63" w:rsidRPr="007C1DA1" w:rsidRDefault="005C1F63" w:rsidP="007C1DA1">
      <w:pPr>
        <w:spacing w:after="0" w:line="240" w:lineRule="auto"/>
        <w:ind w:firstLine="4820"/>
        <w:jc w:val="both"/>
        <w:rPr>
          <w:rFonts w:ascii="Times New Roman" w:hAnsi="Times New Roman"/>
          <w:bCs/>
          <w:sz w:val="28"/>
          <w:szCs w:val="28"/>
          <w:lang w:eastAsia="ru-RU"/>
        </w:rPr>
      </w:pPr>
      <w:r w:rsidRPr="007C1DA1">
        <w:rPr>
          <w:rFonts w:ascii="Times New Roman" w:hAnsi="Times New Roman"/>
          <w:bCs/>
          <w:sz w:val="28"/>
          <w:szCs w:val="28"/>
          <w:lang w:eastAsia="ru-RU"/>
        </w:rPr>
        <w:t xml:space="preserve">        Проректор по учебной работе</w:t>
      </w:r>
    </w:p>
    <w:p w:rsidR="005C1F63" w:rsidRPr="007C1DA1" w:rsidRDefault="005C1F63" w:rsidP="007C1DA1">
      <w:pPr>
        <w:spacing w:after="0" w:line="240" w:lineRule="auto"/>
        <w:ind w:firstLine="4820"/>
        <w:jc w:val="both"/>
        <w:rPr>
          <w:rFonts w:ascii="Times New Roman" w:hAnsi="Times New Roman"/>
          <w:bCs/>
          <w:sz w:val="28"/>
          <w:szCs w:val="28"/>
          <w:lang w:eastAsia="ru-RU"/>
        </w:rPr>
      </w:pPr>
      <w:r w:rsidRPr="007C1DA1">
        <w:rPr>
          <w:rFonts w:ascii="Times New Roman" w:hAnsi="Times New Roman"/>
          <w:bCs/>
          <w:sz w:val="28"/>
          <w:szCs w:val="28"/>
          <w:lang w:eastAsia="ru-RU"/>
        </w:rPr>
        <w:t xml:space="preserve">        УО «ГГУ им. Ф. Скорины»</w:t>
      </w:r>
    </w:p>
    <w:p w:rsidR="005C1F63" w:rsidRPr="007C1DA1" w:rsidRDefault="005C1F63" w:rsidP="007C1DA1">
      <w:pPr>
        <w:spacing w:after="0" w:line="240" w:lineRule="auto"/>
        <w:ind w:firstLine="4820"/>
        <w:jc w:val="both"/>
        <w:rPr>
          <w:rFonts w:ascii="Times New Roman" w:hAnsi="Times New Roman"/>
          <w:bCs/>
          <w:sz w:val="28"/>
          <w:szCs w:val="28"/>
          <w:lang w:eastAsia="ru-RU"/>
        </w:rPr>
      </w:pPr>
      <w:r w:rsidRPr="007C1DA1">
        <w:rPr>
          <w:rFonts w:ascii="Times New Roman" w:hAnsi="Times New Roman"/>
          <w:bCs/>
          <w:sz w:val="28"/>
          <w:szCs w:val="28"/>
          <w:lang w:eastAsia="ru-RU"/>
        </w:rPr>
        <w:t xml:space="preserve"> </w:t>
      </w:r>
    </w:p>
    <w:p w:rsidR="005C1F63" w:rsidRPr="007C1DA1" w:rsidRDefault="005C1F63" w:rsidP="007C1DA1">
      <w:pPr>
        <w:spacing w:after="0" w:line="240" w:lineRule="auto"/>
        <w:ind w:firstLine="4820"/>
        <w:jc w:val="both"/>
        <w:rPr>
          <w:rFonts w:ascii="Times New Roman" w:hAnsi="Times New Roman"/>
          <w:bCs/>
          <w:sz w:val="28"/>
          <w:szCs w:val="28"/>
          <w:lang w:eastAsia="ru-RU"/>
        </w:rPr>
      </w:pPr>
      <w:r w:rsidRPr="007C1DA1">
        <w:rPr>
          <w:rFonts w:ascii="Times New Roman" w:hAnsi="Times New Roman"/>
          <w:bCs/>
          <w:sz w:val="28"/>
          <w:szCs w:val="28"/>
          <w:lang w:eastAsia="ru-RU"/>
        </w:rPr>
        <w:t xml:space="preserve">                                     И.В.Семченко</w:t>
      </w:r>
    </w:p>
    <w:p w:rsidR="005C1F63" w:rsidRPr="007C1DA1" w:rsidRDefault="005C1F63" w:rsidP="007C1DA1">
      <w:pPr>
        <w:spacing w:after="0" w:line="240" w:lineRule="auto"/>
        <w:ind w:firstLine="4820"/>
        <w:jc w:val="both"/>
        <w:rPr>
          <w:rFonts w:ascii="Times New Roman" w:hAnsi="Times New Roman"/>
          <w:bCs/>
          <w:sz w:val="28"/>
          <w:szCs w:val="28"/>
          <w:lang w:eastAsia="ru-RU"/>
        </w:rPr>
      </w:pPr>
      <w:r w:rsidRPr="007C1DA1">
        <w:rPr>
          <w:rFonts w:ascii="Times New Roman" w:hAnsi="Times New Roman"/>
          <w:bCs/>
          <w:sz w:val="28"/>
          <w:szCs w:val="28"/>
          <w:lang w:eastAsia="ru-RU"/>
        </w:rPr>
        <w:t xml:space="preserve">            _____________2012                       </w:t>
      </w:r>
    </w:p>
    <w:p w:rsidR="005C1F63" w:rsidRPr="007C1DA1" w:rsidRDefault="005C1F63" w:rsidP="007C1DA1">
      <w:pPr>
        <w:widowControl w:val="0"/>
        <w:autoSpaceDE w:val="0"/>
        <w:autoSpaceDN w:val="0"/>
        <w:adjustRightInd w:val="0"/>
        <w:spacing w:after="0" w:line="240" w:lineRule="auto"/>
        <w:jc w:val="center"/>
        <w:rPr>
          <w:rFonts w:ascii="Times New Roman" w:hAnsi="Times New Roman"/>
          <w:b/>
          <w:caps/>
          <w:sz w:val="28"/>
          <w:szCs w:val="20"/>
          <w:lang w:eastAsia="ru-RU"/>
        </w:rPr>
      </w:pPr>
    </w:p>
    <w:p w:rsidR="005C1F63" w:rsidRPr="007C1DA1" w:rsidRDefault="005C1F63" w:rsidP="007C1DA1">
      <w:pPr>
        <w:widowControl w:val="0"/>
        <w:autoSpaceDE w:val="0"/>
        <w:autoSpaceDN w:val="0"/>
        <w:adjustRightInd w:val="0"/>
        <w:spacing w:after="0" w:line="240" w:lineRule="auto"/>
        <w:jc w:val="center"/>
        <w:rPr>
          <w:rFonts w:ascii="Times New Roman" w:hAnsi="Times New Roman"/>
          <w:b/>
          <w:caps/>
          <w:sz w:val="32"/>
          <w:szCs w:val="20"/>
          <w:lang w:eastAsia="ru-RU"/>
        </w:rPr>
      </w:pPr>
      <w:r w:rsidRPr="007C1DA1">
        <w:rPr>
          <w:rFonts w:ascii="Times New Roman" w:hAnsi="Times New Roman"/>
          <w:b/>
          <w:caps/>
          <w:sz w:val="32"/>
          <w:szCs w:val="20"/>
          <w:lang w:eastAsia="ru-RU"/>
        </w:rPr>
        <w:t>История музейного дела</w:t>
      </w:r>
    </w:p>
    <w:p w:rsidR="005C1F63" w:rsidRPr="007C1DA1" w:rsidRDefault="005C1F63" w:rsidP="007C1DA1">
      <w:pPr>
        <w:widowControl w:val="0"/>
        <w:autoSpaceDE w:val="0"/>
        <w:autoSpaceDN w:val="0"/>
        <w:adjustRightInd w:val="0"/>
        <w:spacing w:after="0" w:line="240" w:lineRule="auto"/>
        <w:jc w:val="center"/>
        <w:rPr>
          <w:rFonts w:ascii="Times New Roman" w:hAnsi="Times New Roman"/>
          <w:b/>
          <w:bCs/>
          <w:sz w:val="28"/>
          <w:szCs w:val="28"/>
          <w:lang w:eastAsia="ru-RU"/>
        </w:rPr>
      </w:pPr>
      <w:r w:rsidRPr="007C1DA1">
        <w:rPr>
          <w:rFonts w:ascii="Times New Roman" w:hAnsi="Times New Roman"/>
          <w:b/>
          <w:sz w:val="28"/>
          <w:szCs w:val="28"/>
          <w:lang w:eastAsia="ru-RU"/>
        </w:rPr>
        <w:t xml:space="preserve">учебная программа </w:t>
      </w:r>
      <w:r w:rsidRPr="007C1DA1">
        <w:rPr>
          <w:rFonts w:ascii="Times New Roman" w:hAnsi="Times New Roman"/>
          <w:b/>
          <w:bCs/>
          <w:sz w:val="28"/>
          <w:szCs w:val="28"/>
          <w:lang w:eastAsia="ru-RU"/>
        </w:rPr>
        <w:t>для специальности</w:t>
      </w:r>
    </w:p>
    <w:p w:rsidR="005C1F63" w:rsidRPr="007C1DA1" w:rsidRDefault="005C1F63" w:rsidP="007C1DA1">
      <w:pPr>
        <w:spacing w:after="0" w:line="240" w:lineRule="auto"/>
        <w:jc w:val="center"/>
        <w:rPr>
          <w:rFonts w:ascii="Times New Roman" w:hAnsi="Times New Roman"/>
          <w:b/>
          <w:bCs/>
          <w:sz w:val="28"/>
          <w:szCs w:val="28"/>
          <w:lang w:eastAsia="ru-RU"/>
        </w:rPr>
      </w:pPr>
      <w:r w:rsidRPr="007C1DA1">
        <w:rPr>
          <w:rFonts w:ascii="Times New Roman" w:hAnsi="Times New Roman"/>
          <w:b/>
          <w:bCs/>
          <w:sz w:val="28"/>
          <w:szCs w:val="28"/>
          <w:lang w:eastAsia="ru-RU"/>
        </w:rPr>
        <w:t xml:space="preserve">1-23 01 12-01 Музейное дело и охрана </w:t>
      </w:r>
    </w:p>
    <w:p w:rsidR="005C1F63" w:rsidRPr="007C1DA1" w:rsidRDefault="005C1F63" w:rsidP="007C1DA1">
      <w:pPr>
        <w:spacing w:after="0" w:line="240" w:lineRule="auto"/>
        <w:jc w:val="center"/>
        <w:rPr>
          <w:rFonts w:ascii="Times New Roman" w:hAnsi="Times New Roman"/>
          <w:b/>
          <w:bCs/>
          <w:sz w:val="28"/>
          <w:szCs w:val="28"/>
          <w:lang w:eastAsia="ru-RU"/>
        </w:rPr>
      </w:pPr>
      <w:r w:rsidRPr="007C1DA1">
        <w:rPr>
          <w:rFonts w:ascii="Times New Roman" w:hAnsi="Times New Roman"/>
          <w:b/>
          <w:bCs/>
          <w:sz w:val="28"/>
          <w:szCs w:val="28"/>
          <w:lang w:eastAsia="ru-RU"/>
        </w:rPr>
        <w:t>историко-культурного наследия  (история и музеология)</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0"/>
          <w:szCs w:val="20"/>
          <w:lang w:eastAsia="ru-RU"/>
        </w:rPr>
      </w:pPr>
    </w:p>
    <w:p w:rsidR="005C1F63" w:rsidRPr="007C1DA1" w:rsidRDefault="005C1F63" w:rsidP="007C1DA1">
      <w:pPr>
        <w:keepNext/>
        <w:widowControl w:val="0"/>
        <w:tabs>
          <w:tab w:val="left" w:pos="1800"/>
        </w:tabs>
        <w:spacing w:after="0" w:line="240" w:lineRule="auto"/>
        <w:outlineLvl w:val="0"/>
        <w:rPr>
          <w:rFonts w:ascii="Times New Roman" w:hAnsi="Times New Roman"/>
          <w:sz w:val="28"/>
          <w:szCs w:val="28"/>
          <w:lang w:eastAsia="ru-RU"/>
        </w:rPr>
      </w:pPr>
      <w:r w:rsidRPr="007C1DA1">
        <w:rPr>
          <w:rFonts w:ascii="Times New Roman" w:hAnsi="Times New Roman"/>
          <w:sz w:val="28"/>
          <w:szCs w:val="28"/>
          <w:lang w:eastAsia="ru-RU"/>
        </w:rPr>
        <w:t xml:space="preserve">Факультет </w:t>
      </w:r>
      <w:r w:rsidRPr="007C1DA1">
        <w:rPr>
          <w:rFonts w:ascii="Times New Roman" w:hAnsi="Times New Roman"/>
          <w:sz w:val="28"/>
          <w:szCs w:val="28"/>
          <w:lang w:eastAsia="ru-RU"/>
        </w:rPr>
        <w:tab/>
        <w:t>исторический</w:t>
      </w:r>
    </w:p>
    <w:p w:rsidR="005C1F63" w:rsidRPr="007C1DA1" w:rsidRDefault="005C1F63" w:rsidP="007C1DA1">
      <w:pPr>
        <w:keepNext/>
        <w:widowControl w:val="0"/>
        <w:tabs>
          <w:tab w:val="left" w:pos="1800"/>
        </w:tabs>
        <w:spacing w:before="240" w:after="0" w:line="240" w:lineRule="auto"/>
        <w:outlineLvl w:val="0"/>
        <w:rPr>
          <w:rFonts w:ascii="Times New Roman" w:hAnsi="Times New Roman"/>
          <w:sz w:val="28"/>
          <w:szCs w:val="28"/>
          <w:lang w:eastAsia="ru-RU"/>
        </w:rPr>
      </w:pPr>
      <w:r w:rsidRPr="007C1DA1">
        <w:rPr>
          <w:rFonts w:ascii="Times New Roman" w:hAnsi="Times New Roman"/>
          <w:sz w:val="28"/>
          <w:szCs w:val="28"/>
          <w:lang w:eastAsia="ru-RU"/>
        </w:rPr>
        <w:t xml:space="preserve">Кафедра </w:t>
      </w:r>
      <w:r w:rsidRPr="007C1DA1">
        <w:rPr>
          <w:rFonts w:ascii="Times New Roman" w:hAnsi="Times New Roman"/>
          <w:sz w:val="28"/>
          <w:szCs w:val="28"/>
          <w:lang w:eastAsia="ru-RU"/>
        </w:rPr>
        <w:tab/>
        <w:t>истории Беларуси</w:t>
      </w:r>
    </w:p>
    <w:p w:rsidR="005C1F63" w:rsidRPr="007C1DA1" w:rsidRDefault="005C1F63" w:rsidP="007C1DA1">
      <w:pPr>
        <w:keepNext/>
        <w:widowControl w:val="0"/>
        <w:tabs>
          <w:tab w:val="left" w:pos="1800"/>
        </w:tabs>
        <w:spacing w:before="240" w:after="0" w:line="240" w:lineRule="auto"/>
        <w:outlineLvl w:val="0"/>
        <w:rPr>
          <w:rFonts w:ascii="Times New Roman" w:hAnsi="Times New Roman"/>
          <w:sz w:val="28"/>
          <w:szCs w:val="28"/>
          <w:lang w:eastAsia="ru-RU"/>
        </w:rPr>
      </w:pPr>
      <w:bookmarkStart w:id="1" w:name="_Toc130870296"/>
      <w:bookmarkStart w:id="2" w:name="_Toc132174224"/>
      <w:r w:rsidRPr="007C1DA1">
        <w:rPr>
          <w:rFonts w:ascii="Times New Roman" w:hAnsi="Times New Roman"/>
          <w:sz w:val="28"/>
          <w:szCs w:val="28"/>
          <w:lang w:eastAsia="ru-RU"/>
        </w:rPr>
        <w:t>Курс (курсы)</w:t>
      </w:r>
      <w:bookmarkEnd w:id="1"/>
      <w:bookmarkEnd w:id="2"/>
      <w:r w:rsidRPr="007C1DA1">
        <w:rPr>
          <w:rFonts w:ascii="Times New Roman" w:hAnsi="Times New Roman"/>
          <w:sz w:val="28"/>
          <w:szCs w:val="28"/>
          <w:lang w:eastAsia="ru-RU"/>
        </w:rPr>
        <w:tab/>
      </w:r>
      <w:r w:rsidRPr="007C1DA1">
        <w:rPr>
          <w:rFonts w:ascii="Times New Roman" w:hAnsi="Times New Roman"/>
          <w:color w:val="0000FF"/>
          <w:sz w:val="28"/>
          <w:szCs w:val="28"/>
          <w:lang w:eastAsia="ru-RU"/>
        </w:rPr>
        <w:t xml:space="preserve"> </w:t>
      </w:r>
      <w:r w:rsidRPr="007C1DA1">
        <w:rPr>
          <w:rFonts w:ascii="Times New Roman" w:hAnsi="Times New Roman"/>
          <w:sz w:val="28"/>
          <w:szCs w:val="28"/>
          <w:lang w:eastAsia="ru-RU"/>
        </w:rPr>
        <w:t>3</w:t>
      </w:r>
    </w:p>
    <w:p w:rsidR="005C1F63" w:rsidRPr="007C1DA1" w:rsidRDefault="005C1F63" w:rsidP="007C1DA1">
      <w:pPr>
        <w:widowControl w:val="0"/>
        <w:autoSpaceDE w:val="0"/>
        <w:autoSpaceDN w:val="0"/>
        <w:adjustRightInd w:val="0"/>
        <w:spacing w:before="240" w:after="0" w:line="240" w:lineRule="auto"/>
        <w:outlineLvl w:val="0"/>
        <w:rPr>
          <w:rFonts w:ascii="Times New Roman" w:hAnsi="Times New Roman"/>
          <w:sz w:val="28"/>
          <w:szCs w:val="28"/>
          <w:lang w:eastAsia="ru-RU"/>
        </w:rPr>
      </w:pPr>
      <w:bookmarkStart w:id="3" w:name="_Toc130870297"/>
      <w:bookmarkStart w:id="4" w:name="_Toc132174225"/>
      <w:r w:rsidRPr="007C1DA1">
        <w:rPr>
          <w:rFonts w:ascii="Times New Roman" w:hAnsi="Times New Roman"/>
          <w:sz w:val="28"/>
          <w:szCs w:val="28"/>
          <w:lang w:eastAsia="ru-RU"/>
        </w:rPr>
        <w:t>Семестр (семестры)</w:t>
      </w:r>
      <w:bookmarkEnd w:id="3"/>
      <w:bookmarkEnd w:id="4"/>
      <w:r w:rsidRPr="007C1DA1">
        <w:rPr>
          <w:rFonts w:ascii="Times New Roman" w:hAnsi="Times New Roman"/>
          <w:sz w:val="28"/>
          <w:szCs w:val="28"/>
          <w:lang w:eastAsia="ru-RU"/>
        </w:rPr>
        <w:tab/>
        <w:t>5</w:t>
      </w:r>
    </w:p>
    <w:p w:rsidR="005C1F63" w:rsidRPr="007C1DA1" w:rsidRDefault="005C1F63" w:rsidP="007C1DA1">
      <w:pPr>
        <w:keepNext/>
        <w:widowControl w:val="0"/>
        <w:tabs>
          <w:tab w:val="left" w:pos="1440"/>
          <w:tab w:val="left" w:pos="5040"/>
          <w:tab w:val="left" w:pos="6480"/>
        </w:tabs>
        <w:spacing w:before="240" w:after="0" w:line="240" w:lineRule="auto"/>
        <w:outlineLvl w:val="0"/>
        <w:rPr>
          <w:rFonts w:ascii="Times New Roman" w:hAnsi="Times New Roman"/>
          <w:color w:val="FF0000"/>
          <w:sz w:val="28"/>
          <w:szCs w:val="28"/>
          <w:lang w:eastAsia="ru-RU"/>
        </w:rPr>
      </w:pPr>
      <w:r w:rsidRPr="007C1DA1">
        <w:rPr>
          <w:rFonts w:ascii="Times New Roman" w:hAnsi="Times New Roman"/>
          <w:sz w:val="28"/>
          <w:szCs w:val="28"/>
          <w:lang w:eastAsia="ru-RU"/>
        </w:rPr>
        <w:t xml:space="preserve">Лекции </w:t>
      </w:r>
      <w:r w:rsidRPr="007C1DA1">
        <w:rPr>
          <w:rFonts w:ascii="Times New Roman" w:hAnsi="Times New Roman"/>
          <w:sz w:val="28"/>
          <w:szCs w:val="28"/>
          <w:lang w:eastAsia="ru-RU"/>
        </w:rPr>
        <w:tab/>
        <w:t>50 часов</w:t>
      </w:r>
      <w:r w:rsidRPr="007C1DA1">
        <w:rPr>
          <w:rFonts w:ascii="Times New Roman" w:hAnsi="Times New Roman"/>
          <w:sz w:val="28"/>
          <w:szCs w:val="28"/>
          <w:lang w:eastAsia="ru-RU"/>
        </w:rPr>
        <w:tab/>
        <w:t>Экзамен</w:t>
      </w:r>
      <w:r w:rsidRPr="007C1DA1">
        <w:rPr>
          <w:rFonts w:ascii="Times New Roman" w:hAnsi="Times New Roman"/>
          <w:sz w:val="28"/>
          <w:szCs w:val="28"/>
          <w:lang w:eastAsia="ru-RU"/>
        </w:rPr>
        <w:tab/>
        <w:t xml:space="preserve"> 5 семестр</w:t>
      </w:r>
    </w:p>
    <w:p w:rsidR="005C1F63" w:rsidRPr="007C1DA1" w:rsidRDefault="005C1F63" w:rsidP="007C1DA1">
      <w:pPr>
        <w:widowControl w:val="0"/>
        <w:tabs>
          <w:tab w:val="center" w:pos="4500"/>
        </w:tabs>
        <w:autoSpaceDE w:val="0"/>
        <w:autoSpaceDN w:val="0"/>
        <w:adjustRightInd w:val="0"/>
        <w:spacing w:after="0" w:line="240" w:lineRule="auto"/>
        <w:rPr>
          <w:rFonts w:ascii="Times New Roman" w:hAnsi="Times New Roman"/>
          <w:sz w:val="28"/>
          <w:szCs w:val="28"/>
          <w:lang w:eastAsia="ru-RU"/>
        </w:rPr>
      </w:pPr>
    </w:p>
    <w:p w:rsidR="005C1F63" w:rsidRPr="007C1DA1" w:rsidRDefault="005C1F63" w:rsidP="007C1DA1">
      <w:pPr>
        <w:widowControl w:val="0"/>
        <w:autoSpaceDE w:val="0"/>
        <w:autoSpaceDN w:val="0"/>
        <w:adjustRightInd w:val="0"/>
        <w:spacing w:before="120" w:after="0" w:line="240" w:lineRule="auto"/>
        <w:rPr>
          <w:rFonts w:ascii="Times New Roman" w:hAnsi="Times New Roman"/>
          <w:sz w:val="28"/>
          <w:szCs w:val="28"/>
          <w:lang w:eastAsia="ru-RU"/>
        </w:rPr>
      </w:pPr>
      <w:r w:rsidRPr="007C1DA1">
        <w:rPr>
          <w:rFonts w:ascii="Times New Roman" w:hAnsi="Times New Roman"/>
          <w:sz w:val="28"/>
          <w:szCs w:val="28"/>
          <w:lang w:eastAsia="ru-RU"/>
        </w:rPr>
        <w:t xml:space="preserve">Семинарские занятия </w:t>
      </w:r>
      <w:r w:rsidRPr="007C1DA1">
        <w:rPr>
          <w:rFonts w:ascii="Times New Roman" w:hAnsi="Times New Roman"/>
          <w:sz w:val="28"/>
          <w:szCs w:val="28"/>
          <w:lang w:eastAsia="ru-RU"/>
        </w:rPr>
        <w:tab/>
        <w:t xml:space="preserve">34 часов </w:t>
      </w:r>
      <w:r w:rsidRPr="007C1DA1">
        <w:rPr>
          <w:rFonts w:ascii="Times New Roman" w:hAnsi="Times New Roman"/>
          <w:sz w:val="28"/>
          <w:szCs w:val="28"/>
          <w:lang w:eastAsia="ru-RU"/>
        </w:rPr>
        <w:tab/>
      </w:r>
      <w:r w:rsidRPr="007C1DA1">
        <w:rPr>
          <w:rFonts w:ascii="Times New Roman" w:hAnsi="Times New Roman"/>
          <w:sz w:val="28"/>
          <w:szCs w:val="28"/>
          <w:lang w:eastAsia="ru-RU"/>
        </w:rPr>
        <w:tab/>
        <w:t xml:space="preserve"> Зачет </w:t>
      </w:r>
      <w:r w:rsidRPr="007C1DA1">
        <w:rPr>
          <w:rFonts w:ascii="Times New Roman" w:hAnsi="Times New Roman"/>
          <w:sz w:val="28"/>
          <w:szCs w:val="28"/>
          <w:lang w:eastAsia="ru-RU"/>
        </w:rPr>
        <w:tab/>
        <w:t>-</w:t>
      </w:r>
    </w:p>
    <w:p w:rsidR="005C1F63" w:rsidRPr="007C1DA1" w:rsidRDefault="005C1F63" w:rsidP="007C1DA1">
      <w:pPr>
        <w:widowControl w:val="0"/>
        <w:tabs>
          <w:tab w:val="center" w:pos="4500"/>
        </w:tabs>
        <w:autoSpaceDE w:val="0"/>
        <w:autoSpaceDN w:val="0"/>
        <w:adjustRightInd w:val="0"/>
        <w:spacing w:after="0" w:line="240" w:lineRule="auto"/>
        <w:rPr>
          <w:rFonts w:ascii="Times New Roman" w:hAnsi="Times New Roman"/>
          <w:sz w:val="28"/>
          <w:szCs w:val="28"/>
          <w:lang w:eastAsia="ru-RU"/>
        </w:rPr>
      </w:pPr>
      <w:bookmarkStart w:id="5" w:name="_Toc130870298"/>
      <w:bookmarkStart w:id="6" w:name="_Toc132174226"/>
    </w:p>
    <w:bookmarkEnd w:id="5"/>
    <w:bookmarkEnd w:id="6"/>
    <w:p w:rsidR="005C1F63" w:rsidRPr="007C1DA1" w:rsidRDefault="005C1F63" w:rsidP="007C1DA1">
      <w:pPr>
        <w:widowControl w:val="0"/>
        <w:tabs>
          <w:tab w:val="left" w:pos="1440"/>
          <w:tab w:val="left" w:pos="5040"/>
          <w:tab w:val="left" w:pos="7920"/>
        </w:tabs>
        <w:autoSpaceDE w:val="0"/>
        <w:autoSpaceDN w:val="0"/>
        <w:adjustRightInd w:val="0"/>
        <w:spacing w:after="0" w:line="240" w:lineRule="auto"/>
        <w:rPr>
          <w:rFonts w:ascii="Times New Roman" w:hAnsi="Times New Roman"/>
          <w:sz w:val="28"/>
          <w:szCs w:val="28"/>
          <w:lang w:eastAsia="ru-RU"/>
        </w:rPr>
      </w:pPr>
      <w:r w:rsidRPr="007C1DA1">
        <w:rPr>
          <w:rFonts w:ascii="Times New Roman" w:hAnsi="Times New Roman"/>
          <w:sz w:val="28"/>
          <w:szCs w:val="28"/>
          <w:lang w:eastAsia="ru-RU"/>
        </w:rPr>
        <w:tab/>
      </w:r>
      <w:r w:rsidRPr="007C1DA1">
        <w:rPr>
          <w:rFonts w:ascii="Times New Roman" w:hAnsi="Times New Roman"/>
          <w:sz w:val="28"/>
          <w:szCs w:val="28"/>
          <w:lang w:eastAsia="ru-RU"/>
        </w:rPr>
        <w:tab/>
        <w:t xml:space="preserve">Курсовой проект (работа) </w:t>
      </w:r>
      <w:r w:rsidRPr="007C1DA1">
        <w:rPr>
          <w:rFonts w:ascii="Times New Roman" w:hAnsi="Times New Roman"/>
          <w:sz w:val="28"/>
          <w:szCs w:val="28"/>
          <w:lang w:eastAsia="ru-RU"/>
        </w:rPr>
        <w:tab/>
        <w:t>нет</w:t>
      </w:r>
    </w:p>
    <w:p w:rsidR="005C1F63" w:rsidRPr="007C1DA1" w:rsidRDefault="005C1F63" w:rsidP="007C1DA1">
      <w:pPr>
        <w:widowControl w:val="0"/>
        <w:tabs>
          <w:tab w:val="left" w:pos="1440"/>
          <w:tab w:val="left" w:pos="5040"/>
          <w:tab w:val="left" w:pos="7920"/>
        </w:tabs>
        <w:autoSpaceDE w:val="0"/>
        <w:autoSpaceDN w:val="0"/>
        <w:adjustRightInd w:val="0"/>
        <w:spacing w:after="0" w:line="240" w:lineRule="auto"/>
        <w:rPr>
          <w:rFonts w:ascii="Times New Roman" w:hAnsi="Times New Roman"/>
          <w:color w:val="FF0000"/>
          <w:sz w:val="28"/>
          <w:szCs w:val="28"/>
          <w:lang w:eastAsia="ru-RU"/>
        </w:rPr>
      </w:pPr>
      <w:r w:rsidRPr="007C1DA1">
        <w:rPr>
          <w:rFonts w:ascii="Times New Roman" w:hAnsi="Times New Roman"/>
          <w:color w:val="FF0000"/>
          <w:sz w:val="28"/>
          <w:szCs w:val="28"/>
          <w:lang w:eastAsia="ru-RU"/>
        </w:rPr>
        <w:tab/>
      </w:r>
    </w:p>
    <w:p w:rsidR="005C1F63" w:rsidRPr="007C1DA1" w:rsidRDefault="005C1F63" w:rsidP="007C1DA1">
      <w:pPr>
        <w:keepNext/>
        <w:widowControl w:val="0"/>
        <w:spacing w:before="120" w:after="0" w:line="240" w:lineRule="auto"/>
        <w:outlineLvl w:val="0"/>
        <w:rPr>
          <w:rFonts w:ascii="Times New Roman" w:hAnsi="Times New Roman"/>
          <w:sz w:val="28"/>
          <w:szCs w:val="28"/>
          <w:lang w:eastAsia="ru-RU"/>
        </w:rPr>
      </w:pPr>
      <w:r w:rsidRPr="007C1DA1">
        <w:rPr>
          <w:rFonts w:ascii="Times New Roman" w:hAnsi="Times New Roman"/>
          <w:sz w:val="28"/>
          <w:szCs w:val="28"/>
          <w:lang w:eastAsia="ru-RU"/>
        </w:rPr>
        <w:t>Всего аудиторных</w:t>
      </w:r>
    </w:p>
    <w:p w:rsidR="005C1F63" w:rsidRPr="007C1DA1" w:rsidRDefault="005C1F63" w:rsidP="007C1DA1">
      <w:pPr>
        <w:widowControl w:val="0"/>
        <w:tabs>
          <w:tab w:val="left" w:pos="2520"/>
        </w:tabs>
        <w:autoSpaceDE w:val="0"/>
        <w:autoSpaceDN w:val="0"/>
        <w:adjustRightInd w:val="0"/>
        <w:spacing w:after="0" w:line="240" w:lineRule="auto"/>
        <w:rPr>
          <w:rFonts w:ascii="Times New Roman" w:hAnsi="Times New Roman"/>
          <w:sz w:val="28"/>
          <w:szCs w:val="28"/>
          <w:lang w:eastAsia="ru-RU"/>
        </w:rPr>
      </w:pPr>
      <w:r w:rsidRPr="007C1DA1">
        <w:rPr>
          <w:rFonts w:ascii="Times New Roman" w:hAnsi="Times New Roman"/>
          <w:sz w:val="28"/>
          <w:szCs w:val="28"/>
          <w:lang w:eastAsia="ru-RU"/>
        </w:rPr>
        <w:t xml:space="preserve">часов по дисциплине </w:t>
      </w:r>
      <w:r w:rsidRPr="007C1DA1">
        <w:rPr>
          <w:rFonts w:ascii="Times New Roman" w:hAnsi="Times New Roman"/>
          <w:sz w:val="28"/>
          <w:szCs w:val="28"/>
          <w:lang w:eastAsia="ru-RU"/>
        </w:rPr>
        <w:tab/>
        <w:t>84 часов</w:t>
      </w:r>
    </w:p>
    <w:p w:rsidR="005C1F63" w:rsidRPr="007C1DA1" w:rsidRDefault="005C1F63" w:rsidP="007C1DA1">
      <w:pPr>
        <w:widowControl w:val="0"/>
        <w:tabs>
          <w:tab w:val="center" w:pos="4500"/>
        </w:tabs>
        <w:autoSpaceDE w:val="0"/>
        <w:autoSpaceDN w:val="0"/>
        <w:adjustRightInd w:val="0"/>
        <w:spacing w:after="0" w:line="240" w:lineRule="auto"/>
        <w:rPr>
          <w:rFonts w:ascii="Times New Roman" w:hAnsi="Times New Roman"/>
          <w:sz w:val="28"/>
          <w:szCs w:val="28"/>
          <w:lang w:eastAsia="ru-RU"/>
        </w:rPr>
      </w:pPr>
      <w:bookmarkStart w:id="7" w:name="_Toc130870299"/>
      <w:bookmarkStart w:id="8" w:name="_Toc132174227"/>
    </w:p>
    <w:p w:rsidR="005C1F63" w:rsidRPr="007C1DA1" w:rsidRDefault="005C1F63" w:rsidP="007C1DA1">
      <w:pPr>
        <w:keepNext/>
        <w:widowControl w:val="0"/>
        <w:tabs>
          <w:tab w:val="left" w:pos="5040"/>
        </w:tabs>
        <w:spacing w:before="120" w:after="0" w:line="240" w:lineRule="auto"/>
        <w:outlineLvl w:val="0"/>
        <w:rPr>
          <w:rFonts w:ascii="Times New Roman" w:hAnsi="Times New Roman"/>
          <w:sz w:val="28"/>
          <w:szCs w:val="28"/>
          <w:lang w:eastAsia="ru-RU"/>
        </w:rPr>
      </w:pPr>
      <w:r w:rsidRPr="007C1DA1">
        <w:rPr>
          <w:rFonts w:ascii="Times New Roman" w:hAnsi="Times New Roman"/>
          <w:sz w:val="28"/>
          <w:szCs w:val="28"/>
          <w:lang w:eastAsia="ru-RU"/>
        </w:rPr>
        <w:t>Всего часов</w:t>
      </w:r>
      <w:bookmarkEnd w:id="7"/>
      <w:bookmarkEnd w:id="8"/>
      <w:r w:rsidRPr="007C1DA1">
        <w:rPr>
          <w:rFonts w:ascii="Times New Roman" w:hAnsi="Times New Roman"/>
          <w:sz w:val="28"/>
          <w:szCs w:val="28"/>
          <w:lang w:eastAsia="ru-RU"/>
        </w:rPr>
        <w:tab/>
        <w:t>Форма получения</w:t>
      </w:r>
    </w:p>
    <w:p w:rsidR="005C1F63" w:rsidRPr="007C1DA1" w:rsidRDefault="005C1F63" w:rsidP="007C1DA1">
      <w:pPr>
        <w:widowControl w:val="0"/>
        <w:tabs>
          <w:tab w:val="left" w:pos="1980"/>
          <w:tab w:val="left" w:pos="5040"/>
          <w:tab w:val="left" w:pos="7200"/>
        </w:tabs>
        <w:autoSpaceDE w:val="0"/>
        <w:autoSpaceDN w:val="0"/>
        <w:adjustRightInd w:val="0"/>
        <w:spacing w:after="0" w:line="240" w:lineRule="auto"/>
        <w:rPr>
          <w:rFonts w:ascii="Times New Roman" w:hAnsi="Times New Roman"/>
          <w:sz w:val="28"/>
          <w:szCs w:val="28"/>
          <w:lang w:eastAsia="ru-RU"/>
        </w:rPr>
      </w:pPr>
      <w:r w:rsidRPr="007C1DA1">
        <w:rPr>
          <w:rFonts w:ascii="Times New Roman" w:hAnsi="Times New Roman"/>
          <w:sz w:val="28"/>
          <w:szCs w:val="28"/>
          <w:lang w:eastAsia="ru-RU"/>
        </w:rPr>
        <w:t>по дисциплине</w:t>
      </w:r>
      <w:r w:rsidRPr="007C1DA1">
        <w:rPr>
          <w:rFonts w:ascii="Times New Roman" w:hAnsi="Times New Roman"/>
          <w:sz w:val="28"/>
          <w:szCs w:val="28"/>
          <w:lang w:eastAsia="ru-RU"/>
        </w:rPr>
        <w:tab/>
        <w:t>188 часов</w:t>
      </w:r>
      <w:r w:rsidRPr="007C1DA1">
        <w:rPr>
          <w:rFonts w:ascii="Times New Roman" w:hAnsi="Times New Roman"/>
          <w:sz w:val="28"/>
          <w:szCs w:val="28"/>
          <w:lang w:eastAsia="ru-RU"/>
        </w:rPr>
        <w:tab/>
        <w:t xml:space="preserve">высшего образования </w:t>
      </w:r>
      <w:r w:rsidRPr="007C1DA1">
        <w:rPr>
          <w:rFonts w:ascii="Times New Roman" w:hAnsi="Times New Roman"/>
          <w:sz w:val="28"/>
          <w:szCs w:val="28"/>
          <w:lang w:eastAsia="ru-RU"/>
        </w:rPr>
        <w:tab/>
        <w:t>дневная</w:t>
      </w:r>
    </w:p>
    <w:p w:rsidR="005C1F63" w:rsidRPr="007C1DA1" w:rsidRDefault="005C1F63" w:rsidP="007C1DA1">
      <w:pPr>
        <w:widowControl w:val="0"/>
        <w:tabs>
          <w:tab w:val="center" w:pos="4500"/>
        </w:tabs>
        <w:autoSpaceDE w:val="0"/>
        <w:autoSpaceDN w:val="0"/>
        <w:adjustRightInd w:val="0"/>
        <w:spacing w:after="0" w:line="240" w:lineRule="auto"/>
        <w:rPr>
          <w:rFonts w:ascii="Times New Roman" w:hAnsi="Times New Roman"/>
          <w:sz w:val="28"/>
          <w:szCs w:val="28"/>
          <w:lang w:eastAsia="ru-RU"/>
        </w:rPr>
      </w:pP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8"/>
          <w:szCs w:val="28"/>
          <w:lang w:eastAsia="ru-RU"/>
        </w:rPr>
      </w:pP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8"/>
          <w:szCs w:val="28"/>
          <w:lang w:eastAsia="ru-RU"/>
        </w:rPr>
      </w:pPr>
    </w:p>
    <w:p w:rsidR="005C1F63" w:rsidRPr="007C1DA1" w:rsidRDefault="005C1F63" w:rsidP="00AC6A01">
      <w:pPr>
        <w:widowControl w:val="0"/>
        <w:autoSpaceDE w:val="0"/>
        <w:autoSpaceDN w:val="0"/>
        <w:adjustRightInd w:val="0"/>
        <w:spacing w:after="0" w:line="240" w:lineRule="auto"/>
        <w:rPr>
          <w:rFonts w:ascii="Times New Roman" w:hAnsi="Times New Roman"/>
          <w:sz w:val="28"/>
          <w:szCs w:val="28"/>
          <w:lang w:eastAsia="ru-RU"/>
        </w:rPr>
      </w:pPr>
    </w:p>
    <w:p w:rsidR="005C1F63" w:rsidRPr="007C1DA1" w:rsidRDefault="005C1F63" w:rsidP="007C1DA1">
      <w:pPr>
        <w:spacing w:after="0" w:line="240" w:lineRule="auto"/>
        <w:jc w:val="center"/>
        <w:rPr>
          <w:rFonts w:ascii="Times New Roman" w:hAnsi="Times New Roman"/>
          <w:sz w:val="28"/>
          <w:szCs w:val="28"/>
          <w:lang w:eastAsia="ru-RU"/>
        </w:rPr>
      </w:pPr>
      <w:r w:rsidRPr="007C1DA1">
        <w:rPr>
          <w:rFonts w:ascii="Times New Roman" w:hAnsi="Times New Roman"/>
          <w:sz w:val="28"/>
          <w:szCs w:val="28"/>
          <w:lang w:eastAsia="ru-RU"/>
        </w:rPr>
        <w:t>2012</w:t>
      </w:r>
    </w:p>
    <w:p w:rsidR="005C1F63" w:rsidRPr="007C1DA1" w:rsidRDefault="005C1F63" w:rsidP="007C1DA1">
      <w:pPr>
        <w:spacing w:after="0" w:line="240" w:lineRule="auto"/>
        <w:jc w:val="both"/>
        <w:rPr>
          <w:rFonts w:ascii="Times New Roman" w:hAnsi="Times New Roman"/>
          <w:color w:val="000000"/>
          <w:sz w:val="28"/>
          <w:szCs w:val="20"/>
          <w:lang w:eastAsia="ru-RU"/>
        </w:rPr>
      </w:pPr>
      <w:r w:rsidRPr="007C1DA1">
        <w:rPr>
          <w:rFonts w:ascii="Times New Roman" w:hAnsi="Times New Roman"/>
          <w:sz w:val="28"/>
          <w:szCs w:val="20"/>
          <w:lang w:eastAsia="ru-RU"/>
        </w:rPr>
        <w:br w:type="page"/>
      </w:r>
      <w:r w:rsidRPr="007C1DA1">
        <w:rPr>
          <w:rFonts w:ascii="Times New Roman" w:hAnsi="Times New Roman"/>
          <w:color w:val="000000"/>
          <w:sz w:val="28"/>
          <w:szCs w:val="20"/>
          <w:lang w:eastAsia="ru-RU"/>
        </w:rPr>
        <w:lastRenderedPageBreak/>
        <w:t>Учебная программа составлена на основе</w:t>
      </w:r>
      <w:r w:rsidRPr="007C1DA1">
        <w:rPr>
          <w:rFonts w:ascii="Times New Roman" w:hAnsi="Times New Roman"/>
          <w:color w:val="FF0000"/>
          <w:sz w:val="28"/>
          <w:szCs w:val="20"/>
          <w:lang w:eastAsia="ru-RU"/>
        </w:rPr>
        <w:t xml:space="preserve"> </w:t>
      </w:r>
      <w:r w:rsidRPr="007C1DA1">
        <w:rPr>
          <w:rFonts w:ascii="Times New Roman" w:hAnsi="Times New Roman"/>
          <w:sz w:val="28"/>
          <w:szCs w:val="20"/>
          <w:lang w:eastAsia="ru-RU"/>
        </w:rPr>
        <w:t>учебной программы «История музейного дела»</w:t>
      </w:r>
      <w:r w:rsidRPr="007C1DA1">
        <w:rPr>
          <w:rFonts w:ascii="Times New Roman" w:hAnsi="Times New Roman"/>
          <w:color w:val="000000"/>
          <w:sz w:val="28"/>
          <w:szCs w:val="20"/>
          <w:lang w:eastAsia="ru-RU"/>
        </w:rPr>
        <w:t>, подготовленной А.А. Гужаловским, профессором  кафедры этнологии, музеологии и истории искусств исторического факультета Белорусского государственного университета, доктора исторических наук, доцента.</w:t>
      </w:r>
    </w:p>
    <w:p w:rsidR="005C1F63" w:rsidRPr="007C1DA1" w:rsidRDefault="005C1F63" w:rsidP="007C1DA1">
      <w:pPr>
        <w:spacing w:after="0" w:line="240" w:lineRule="auto"/>
        <w:jc w:val="both"/>
        <w:rPr>
          <w:rFonts w:ascii="Times New Roman" w:hAnsi="Times New Roman"/>
          <w:color w:val="FF0000"/>
          <w:sz w:val="28"/>
          <w:szCs w:val="20"/>
          <w:lang w:eastAsia="ru-RU"/>
        </w:rPr>
      </w:pPr>
    </w:p>
    <w:p w:rsidR="005C1F63" w:rsidRPr="007C1DA1" w:rsidRDefault="005C1F63" w:rsidP="007C1DA1">
      <w:pPr>
        <w:widowControl w:val="0"/>
        <w:autoSpaceDE w:val="0"/>
        <w:autoSpaceDN w:val="0"/>
        <w:adjustRightInd w:val="0"/>
        <w:spacing w:before="60" w:after="0" w:line="240" w:lineRule="auto"/>
        <w:jc w:val="both"/>
        <w:rPr>
          <w:rFonts w:ascii="Times New Roman" w:hAnsi="Times New Roman"/>
          <w:color w:val="000000"/>
          <w:sz w:val="28"/>
          <w:szCs w:val="20"/>
          <w:lang w:eastAsia="ru-RU"/>
        </w:rPr>
      </w:pPr>
    </w:p>
    <w:p w:rsidR="005C1F63" w:rsidRPr="007C1DA1" w:rsidRDefault="005C1F63" w:rsidP="007C1DA1">
      <w:pPr>
        <w:spacing w:after="0" w:line="240" w:lineRule="auto"/>
        <w:jc w:val="both"/>
        <w:rPr>
          <w:rFonts w:ascii="Times New Roman" w:hAnsi="Times New Roman"/>
          <w:b/>
          <w:bCs/>
          <w:sz w:val="28"/>
          <w:szCs w:val="28"/>
          <w:lang w:eastAsia="ru-RU"/>
        </w:rPr>
      </w:pPr>
      <w:r w:rsidRPr="007C1DA1">
        <w:rPr>
          <w:rFonts w:ascii="Times New Roman" w:hAnsi="Times New Roman"/>
          <w:b/>
          <w:bCs/>
          <w:sz w:val="28"/>
          <w:szCs w:val="28"/>
          <w:lang w:eastAsia="ru-RU"/>
        </w:rPr>
        <w:t xml:space="preserve">СОСТАВИТЕЛИ: </w:t>
      </w:r>
    </w:p>
    <w:p w:rsidR="005C1F63" w:rsidRPr="007C1DA1" w:rsidRDefault="005C1F63" w:rsidP="007C1DA1">
      <w:pPr>
        <w:spacing w:after="0" w:line="240" w:lineRule="auto"/>
        <w:jc w:val="both"/>
        <w:rPr>
          <w:rFonts w:ascii="Times New Roman" w:hAnsi="Times New Roman"/>
          <w:bCs/>
          <w:sz w:val="28"/>
          <w:szCs w:val="28"/>
          <w:lang w:eastAsia="ru-RU"/>
        </w:rPr>
      </w:pPr>
      <w:r w:rsidRPr="007C1DA1">
        <w:rPr>
          <w:rFonts w:ascii="Times New Roman" w:hAnsi="Times New Roman"/>
          <w:bCs/>
          <w:sz w:val="28"/>
          <w:szCs w:val="28"/>
          <w:lang w:eastAsia="ru-RU"/>
        </w:rPr>
        <w:t>О.Г. Ященко, зав. кафедрой истории Беларуси, кандидат исторических наук, доцент;</w:t>
      </w:r>
    </w:p>
    <w:p w:rsidR="005C1F63" w:rsidRPr="007C1DA1" w:rsidRDefault="005C1F63" w:rsidP="007C1DA1">
      <w:pPr>
        <w:spacing w:after="0" w:line="240" w:lineRule="auto"/>
        <w:jc w:val="both"/>
        <w:rPr>
          <w:rFonts w:ascii="Times New Roman" w:hAnsi="Times New Roman"/>
          <w:bCs/>
          <w:sz w:val="28"/>
          <w:szCs w:val="28"/>
          <w:lang w:eastAsia="ru-RU"/>
        </w:rPr>
      </w:pPr>
      <w:r w:rsidRPr="007C1DA1">
        <w:rPr>
          <w:rFonts w:ascii="Times New Roman" w:hAnsi="Times New Roman"/>
          <w:bCs/>
          <w:sz w:val="28"/>
          <w:szCs w:val="28"/>
          <w:lang w:eastAsia="ru-RU"/>
        </w:rPr>
        <w:t>Н.В. Корникова, ассистент кафедры истории Беларуси</w:t>
      </w:r>
    </w:p>
    <w:p w:rsidR="005C1F63" w:rsidRPr="007C1DA1" w:rsidRDefault="005C1F63" w:rsidP="007C1DA1">
      <w:pPr>
        <w:spacing w:after="0" w:line="240" w:lineRule="auto"/>
        <w:jc w:val="center"/>
        <w:rPr>
          <w:rFonts w:ascii="Times New Roman" w:hAnsi="Times New Roman"/>
          <w:bCs/>
          <w:sz w:val="28"/>
          <w:szCs w:val="28"/>
          <w:lang w:eastAsia="ru-RU"/>
        </w:rPr>
      </w:pPr>
    </w:p>
    <w:p w:rsidR="005C1F63" w:rsidRPr="007C1DA1" w:rsidRDefault="005C1F63" w:rsidP="007C1DA1">
      <w:pPr>
        <w:spacing w:after="0" w:line="240" w:lineRule="auto"/>
        <w:jc w:val="center"/>
        <w:rPr>
          <w:rFonts w:ascii="Times New Roman" w:hAnsi="Times New Roman"/>
          <w:bCs/>
          <w:sz w:val="28"/>
          <w:szCs w:val="28"/>
          <w:lang w:eastAsia="ru-RU"/>
        </w:rPr>
      </w:pPr>
    </w:p>
    <w:p w:rsidR="005C1F63" w:rsidRPr="007C1DA1" w:rsidRDefault="005C1F63" w:rsidP="007C1DA1">
      <w:pPr>
        <w:spacing w:after="0" w:line="240" w:lineRule="auto"/>
        <w:jc w:val="center"/>
        <w:rPr>
          <w:rFonts w:ascii="Times New Roman" w:hAnsi="Times New Roman"/>
          <w:b/>
          <w:bCs/>
          <w:sz w:val="28"/>
          <w:szCs w:val="28"/>
          <w:lang w:eastAsia="ru-RU"/>
        </w:rPr>
      </w:pPr>
      <w:r w:rsidRPr="007C1DA1">
        <w:rPr>
          <w:rFonts w:ascii="Times New Roman" w:hAnsi="Times New Roman"/>
          <w:b/>
          <w:bCs/>
          <w:sz w:val="28"/>
          <w:szCs w:val="28"/>
          <w:lang w:eastAsia="ru-RU"/>
        </w:rPr>
        <w:t xml:space="preserve">        </w:t>
      </w:r>
    </w:p>
    <w:p w:rsidR="005C1F63" w:rsidRPr="007C1DA1" w:rsidRDefault="005C1F63" w:rsidP="007C1DA1">
      <w:pPr>
        <w:spacing w:after="0" w:line="240" w:lineRule="auto"/>
        <w:jc w:val="center"/>
        <w:rPr>
          <w:rFonts w:ascii="Times New Roman" w:hAnsi="Times New Roman"/>
          <w:b/>
          <w:bCs/>
          <w:sz w:val="28"/>
          <w:szCs w:val="28"/>
          <w:lang w:eastAsia="ru-RU"/>
        </w:rPr>
      </w:pPr>
    </w:p>
    <w:p w:rsidR="005C1F63" w:rsidRPr="007C1DA1" w:rsidRDefault="005C1F63" w:rsidP="007C1DA1">
      <w:pPr>
        <w:spacing w:after="0" w:line="240" w:lineRule="auto"/>
        <w:jc w:val="center"/>
        <w:rPr>
          <w:rFonts w:ascii="Times New Roman" w:hAnsi="Times New Roman"/>
          <w:b/>
          <w:bCs/>
          <w:sz w:val="28"/>
          <w:szCs w:val="28"/>
          <w:lang w:eastAsia="ru-RU"/>
        </w:rPr>
      </w:pPr>
    </w:p>
    <w:p w:rsidR="005C1F63" w:rsidRPr="007C1DA1" w:rsidRDefault="005C1F63" w:rsidP="007C1DA1">
      <w:pPr>
        <w:spacing w:after="0" w:line="240" w:lineRule="auto"/>
        <w:jc w:val="center"/>
        <w:rPr>
          <w:rFonts w:ascii="Times New Roman" w:hAnsi="Times New Roman"/>
          <w:b/>
          <w:bCs/>
          <w:sz w:val="28"/>
          <w:szCs w:val="28"/>
          <w:lang w:eastAsia="ru-RU"/>
        </w:rPr>
      </w:pPr>
    </w:p>
    <w:p w:rsidR="005C1F63" w:rsidRPr="007C1DA1" w:rsidRDefault="005C1F63" w:rsidP="007C1DA1">
      <w:pPr>
        <w:tabs>
          <w:tab w:val="left" w:pos="0"/>
        </w:tabs>
        <w:spacing w:after="0" w:line="240" w:lineRule="auto"/>
        <w:rPr>
          <w:rFonts w:ascii="Times New Roman" w:hAnsi="Times New Roman"/>
          <w:b/>
          <w:bCs/>
          <w:sz w:val="28"/>
          <w:szCs w:val="28"/>
          <w:lang w:eastAsia="ru-RU"/>
        </w:rPr>
      </w:pPr>
    </w:p>
    <w:p w:rsidR="005C1F63" w:rsidRPr="007C1DA1" w:rsidRDefault="005C1F63" w:rsidP="007C1DA1">
      <w:pPr>
        <w:tabs>
          <w:tab w:val="left" w:pos="0"/>
        </w:tabs>
        <w:spacing w:after="0" w:line="240" w:lineRule="auto"/>
        <w:rPr>
          <w:rFonts w:ascii="Times New Roman" w:hAnsi="Times New Roman"/>
          <w:b/>
          <w:bCs/>
          <w:sz w:val="28"/>
          <w:szCs w:val="28"/>
          <w:lang w:eastAsia="ru-RU"/>
        </w:rPr>
      </w:pPr>
      <w:r w:rsidRPr="007C1DA1">
        <w:rPr>
          <w:rFonts w:ascii="Times New Roman" w:hAnsi="Times New Roman"/>
          <w:b/>
          <w:bCs/>
          <w:sz w:val="28"/>
          <w:szCs w:val="28"/>
          <w:lang w:eastAsia="ru-RU"/>
        </w:rPr>
        <w:t>РАССМОТРЕНА И РЕКОМЕНДОВАНА К УТВЕРЖДЕНИЮ:</w:t>
      </w:r>
    </w:p>
    <w:p w:rsidR="005C1F63" w:rsidRPr="007C1DA1" w:rsidRDefault="005C1F63" w:rsidP="007C1DA1">
      <w:pPr>
        <w:spacing w:after="0" w:line="240" w:lineRule="auto"/>
        <w:rPr>
          <w:rFonts w:ascii="Times New Roman" w:hAnsi="Times New Roman"/>
          <w:bCs/>
          <w:sz w:val="28"/>
          <w:szCs w:val="28"/>
          <w:lang w:eastAsia="ru-RU"/>
        </w:rPr>
      </w:pPr>
      <w:r w:rsidRPr="007C1DA1">
        <w:rPr>
          <w:rFonts w:ascii="Times New Roman" w:hAnsi="Times New Roman"/>
          <w:bCs/>
          <w:sz w:val="28"/>
          <w:szCs w:val="28"/>
          <w:lang w:eastAsia="ru-RU"/>
        </w:rPr>
        <w:t>Кафедрой истории Беларуси УО «ГГУ им. Ф. Скорины»</w:t>
      </w:r>
    </w:p>
    <w:p w:rsidR="005C1F63" w:rsidRPr="007C1DA1" w:rsidRDefault="005C1F63" w:rsidP="007C1DA1">
      <w:pPr>
        <w:spacing w:after="0" w:line="240" w:lineRule="auto"/>
        <w:rPr>
          <w:rFonts w:ascii="Times New Roman" w:hAnsi="Times New Roman"/>
          <w:bCs/>
          <w:sz w:val="28"/>
          <w:szCs w:val="28"/>
          <w:lang w:eastAsia="ru-RU"/>
        </w:rPr>
      </w:pPr>
      <w:r w:rsidRPr="007C1DA1">
        <w:rPr>
          <w:rFonts w:ascii="Times New Roman" w:hAnsi="Times New Roman"/>
          <w:bCs/>
          <w:sz w:val="28"/>
          <w:szCs w:val="28"/>
          <w:lang w:eastAsia="ru-RU"/>
        </w:rPr>
        <w:t>(протокол №11   от 29.05.2012)</w:t>
      </w:r>
    </w:p>
    <w:p w:rsidR="005C1F63" w:rsidRPr="007C1DA1" w:rsidRDefault="005C1F63" w:rsidP="007C1DA1">
      <w:pPr>
        <w:spacing w:after="0" w:line="240" w:lineRule="auto"/>
        <w:rPr>
          <w:rFonts w:ascii="Times New Roman" w:hAnsi="Times New Roman"/>
          <w:bCs/>
          <w:sz w:val="28"/>
          <w:szCs w:val="28"/>
          <w:lang w:eastAsia="ru-RU"/>
        </w:rPr>
      </w:pPr>
    </w:p>
    <w:p w:rsidR="005C1F63" w:rsidRPr="007C1DA1" w:rsidRDefault="005C1F63" w:rsidP="007C1DA1">
      <w:pPr>
        <w:spacing w:after="0" w:line="240" w:lineRule="auto"/>
        <w:jc w:val="right"/>
        <w:rPr>
          <w:rFonts w:ascii="Times New Roman" w:hAnsi="Times New Roman"/>
          <w:bCs/>
          <w:sz w:val="28"/>
          <w:szCs w:val="28"/>
          <w:lang w:eastAsia="ru-RU"/>
        </w:rPr>
      </w:pPr>
      <w:r w:rsidRPr="007C1DA1">
        <w:rPr>
          <w:rFonts w:ascii="Times New Roman" w:hAnsi="Times New Roman"/>
          <w:bCs/>
          <w:sz w:val="28"/>
          <w:szCs w:val="28"/>
          <w:lang w:eastAsia="ru-RU"/>
        </w:rPr>
        <w:t xml:space="preserve">Заведующая кафедрой </w:t>
      </w:r>
      <w:r w:rsidRPr="007C1DA1">
        <w:rPr>
          <w:rFonts w:ascii="Times New Roman" w:hAnsi="Times New Roman"/>
          <w:bCs/>
          <w:sz w:val="28"/>
          <w:szCs w:val="28"/>
          <w:lang w:eastAsia="ru-RU"/>
        </w:rPr>
        <w:tab/>
      </w:r>
    </w:p>
    <w:p w:rsidR="005C1F63" w:rsidRPr="007C1DA1" w:rsidRDefault="005C1F63" w:rsidP="007C1DA1">
      <w:pPr>
        <w:spacing w:after="0" w:line="240" w:lineRule="auto"/>
        <w:jc w:val="right"/>
        <w:rPr>
          <w:rFonts w:ascii="Times New Roman" w:hAnsi="Times New Roman"/>
          <w:bCs/>
          <w:sz w:val="28"/>
          <w:szCs w:val="28"/>
          <w:lang w:eastAsia="ru-RU"/>
        </w:rPr>
      </w:pPr>
    </w:p>
    <w:p w:rsidR="005C1F63" w:rsidRPr="007C1DA1" w:rsidRDefault="005C1F63" w:rsidP="007C1DA1">
      <w:pPr>
        <w:spacing w:after="0" w:line="240" w:lineRule="auto"/>
        <w:jc w:val="right"/>
        <w:rPr>
          <w:rFonts w:ascii="Times New Roman" w:hAnsi="Times New Roman"/>
          <w:bCs/>
          <w:sz w:val="28"/>
          <w:szCs w:val="28"/>
          <w:lang w:eastAsia="ru-RU"/>
        </w:rPr>
      </w:pPr>
      <w:r w:rsidRPr="007C1DA1">
        <w:rPr>
          <w:rFonts w:ascii="Times New Roman" w:hAnsi="Times New Roman"/>
          <w:bCs/>
          <w:sz w:val="28"/>
          <w:szCs w:val="28"/>
          <w:lang w:eastAsia="ru-RU"/>
        </w:rPr>
        <w:t>____________О.Г. Ященко</w:t>
      </w:r>
    </w:p>
    <w:p w:rsidR="005C1F63" w:rsidRPr="007C1DA1" w:rsidRDefault="005C1F63" w:rsidP="007C1DA1">
      <w:pPr>
        <w:spacing w:after="0" w:line="240" w:lineRule="auto"/>
        <w:jc w:val="center"/>
        <w:rPr>
          <w:rFonts w:ascii="Times New Roman" w:hAnsi="Times New Roman"/>
          <w:b/>
          <w:bCs/>
          <w:sz w:val="28"/>
          <w:szCs w:val="28"/>
          <w:lang w:eastAsia="ru-RU"/>
        </w:rPr>
      </w:pPr>
    </w:p>
    <w:p w:rsidR="005C1F63" w:rsidRPr="007C1DA1" w:rsidRDefault="005C1F63" w:rsidP="007C1DA1">
      <w:pPr>
        <w:spacing w:after="0" w:line="240" w:lineRule="auto"/>
        <w:jc w:val="center"/>
        <w:rPr>
          <w:rFonts w:ascii="Times New Roman" w:hAnsi="Times New Roman"/>
          <w:b/>
          <w:bCs/>
          <w:sz w:val="28"/>
          <w:szCs w:val="28"/>
          <w:lang w:eastAsia="ru-RU"/>
        </w:rPr>
      </w:pPr>
    </w:p>
    <w:p w:rsidR="005C1F63" w:rsidRPr="007C1DA1" w:rsidRDefault="005C1F63" w:rsidP="007C1DA1">
      <w:pPr>
        <w:spacing w:after="0" w:line="240" w:lineRule="auto"/>
        <w:jc w:val="center"/>
        <w:rPr>
          <w:rFonts w:ascii="Times New Roman" w:hAnsi="Times New Roman"/>
          <w:b/>
          <w:bCs/>
          <w:sz w:val="28"/>
          <w:szCs w:val="28"/>
          <w:lang w:eastAsia="ru-RU"/>
        </w:rPr>
      </w:pPr>
    </w:p>
    <w:p w:rsidR="005C1F63" w:rsidRPr="007C1DA1" w:rsidRDefault="005C1F63" w:rsidP="007C1DA1">
      <w:pPr>
        <w:spacing w:after="0" w:line="240" w:lineRule="auto"/>
        <w:jc w:val="center"/>
        <w:rPr>
          <w:rFonts w:ascii="Times New Roman" w:hAnsi="Times New Roman"/>
          <w:b/>
          <w:bCs/>
          <w:sz w:val="28"/>
          <w:szCs w:val="28"/>
          <w:lang w:eastAsia="ru-RU"/>
        </w:rPr>
      </w:pPr>
    </w:p>
    <w:p w:rsidR="005C1F63" w:rsidRPr="007C1DA1" w:rsidRDefault="005C1F63" w:rsidP="007C1DA1">
      <w:pPr>
        <w:spacing w:after="0" w:line="240" w:lineRule="auto"/>
        <w:rPr>
          <w:rFonts w:ascii="Times New Roman" w:hAnsi="Times New Roman"/>
          <w:sz w:val="28"/>
          <w:szCs w:val="28"/>
          <w:lang w:eastAsia="ru-RU"/>
        </w:rPr>
      </w:pPr>
    </w:p>
    <w:p w:rsidR="005C1F63" w:rsidRPr="007C1DA1" w:rsidRDefault="005C1F63" w:rsidP="007C1DA1">
      <w:pPr>
        <w:spacing w:after="0" w:line="240" w:lineRule="auto"/>
        <w:rPr>
          <w:rFonts w:ascii="Times New Roman" w:hAnsi="Times New Roman"/>
          <w:b/>
          <w:sz w:val="28"/>
          <w:szCs w:val="28"/>
          <w:lang w:val="be-BY" w:eastAsia="ru-RU"/>
        </w:rPr>
      </w:pPr>
      <w:r w:rsidRPr="007C1DA1">
        <w:rPr>
          <w:rFonts w:ascii="Times New Roman" w:hAnsi="Times New Roman"/>
          <w:sz w:val="28"/>
          <w:szCs w:val="28"/>
          <w:lang w:eastAsia="ru-RU"/>
        </w:rPr>
        <w:tab/>
      </w:r>
      <w:r w:rsidRPr="007C1DA1">
        <w:rPr>
          <w:rFonts w:ascii="Times New Roman" w:hAnsi="Times New Roman"/>
          <w:b/>
          <w:sz w:val="28"/>
          <w:szCs w:val="28"/>
          <w:lang w:eastAsia="ru-RU"/>
        </w:rPr>
        <w:t>ОДОБРЕНА И РЕКОМЕНДОВАНА К УТВЕРЖДЕНИЮ:</w:t>
      </w:r>
    </w:p>
    <w:p w:rsidR="005C1F63" w:rsidRPr="007C1DA1" w:rsidRDefault="005C1F63" w:rsidP="007C1DA1">
      <w:pPr>
        <w:spacing w:after="0" w:line="240" w:lineRule="auto"/>
        <w:rPr>
          <w:rFonts w:ascii="Times New Roman" w:hAnsi="Times New Roman"/>
          <w:b/>
          <w:sz w:val="28"/>
          <w:szCs w:val="28"/>
          <w:lang w:val="be-BY" w:eastAsia="ru-RU"/>
        </w:rPr>
      </w:pPr>
      <w:r w:rsidRPr="007C1DA1">
        <w:rPr>
          <w:rFonts w:ascii="Times New Roman" w:hAnsi="Times New Roman"/>
          <w:b/>
          <w:sz w:val="28"/>
          <w:szCs w:val="28"/>
          <w:lang w:val="be-BY" w:eastAsia="ru-RU"/>
        </w:rPr>
        <w:tab/>
      </w:r>
    </w:p>
    <w:p w:rsidR="005C1F63" w:rsidRPr="007C1DA1" w:rsidRDefault="005C1F63" w:rsidP="007C1DA1">
      <w:pPr>
        <w:spacing w:after="0" w:line="240" w:lineRule="auto"/>
        <w:ind w:left="709"/>
        <w:rPr>
          <w:rFonts w:ascii="Times New Roman" w:hAnsi="Times New Roman"/>
          <w:sz w:val="28"/>
          <w:szCs w:val="28"/>
          <w:lang w:eastAsia="ru-RU"/>
        </w:rPr>
      </w:pPr>
      <w:r w:rsidRPr="007C1DA1">
        <w:rPr>
          <w:rFonts w:ascii="Times New Roman" w:hAnsi="Times New Roman"/>
          <w:sz w:val="28"/>
          <w:szCs w:val="28"/>
          <w:lang w:val="be-BY" w:eastAsia="ru-RU"/>
        </w:rPr>
        <w:t xml:space="preserve">Методическим советом </w:t>
      </w:r>
      <w:r w:rsidRPr="007C1DA1">
        <w:rPr>
          <w:rFonts w:ascii="Times New Roman" w:hAnsi="Times New Roman"/>
          <w:sz w:val="28"/>
          <w:szCs w:val="28"/>
          <w:lang w:eastAsia="ru-RU"/>
        </w:rPr>
        <w:t xml:space="preserve">исторического факультета УО «ГГУ имени  Ф.Скорины» </w:t>
      </w:r>
    </w:p>
    <w:p w:rsidR="005C1F63" w:rsidRPr="007C1DA1" w:rsidRDefault="005C1F63" w:rsidP="007C1DA1">
      <w:pPr>
        <w:spacing w:after="0" w:line="240" w:lineRule="auto"/>
        <w:ind w:firstLine="708"/>
        <w:jc w:val="both"/>
        <w:rPr>
          <w:rFonts w:ascii="Times New Roman" w:hAnsi="Times New Roman"/>
          <w:sz w:val="28"/>
          <w:szCs w:val="28"/>
          <w:lang w:eastAsia="ru-RU"/>
        </w:rPr>
      </w:pPr>
      <w:r w:rsidRPr="007C1DA1">
        <w:rPr>
          <w:rFonts w:ascii="Times New Roman" w:hAnsi="Times New Roman"/>
          <w:sz w:val="28"/>
          <w:szCs w:val="28"/>
          <w:lang w:eastAsia="ru-RU"/>
        </w:rPr>
        <w:t>(протокол №8</w:t>
      </w:r>
      <w:r w:rsidRPr="007C1DA1">
        <w:t xml:space="preserve"> </w:t>
      </w:r>
      <w:r w:rsidRPr="007C1DA1">
        <w:rPr>
          <w:rFonts w:ascii="Times New Roman" w:hAnsi="Times New Roman"/>
          <w:sz w:val="28"/>
          <w:szCs w:val="28"/>
          <w:lang w:eastAsia="ru-RU"/>
        </w:rPr>
        <w:t xml:space="preserve">от 27.04.2012 г.)          </w:t>
      </w:r>
    </w:p>
    <w:p w:rsidR="005C1F63" w:rsidRPr="007C1DA1" w:rsidRDefault="005C1F63" w:rsidP="007C1DA1">
      <w:pPr>
        <w:spacing w:after="0" w:line="240" w:lineRule="auto"/>
        <w:rPr>
          <w:rFonts w:ascii="Times New Roman" w:hAnsi="Times New Roman"/>
          <w:sz w:val="28"/>
          <w:szCs w:val="28"/>
          <w:lang w:eastAsia="ru-RU"/>
        </w:rPr>
      </w:pPr>
    </w:p>
    <w:p w:rsidR="005C1F63" w:rsidRPr="007C1DA1" w:rsidRDefault="005C1F63" w:rsidP="007C1DA1">
      <w:pPr>
        <w:spacing w:after="0" w:line="240" w:lineRule="auto"/>
        <w:rPr>
          <w:rFonts w:ascii="Times New Roman" w:hAnsi="Times New Roman"/>
          <w:sz w:val="28"/>
          <w:szCs w:val="28"/>
          <w:lang w:eastAsia="ru-RU"/>
        </w:rPr>
      </w:pPr>
      <w:r w:rsidRPr="007C1DA1">
        <w:rPr>
          <w:rFonts w:ascii="Times New Roman" w:hAnsi="Times New Roman"/>
          <w:sz w:val="28"/>
          <w:szCs w:val="28"/>
          <w:lang w:eastAsia="ru-RU"/>
        </w:rPr>
        <w:tab/>
      </w:r>
    </w:p>
    <w:p w:rsidR="005C1F63" w:rsidRPr="007C1DA1" w:rsidRDefault="005C1F63" w:rsidP="007C1DA1">
      <w:pPr>
        <w:spacing w:after="0" w:line="240" w:lineRule="auto"/>
        <w:rPr>
          <w:rFonts w:ascii="Times New Roman" w:hAnsi="Times New Roman"/>
          <w:b/>
          <w:sz w:val="28"/>
          <w:szCs w:val="28"/>
          <w:lang w:eastAsia="ru-RU"/>
        </w:rPr>
      </w:pPr>
      <w:r w:rsidRPr="007C1DA1">
        <w:rPr>
          <w:rFonts w:ascii="Times New Roman" w:hAnsi="Times New Roman"/>
          <w:b/>
          <w:sz w:val="28"/>
          <w:szCs w:val="28"/>
          <w:lang w:eastAsia="ru-RU"/>
        </w:rPr>
        <w:t xml:space="preserve"> </w:t>
      </w:r>
    </w:p>
    <w:p w:rsidR="005C1F63" w:rsidRPr="007C1DA1" w:rsidRDefault="005C1F63" w:rsidP="007C1DA1">
      <w:pPr>
        <w:spacing w:after="0" w:line="240" w:lineRule="auto"/>
        <w:jc w:val="right"/>
        <w:rPr>
          <w:rFonts w:ascii="Times New Roman" w:hAnsi="Times New Roman"/>
          <w:sz w:val="28"/>
          <w:szCs w:val="28"/>
          <w:lang w:eastAsia="ru-RU"/>
        </w:rPr>
      </w:pPr>
      <w:r w:rsidRPr="007C1DA1">
        <w:rPr>
          <w:rFonts w:ascii="Times New Roman" w:hAnsi="Times New Roman"/>
          <w:sz w:val="28"/>
          <w:szCs w:val="28"/>
          <w:lang w:eastAsia="ru-RU"/>
        </w:rPr>
        <w:t xml:space="preserve">Председатель </w:t>
      </w:r>
      <w:r w:rsidRPr="007C1DA1">
        <w:rPr>
          <w:rFonts w:ascii="Times New Roman" w:hAnsi="Times New Roman"/>
          <w:sz w:val="28"/>
          <w:szCs w:val="28"/>
          <w:lang w:eastAsia="ru-RU"/>
        </w:rPr>
        <w:tab/>
      </w:r>
      <w:r w:rsidRPr="007C1DA1">
        <w:rPr>
          <w:rFonts w:ascii="Times New Roman" w:hAnsi="Times New Roman"/>
          <w:sz w:val="28"/>
          <w:szCs w:val="28"/>
          <w:lang w:eastAsia="ru-RU"/>
        </w:rPr>
        <w:tab/>
      </w:r>
      <w:r w:rsidRPr="007C1DA1">
        <w:rPr>
          <w:rFonts w:ascii="Times New Roman" w:hAnsi="Times New Roman"/>
          <w:sz w:val="28"/>
          <w:szCs w:val="28"/>
          <w:lang w:eastAsia="ru-RU"/>
        </w:rPr>
        <w:tab/>
      </w:r>
      <w:r w:rsidRPr="007C1DA1">
        <w:rPr>
          <w:rFonts w:ascii="Times New Roman" w:hAnsi="Times New Roman"/>
          <w:sz w:val="28"/>
          <w:szCs w:val="28"/>
          <w:lang w:eastAsia="ru-RU"/>
        </w:rPr>
        <w:tab/>
      </w:r>
    </w:p>
    <w:p w:rsidR="005C1F63" w:rsidRPr="007C1DA1" w:rsidRDefault="005C1F63" w:rsidP="007C1DA1">
      <w:pPr>
        <w:spacing w:after="0" w:line="240" w:lineRule="auto"/>
        <w:jc w:val="right"/>
        <w:rPr>
          <w:rFonts w:ascii="Times New Roman" w:hAnsi="Times New Roman"/>
          <w:sz w:val="28"/>
          <w:szCs w:val="28"/>
          <w:lang w:eastAsia="ru-RU"/>
        </w:rPr>
      </w:pPr>
      <w:r w:rsidRPr="007C1DA1">
        <w:rPr>
          <w:rFonts w:ascii="Times New Roman" w:hAnsi="Times New Roman"/>
          <w:sz w:val="28"/>
          <w:szCs w:val="28"/>
          <w:lang w:eastAsia="ru-RU"/>
        </w:rPr>
        <w:t xml:space="preserve">методического совета факультета </w:t>
      </w:r>
      <w:r w:rsidRPr="007C1DA1">
        <w:rPr>
          <w:rFonts w:ascii="Times New Roman" w:hAnsi="Times New Roman"/>
          <w:sz w:val="28"/>
          <w:szCs w:val="28"/>
          <w:lang w:eastAsia="ru-RU"/>
        </w:rPr>
        <w:tab/>
      </w:r>
    </w:p>
    <w:p w:rsidR="005C1F63" w:rsidRPr="007C1DA1" w:rsidRDefault="005C1F63" w:rsidP="007C1DA1">
      <w:pPr>
        <w:spacing w:after="0" w:line="240" w:lineRule="auto"/>
        <w:jc w:val="right"/>
        <w:rPr>
          <w:rFonts w:ascii="Times New Roman" w:hAnsi="Times New Roman"/>
          <w:sz w:val="28"/>
          <w:szCs w:val="28"/>
          <w:lang w:eastAsia="ru-RU"/>
        </w:rPr>
      </w:pPr>
    </w:p>
    <w:p w:rsidR="005C1F63" w:rsidRPr="007C1DA1" w:rsidRDefault="005C1F63" w:rsidP="007C1DA1">
      <w:pPr>
        <w:spacing w:after="0" w:line="240" w:lineRule="auto"/>
        <w:jc w:val="right"/>
        <w:rPr>
          <w:rFonts w:ascii="Times New Roman" w:hAnsi="Times New Roman"/>
          <w:sz w:val="28"/>
          <w:szCs w:val="28"/>
          <w:lang w:eastAsia="ru-RU"/>
        </w:rPr>
      </w:pPr>
      <w:r w:rsidRPr="007C1DA1">
        <w:rPr>
          <w:rFonts w:ascii="Times New Roman" w:hAnsi="Times New Roman"/>
          <w:sz w:val="28"/>
          <w:szCs w:val="28"/>
          <w:lang w:eastAsia="ru-RU"/>
        </w:rPr>
        <w:t>__________ С.Б. Жихарев</w:t>
      </w:r>
    </w:p>
    <w:p w:rsidR="005C1F63" w:rsidRPr="007C1DA1" w:rsidRDefault="005C1F63" w:rsidP="007C1DA1">
      <w:pPr>
        <w:spacing w:after="0" w:line="240" w:lineRule="auto"/>
        <w:jc w:val="right"/>
        <w:rPr>
          <w:rFonts w:ascii="Times New Roman" w:hAnsi="Times New Roman"/>
          <w:sz w:val="28"/>
          <w:szCs w:val="28"/>
          <w:lang w:eastAsia="ru-RU"/>
        </w:rPr>
      </w:pPr>
    </w:p>
    <w:p w:rsidR="005C1F63" w:rsidRPr="007C1DA1" w:rsidRDefault="005C1F63" w:rsidP="007C1DA1">
      <w:pPr>
        <w:widowControl w:val="0"/>
        <w:autoSpaceDE w:val="0"/>
        <w:autoSpaceDN w:val="0"/>
        <w:adjustRightInd w:val="0"/>
        <w:spacing w:after="0" w:line="240" w:lineRule="auto"/>
        <w:jc w:val="both"/>
        <w:rPr>
          <w:rFonts w:ascii="Times New Roman" w:hAnsi="Times New Roman"/>
          <w:b/>
          <w:bCs/>
          <w:sz w:val="24"/>
          <w:szCs w:val="24"/>
          <w:lang w:eastAsia="ru-RU"/>
        </w:rPr>
      </w:pPr>
    </w:p>
    <w:p w:rsidR="005C1F63" w:rsidRDefault="005C1F63" w:rsidP="007C1DA1">
      <w:pPr>
        <w:widowControl w:val="0"/>
        <w:autoSpaceDE w:val="0"/>
        <w:autoSpaceDN w:val="0"/>
        <w:adjustRightInd w:val="0"/>
        <w:spacing w:after="0" w:line="240" w:lineRule="auto"/>
        <w:jc w:val="center"/>
        <w:rPr>
          <w:rFonts w:ascii="Times New Roman" w:hAnsi="Times New Roman"/>
          <w:b/>
          <w:bCs/>
          <w:sz w:val="24"/>
          <w:szCs w:val="24"/>
          <w:lang w:eastAsia="ru-RU"/>
        </w:rPr>
      </w:pPr>
    </w:p>
    <w:p w:rsidR="005C1F63" w:rsidRPr="007C1DA1" w:rsidRDefault="005C1F63" w:rsidP="007C1DA1">
      <w:pPr>
        <w:widowControl w:val="0"/>
        <w:autoSpaceDE w:val="0"/>
        <w:autoSpaceDN w:val="0"/>
        <w:adjustRightInd w:val="0"/>
        <w:spacing w:after="0" w:line="240" w:lineRule="auto"/>
        <w:jc w:val="center"/>
        <w:rPr>
          <w:rFonts w:ascii="Times New Roman" w:hAnsi="Times New Roman"/>
          <w:b/>
          <w:bCs/>
          <w:sz w:val="24"/>
          <w:szCs w:val="24"/>
          <w:lang w:eastAsia="ru-RU"/>
        </w:rPr>
      </w:pPr>
      <w:r w:rsidRPr="007C1DA1">
        <w:rPr>
          <w:rFonts w:ascii="Times New Roman" w:hAnsi="Times New Roman"/>
          <w:b/>
          <w:bCs/>
          <w:sz w:val="24"/>
          <w:szCs w:val="24"/>
          <w:lang w:eastAsia="ru-RU"/>
        </w:rPr>
        <w:lastRenderedPageBreak/>
        <w:t>ПОЯСНИТЕЛЬНАЯ ЗАПИСКА</w:t>
      </w:r>
    </w:p>
    <w:p w:rsidR="005C1F63" w:rsidRPr="007C1DA1" w:rsidRDefault="005C1F63" w:rsidP="007C1DA1">
      <w:pPr>
        <w:widowControl w:val="0"/>
        <w:shd w:val="clear" w:color="auto" w:fill="FFFFFF"/>
        <w:tabs>
          <w:tab w:val="right" w:pos="14506"/>
        </w:tabs>
        <w:autoSpaceDE w:val="0"/>
        <w:autoSpaceDN w:val="0"/>
        <w:adjustRightInd w:val="0"/>
        <w:spacing w:after="0" w:line="240" w:lineRule="auto"/>
        <w:ind w:firstLine="709"/>
        <w:jc w:val="both"/>
        <w:rPr>
          <w:rFonts w:ascii="Times New Roman" w:hAnsi="Times New Roman"/>
          <w:b/>
          <w:bCs/>
          <w:sz w:val="24"/>
          <w:szCs w:val="24"/>
          <w:lang w:eastAsia="ru-RU"/>
        </w:rPr>
      </w:pPr>
    </w:p>
    <w:p w:rsidR="005C1F63" w:rsidRPr="007C1DA1" w:rsidRDefault="005C1F63" w:rsidP="007C1DA1">
      <w:pPr>
        <w:spacing w:after="0" w:line="240" w:lineRule="auto"/>
        <w:ind w:firstLine="708"/>
        <w:jc w:val="both"/>
        <w:rPr>
          <w:rFonts w:ascii="Times New Roman" w:hAnsi="Times New Roman"/>
          <w:sz w:val="24"/>
          <w:szCs w:val="24"/>
          <w:lang w:eastAsia="ru-RU"/>
        </w:rPr>
      </w:pPr>
      <w:r w:rsidRPr="007C1DA1">
        <w:rPr>
          <w:rFonts w:ascii="Times New Roman" w:hAnsi="Times New Roman"/>
          <w:sz w:val="24"/>
          <w:szCs w:val="24"/>
          <w:lang w:val="be-BY" w:eastAsia="ru-RU"/>
        </w:rPr>
        <w:t>М</w:t>
      </w:r>
      <w:r w:rsidRPr="007C1DA1">
        <w:rPr>
          <w:rFonts w:ascii="Times New Roman" w:hAnsi="Times New Roman"/>
          <w:sz w:val="24"/>
          <w:szCs w:val="24"/>
          <w:lang w:eastAsia="ru-RU"/>
        </w:rPr>
        <w:t xml:space="preserve">узей, как специфический социокультурный институт, формирование которого началось уже на ранних этапах цивилизации, у большинства народов характеризуется относительно ровным поступательным движением. Это объясняется стабильной объективной потребностью человечества в сохранении и трансляции культур прошлого. История музеев красноречиво свидетельствует об их положительном воздействии на общество. Музейная деятельность способствовала развитию науки, образования, искусства, осмыслению ценности природы и исторического наследия, формированию общекультурной среды. Кроме того, являясь продуктом своего времени, музеи отражали экономические, социальные и политические условия тех обществ, в которых они создавались. Тесная связь музеев с разными сторонами общественного развития, а также их вклад в духовную жизнь народов ставят изучение истории музеев в один ряд с ключевыми проблемами историографии и культуры. Раскрытие многогранности явлений культуры, их общих закономерностей и особенностей невозможно без изучения исторического прошлого музеев. </w:t>
      </w:r>
    </w:p>
    <w:p w:rsidR="005C1F63" w:rsidRPr="007C1DA1" w:rsidRDefault="005C1F63" w:rsidP="007C1DA1">
      <w:pPr>
        <w:spacing w:after="0" w:line="240" w:lineRule="auto"/>
        <w:ind w:firstLine="708"/>
        <w:jc w:val="both"/>
        <w:rPr>
          <w:rFonts w:ascii="Times New Roman" w:hAnsi="Times New Roman"/>
          <w:sz w:val="24"/>
          <w:szCs w:val="24"/>
          <w:lang w:eastAsia="ru-RU"/>
        </w:rPr>
      </w:pPr>
      <w:r w:rsidRPr="007C1DA1">
        <w:rPr>
          <w:rFonts w:ascii="Times New Roman" w:hAnsi="Times New Roman"/>
          <w:sz w:val="24"/>
          <w:szCs w:val="24"/>
          <w:lang w:eastAsia="ru-RU"/>
        </w:rPr>
        <w:t xml:space="preserve">Изучение исторического развития музейного дела особенно актуально на постсоветском пространстве в силу возрастающего интереса к истокам национальных культур, переосмысления их содержания и форм. Знание истории становления и развития музейного дела, особенностей каждого из ее этапов имеет и чисто практическое значение, так как формирование политики в сфере музейного дела, прогнозирование его дальнейшего развития возможно лишь в историческом контексте. Всякий реалистический взгляд в будущее требует исторической ретроспективы, использования положительного опыта прошлого и, наконец, осознания допущенных ошибок. </w:t>
      </w:r>
    </w:p>
    <w:p w:rsidR="005C1F63" w:rsidRPr="007C1DA1" w:rsidRDefault="005C1F63" w:rsidP="007C1DA1">
      <w:pPr>
        <w:shd w:val="clear" w:color="auto" w:fill="FFFFFF"/>
        <w:autoSpaceDE w:val="0"/>
        <w:autoSpaceDN w:val="0"/>
        <w:adjustRightInd w:val="0"/>
        <w:spacing w:after="0" w:line="240" w:lineRule="auto"/>
        <w:ind w:firstLine="709"/>
        <w:jc w:val="both"/>
        <w:rPr>
          <w:rFonts w:ascii="Times New Roman" w:hAnsi="Times New Roman"/>
          <w:bCs/>
          <w:color w:val="000000"/>
          <w:sz w:val="24"/>
          <w:szCs w:val="24"/>
          <w:lang w:eastAsia="ru-RU"/>
        </w:rPr>
      </w:pPr>
      <w:r w:rsidRPr="007C1DA1">
        <w:rPr>
          <w:rFonts w:ascii="Times New Roman" w:hAnsi="Times New Roman"/>
          <w:bCs/>
          <w:color w:val="000000"/>
          <w:sz w:val="24"/>
          <w:szCs w:val="24"/>
          <w:lang w:eastAsia="ru-RU"/>
        </w:rPr>
        <w:t xml:space="preserve">Целью </w:t>
      </w:r>
      <w:r w:rsidRPr="007C1DA1">
        <w:rPr>
          <w:rFonts w:ascii="Times New Roman" w:hAnsi="Times New Roman"/>
          <w:bCs/>
          <w:sz w:val="24"/>
          <w:szCs w:val="24"/>
          <w:lang w:eastAsia="ru-RU"/>
        </w:rPr>
        <w:t>дисциплины «История музейного дела»</w:t>
      </w:r>
      <w:r w:rsidRPr="007C1DA1">
        <w:rPr>
          <w:rFonts w:ascii="Times New Roman" w:hAnsi="Times New Roman"/>
          <w:bCs/>
          <w:color w:val="FF0000"/>
          <w:sz w:val="24"/>
          <w:szCs w:val="24"/>
          <w:lang w:eastAsia="ru-RU"/>
        </w:rPr>
        <w:t xml:space="preserve"> </w:t>
      </w:r>
      <w:r w:rsidRPr="007C1DA1">
        <w:rPr>
          <w:rFonts w:ascii="Times New Roman" w:hAnsi="Times New Roman"/>
          <w:bCs/>
          <w:color w:val="000000"/>
          <w:sz w:val="24"/>
          <w:szCs w:val="24"/>
          <w:lang w:eastAsia="ru-RU"/>
        </w:rPr>
        <w:t>является формирование у студентов понимания исторической связи музеев с различными сторонами общественной жизни, их вклада в развитие науки, образования, искусства, духовную жизнь народов в целом.</w:t>
      </w:r>
    </w:p>
    <w:p w:rsidR="005C1F63" w:rsidRPr="007C1DA1" w:rsidRDefault="005C1F63" w:rsidP="007C1DA1">
      <w:pPr>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7C1DA1">
        <w:rPr>
          <w:rFonts w:ascii="Times New Roman" w:hAnsi="Times New Roman"/>
          <w:color w:val="000000"/>
          <w:sz w:val="24"/>
          <w:szCs w:val="24"/>
          <w:lang w:eastAsia="ru-RU"/>
        </w:rPr>
        <w:t>Задачами дисциплины являются:</w:t>
      </w:r>
    </w:p>
    <w:p w:rsidR="005C1F63" w:rsidRPr="007C1DA1" w:rsidRDefault="005C1F63" w:rsidP="007C1DA1">
      <w:pPr>
        <w:shd w:val="clear" w:color="auto" w:fill="FFFFFF"/>
        <w:autoSpaceDE w:val="0"/>
        <w:autoSpaceDN w:val="0"/>
        <w:adjustRightInd w:val="0"/>
        <w:spacing w:after="0" w:line="240" w:lineRule="auto"/>
        <w:ind w:firstLine="709"/>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создание целостной системы представлений об историческом пути, пройденном музеями мира;</w:t>
      </w:r>
    </w:p>
    <w:p w:rsidR="005C1F63" w:rsidRPr="007C1DA1" w:rsidRDefault="005C1F63" w:rsidP="007C1DA1">
      <w:pPr>
        <w:shd w:val="clear" w:color="auto" w:fill="FFFFFF"/>
        <w:autoSpaceDE w:val="0"/>
        <w:autoSpaceDN w:val="0"/>
        <w:adjustRightInd w:val="0"/>
        <w:spacing w:after="0" w:line="240" w:lineRule="auto"/>
        <w:ind w:firstLine="709"/>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xml:space="preserve">- создание концептуальной модели истории музейного дела Беларуси; раскрытие многогранности истории музеев, ее общих закономерностей и особенностей; </w:t>
      </w:r>
    </w:p>
    <w:p w:rsidR="005C1F63" w:rsidRPr="007C1DA1" w:rsidRDefault="005C1F63" w:rsidP="007C1DA1">
      <w:pPr>
        <w:shd w:val="clear" w:color="auto" w:fill="FFFFFF"/>
        <w:autoSpaceDE w:val="0"/>
        <w:autoSpaceDN w:val="0"/>
        <w:adjustRightInd w:val="0"/>
        <w:spacing w:after="0" w:line="240" w:lineRule="auto"/>
        <w:ind w:firstLine="709"/>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усвоение важнейших фактов и событий, отражающих важнейшие этапы музейной истории.</w:t>
      </w:r>
    </w:p>
    <w:p w:rsidR="005C1F63" w:rsidRPr="007C1DA1" w:rsidRDefault="005C1F63" w:rsidP="007C1DA1">
      <w:pPr>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7C1DA1">
        <w:rPr>
          <w:rFonts w:ascii="Times New Roman" w:hAnsi="Times New Roman"/>
          <w:color w:val="000000"/>
          <w:sz w:val="24"/>
          <w:szCs w:val="24"/>
          <w:lang w:eastAsia="ru-RU"/>
        </w:rPr>
        <w:t>Студент должен знать</w:t>
      </w:r>
      <w:r w:rsidRPr="007C1DA1">
        <w:rPr>
          <w:rFonts w:ascii="Times New Roman" w:hAnsi="Times New Roman"/>
          <w:iCs/>
          <w:color w:val="000000"/>
          <w:sz w:val="24"/>
          <w:szCs w:val="24"/>
          <w:lang w:eastAsia="ru-RU"/>
        </w:rPr>
        <w:t>:</w:t>
      </w:r>
    </w:p>
    <w:p w:rsidR="005C1F63" w:rsidRPr="007C1DA1" w:rsidRDefault="005C1F63" w:rsidP="007C1DA1">
      <w:pPr>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7C1DA1">
        <w:rPr>
          <w:rFonts w:ascii="Times New Roman" w:hAnsi="Times New Roman"/>
          <w:sz w:val="24"/>
          <w:szCs w:val="24"/>
          <w:lang w:eastAsia="ru-RU"/>
        </w:rPr>
        <w:t>- основные этапы развития музейного дела крупнейших стран мира;</w:t>
      </w:r>
    </w:p>
    <w:p w:rsidR="005C1F63" w:rsidRPr="007C1DA1" w:rsidRDefault="005C1F63" w:rsidP="007C1DA1">
      <w:pPr>
        <w:shd w:val="clear" w:color="auto" w:fill="FFFFFF"/>
        <w:autoSpaceDE w:val="0"/>
        <w:autoSpaceDN w:val="0"/>
        <w:adjustRightInd w:val="0"/>
        <w:spacing w:after="0" w:line="240" w:lineRule="auto"/>
        <w:ind w:firstLine="709"/>
        <w:jc w:val="both"/>
        <w:rPr>
          <w:rFonts w:ascii="Times New Roman" w:hAnsi="Times New Roman"/>
          <w:b/>
          <w:sz w:val="24"/>
          <w:szCs w:val="24"/>
          <w:lang w:eastAsia="ru-RU"/>
        </w:rPr>
      </w:pPr>
      <w:r w:rsidRPr="007C1DA1">
        <w:rPr>
          <w:rFonts w:ascii="Times New Roman" w:hAnsi="Times New Roman"/>
          <w:sz w:val="24"/>
          <w:szCs w:val="24"/>
          <w:lang w:eastAsia="ru-RU"/>
        </w:rPr>
        <w:t>- исторический путь, пройденный музейным делом Беларуси;</w:t>
      </w:r>
    </w:p>
    <w:p w:rsidR="005C1F63" w:rsidRPr="007C1DA1" w:rsidRDefault="005C1F63" w:rsidP="007C1DA1">
      <w:pPr>
        <w:shd w:val="clear" w:color="auto" w:fill="FFFFFF"/>
        <w:autoSpaceDE w:val="0"/>
        <w:autoSpaceDN w:val="0"/>
        <w:adjustRightInd w:val="0"/>
        <w:spacing w:after="0" w:line="240" w:lineRule="auto"/>
        <w:ind w:firstLine="709"/>
        <w:jc w:val="both"/>
        <w:rPr>
          <w:rFonts w:ascii="Times New Roman" w:hAnsi="Times New Roman"/>
          <w:b/>
          <w:sz w:val="24"/>
          <w:szCs w:val="24"/>
          <w:lang w:eastAsia="ru-RU"/>
        </w:rPr>
      </w:pPr>
      <w:r w:rsidRPr="007C1DA1">
        <w:rPr>
          <w:rFonts w:ascii="Times New Roman" w:hAnsi="Times New Roman"/>
          <w:sz w:val="24"/>
          <w:szCs w:val="24"/>
          <w:lang w:eastAsia="ru-RU"/>
        </w:rPr>
        <w:t xml:space="preserve">- основные понятия теории и методики истории музейного дела; </w:t>
      </w:r>
      <w:r w:rsidRPr="007C1DA1">
        <w:rPr>
          <w:rFonts w:ascii="Times New Roman" w:hAnsi="Times New Roman"/>
          <w:b/>
          <w:sz w:val="24"/>
          <w:szCs w:val="24"/>
          <w:lang w:eastAsia="ru-RU"/>
        </w:rPr>
        <w:tab/>
        <w:t xml:space="preserve"> </w:t>
      </w:r>
    </w:p>
    <w:p w:rsidR="005C1F63" w:rsidRPr="007C1DA1" w:rsidRDefault="005C1F63" w:rsidP="007C1DA1">
      <w:pPr>
        <w:shd w:val="clear" w:color="auto" w:fill="FFFFFF"/>
        <w:autoSpaceDE w:val="0"/>
        <w:autoSpaceDN w:val="0"/>
        <w:adjustRightInd w:val="0"/>
        <w:spacing w:after="0" w:line="240" w:lineRule="auto"/>
        <w:ind w:firstLine="709"/>
        <w:jc w:val="both"/>
        <w:rPr>
          <w:rFonts w:ascii="Times New Roman" w:hAnsi="Times New Roman"/>
          <w:bCs/>
          <w:sz w:val="24"/>
          <w:szCs w:val="24"/>
          <w:lang w:eastAsia="ru-RU"/>
        </w:rPr>
      </w:pPr>
      <w:r w:rsidRPr="007C1DA1">
        <w:rPr>
          <w:rFonts w:ascii="Times New Roman" w:hAnsi="Times New Roman"/>
          <w:bCs/>
          <w:sz w:val="24"/>
          <w:szCs w:val="24"/>
          <w:lang w:eastAsia="ru-RU"/>
        </w:rPr>
        <w:t>-  роль музеев в развитии культуры человечества.</w:t>
      </w:r>
      <w:r w:rsidRPr="007C1DA1">
        <w:rPr>
          <w:rFonts w:ascii="Times New Roman" w:hAnsi="Times New Roman"/>
          <w:bCs/>
          <w:sz w:val="24"/>
          <w:szCs w:val="24"/>
          <w:lang w:eastAsia="ru-RU"/>
        </w:rPr>
        <w:tab/>
      </w:r>
    </w:p>
    <w:p w:rsidR="005C1F63" w:rsidRPr="007C1DA1" w:rsidRDefault="005C1F63" w:rsidP="007C1DA1">
      <w:pPr>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7C1DA1">
        <w:rPr>
          <w:rFonts w:ascii="Times New Roman" w:hAnsi="Times New Roman"/>
          <w:color w:val="000000"/>
          <w:sz w:val="24"/>
          <w:szCs w:val="24"/>
          <w:lang w:eastAsia="ru-RU"/>
        </w:rPr>
        <w:t>Студент должен</w:t>
      </w:r>
      <w:r w:rsidRPr="007C1DA1">
        <w:rPr>
          <w:rFonts w:ascii="Times New Roman" w:hAnsi="Times New Roman"/>
          <w:iCs/>
          <w:color w:val="000000"/>
          <w:sz w:val="24"/>
          <w:szCs w:val="24"/>
          <w:lang w:eastAsia="ru-RU"/>
        </w:rPr>
        <w:t xml:space="preserve"> уметь:</w:t>
      </w:r>
    </w:p>
    <w:p w:rsidR="005C1F63" w:rsidRPr="007C1DA1" w:rsidRDefault="005C1F63" w:rsidP="007C1DA1">
      <w:pPr>
        <w:spacing w:after="0" w:line="240" w:lineRule="auto"/>
        <w:ind w:firstLine="709"/>
        <w:jc w:val="both"/>
        <w:rPr>
          <w:rFonts w:ascii="Times New Roman" w:hAnsi="Times New Roman"/>
          <w:sz w:val="24"/>
          <w:szCs w:val="24"/>
          <w:lang w:eastAsia="ru-RU"/>
        </w:rPr>
      </w:pPr>
      <w:r w:rsidRPr="007C1DA1">
        <w:rPr>
          <w:rFonts w:ascii="Times New Roman" w:hAnsi="Times New Roman"/>
          <w:sz w:val="24"/>
          <w:szCs w:val="24"/>
          <w:lang w:eastAsia="ru-RU"/>
        </w:rPr>
        <w:t>- использовать основные понятия, законы и фактический материал по истории музейного дела в теоретической, методической и практической музейной деятельности</w:t>
      </w:r>
    </w:p>
    <w:p w:rsidR="005C1F63" w:rsidRPr="007C1DA1" w:rsidRDefault="005C1F63" w:rsidP="007C1DA1">
      <w:pPr>
        <w:spacing w:after="0" w:line="240" w:lineRule="auto"/>
        <w:ind w:firstLine="709"/>
        <w:jc w:val="both"/>
        <w:rPr>
          <w:rFonts w:ascii="Times New Roman" w:hAnsi="Times New Roman"/>
          <w:sz w:val="24"/>
          <w:szCs w:val="24"/>
          <w:lang w:eastAsia="ru-RU"/>
        </w:rPr>
      </w:pPr>
      <w:r w:rsidRPr="007C1DA1">
        <w:rPr>
          <w:rFonts w:ascii="Times New Roman" w:hAnsi="Times New Roman"/>
          <w:sz w:val="24"/>
          <w:szCs w:val="24"/>
          <w:lang w:eastAsia="ru-RU"/>
        </w:rPr>
        <w:t>– анализировать источники по истории музейного дела Беларуси;</w:t>
      </w:r>
    </w:p>
    <w:p w:rsidR="005C1F63" w:rsidRPr="007C1DA1" w:rsidRDefault="005C1F63" w:rsidP="007C1DA1">
      <w:pPr>
        <w:spacing w:after="0" w:line="240" w:lineRule="auto"/>
        <w:ind w:firstLine="709"/>
        <w:jc w:val="both"/>
        <w:rPr>
          <w:rFonts w:ascii="Times New Roman" w:hAnsi="Times New Roman"/>
          <w:sz w:val="24"/>
          <w:szCs w:val="24"/>
          <w:lang w:eastAsia="ru-RU"/>
        </w:rPr>
      </w:pPr>
      <w:r w:rsidRPr="007C1DA1">
        <w:rPr>
          <w:rFonts w:ascii="Times New Roman" w:hAnsi="Times New Roman"/>
          <w:sz w:val="24"/>
          <w:szCs w:val="24"/>
          <w:lang w:eastAsia="ru-RU"/>
        </w:rPr>
        <w:t xml:space="preserve">– дать характеристику истории музейных учреждений, формирования музейного </w:t>
      </w:r>
    </w:p>
    <w:p w:rsidR="005C1F63" w:rsidRPr="007C1DA1" w:rsidRDefault="005C1F63" w:rsidP="007C1DA1">
      <w:pPr>
        <w:spacing w:after="0" w:line="240" w:lineRule="auto"/>
        <w:ind w:firstLine="709"/>
        <w:jc w:val="both"/>
        <w:rPr>
          <w:rFonts w:ascii="Times New Roman" w:hAnsi="Times New Roman"/>
          <w:sz w:val="24"/>
          <w:szCs w:val="24"/>
          <w:lang w:eastAsia="ru-RU"/>
        </w:rPr>
      </w:pPr>
      <w:r w:rsidRPr="007C1DA1">
        <w:rPr>
          <w:rFonts w:ascii="Times New Roman" w:hAnsi="Times New Roman"/>
          <w:sz w:val="24"/>
          <w:szCs w:val="24"/>
          <w:lang w:eastAsia="ru-RU"/>
        </w:rPr>
        <w:t>фонда крупнейших стран мира;</w:t>
      </w:r>
    </w:p>
    <w:p w:rsidR="005C1F63" w:rsidRPr="007C1DA1" w:rsidRDefault="005C1F63" w:rsidP="007C1DA1">
      <w:pPr>
        <w:spacing w:after="0" w:line="240" w:lineRule="auto"/>
        <w:ind w:firstLine="709"/>
        <w:jc w:val="both"/>
        <w:rPr>
          <w:rFonts w:ascii="Times New Roman" w:hAnsi="Times New Roman"/>
          <w:sz w:val="24"/>
          <w:szCs w:val="24"/>
          <w:lang w:eastAsia="ru-RU"/>
        </w:rPr>
      </w:pPr>
      <w:r w:rsidRPr="007C1DA1">
        <w:rPr>
          <w:rFonts w:ascii="Times New Roman" w:hAnsi="Times New Roman"/>
          <w:sz w:val="24"/>
          <w:szCs w:val="24"/>
          <w:lang w:eastAsia="ru-RU"/>
        </w:rPr>
        <w:t>– анализировать опыт музейного строительства в отдельных регионах и странах;</w:t>
      </w:r>
    </w:p>
    <w:p w:rsidR="005C1F63" w:rsidRPr="007C1DA1" w:rsidRDefault="005C1F63" w:rsidP="007C1DA1">
      <w:pPr>
        <w:spacing w:after="0" w:line="240" w:lineRule="auto"/>
        <w:ind w:firstLine="709"/>
        <w:jc w:val="both"/>
        <w:rPr>
          <w:rFonts w:ascii="Times New Roman" w:hAnsi="Times New Roman"/>
          <w:sz w:val="24"/>
          <w:szCs w:val="24"/>
          <w:lang w:eastAsia="ru-RU"/>
        </w:rPr>
      </w:pPr>
      <w:r w:rsidRPr="007C1DA1">
        <w:rPr>
          <w:rFonts w:ascii="Times New Roman" w:hAnsi="Times New Roman"/>
          <w:sz w:val="24"/>
          <w:szCs w:val="24"/>
          <w:lang w:eastAsia="ru-RU"/>
        </w:rPr>
        <w:t>– определять место и роль музеев Беларуси в развитии мировой культуры.</w:t>
      </w:r>
    </w:p>
    <w:p w:rsidR="005C1F63" w:rsidRPr="007C1DA1" w:rsidRDefault="005C1F63" w:rsidP="007C1DA1">
      <w:pPr>
        <w:spacing w:after="0" w:line="240" w:lineRule="auto"/>
        <w:ind w:firstLine="708"/>
        <w:jc w:val="both"/>
        <w:rPr>
          <w:rFonts w:ascii="Times New Roman" w:hAnsi="Times New Roman"/>
          <w:sz w:val="24"/>
          <w:szCs w:val="24"/>
          <w:lang w:eastAsia="ru-RU"/>
        </w:rPr>
      </w:pPr>
      <w:r w:rsidRPr="007C1DA1">
        <w:rPr>
          <w:rFonts w:ascii="Times New Roman" w:hAnsi="Times New Roman"/>
          <w:sz w:val="24"/>
          <w:szCs w:val="24"/>
          <w:lang w:eastAsia="ru-RU"/>
        </w:rPr>
        <w:t>Материал дисциплины «История  музейного дела»</w:t>
      </w:r>
      <w:r w:rsidRPr="007C1DA1">
        <w:rPr>
          <w:rFonts w:ascii="Times New Roman" w:hAnsi="Times New Roman"/>
          <w:color w:val="FF0000"/>
          <w:sz w:val="24"/>
          <w:szCs w:val="24"/>
          <w:lang w:eastAsia="ru-RU"/>
        </w:rPr>
        <w:t xml:space="preserve"> </w:t>
      </w:r>
      <w:r w:rsidRPr="007C1DA1">
        <w:rPr>
          <w:rFonts w:ascii="Times New Roman" w:hAnsi="Times New Roman"/>
          <w:sz w:val="24"/>
          <w:szCs w:val="24"/>
          <w:lang w:eastAsia="ru-RU"/>
        </w:rPr>
        <w:t>основывается на ранее полученных студентами знаниях по таким курсам, как «Историческое краеведение», «История средних веков», «История Беларуси», «Этнология и этнография Беларуси».</w:t>
      </w:r>
    </w:p>
    <w:p w:rsidR="005C1F63" w:rsidRPr="007C1DA1" w:rsidRDefault="005C1F63" w:rsidP="007C1DA1">
      <w:pPr>
        <w:spacing w:after="0" w:line="240" w:lineRule="auto"/>
        <w:ind w:firstLine="709"/>
        <w:jc w:val="both"/>
        <w:rPr>
          <w:rFonts w:ascii="Times New Roman" w:hAnsi="Times New Roman"/>
          <w:color w:val="000000"/>
          <w:sz w:val="24"/>
          <w:szCs w:val="24"/>
          <w:u w:val="single"/>
          <w:lang w:eastAsia="ru-RU"/>
        </w:rPr>
      </w:pPr>
      <w:r w:rsidRPr="007C1DA1">
        <w:rPr>
          <w:rFonts w:ascii="Times New Roman" w:hAnsi="Times New Roman"/>
          <w:sz w:val="24"/>
          <w:szCs w:val="24"/>
          <w:lang w:eastAsia="ru-RU"/>
        </w:rPr>
        <w:t>Дисциплина обязательного</w:t>
      </w:r>
      <w:r w:rsidRPr="007C1DA1">
        <w:rPr>
          <w:rFonts w:ascii="Times New Roman" w:hAnsi="Times New Roman"/>
          <w:color w:val="FF0000"/>
          <w:sz w:val="24"/>
          <w:szCs w:val="24"/>
          <w:lang w:eastAsia="ru-RU"/>
        </w:rPr>
        <w:t xml:space="preserve"> </w:t>
      </w:r>
      <w:r w:rsidRPr="007C1DA1">
        <w:rPr>
          <w:rFonts w:ascii="Times New Roman" w:hAnsi="Times New Roman"/>
          <w:sz w:val="24"/>
          <w:szCs w:val="24"/>
          <w:lang w:eastAsia="ru-RU"/>
        </w:rPr>
        <w:t xml:space="preserve">компонента «История музейного дела» изучается студентами </w:t>
      </w:r>
      <w:r>
        <w:rPr>
          <w:rFonts w:ascii="Times New Roman" w:hAnsi="Times New Roman"/>
          <w:sz w:val="24"/>
          <w:szCs w:val="24"/>
          <w:lang w:eastAsia="ru-RU"/>
        </w:rPr>
        <w:t>2</w:t>
      </w:r>
      <w:r w:rsidRPr="007C1DA1">
        <w:rPr>
          <w:rFonts w:ascii="Times New Roman" w:hAnsi="Times New Roman"/>
          <w:sz w:val="24"/>
          <w:szCs w:val="24"/>
          <w:lang w:eastAsia="ru-RU"/>
        </w:rPr>
        <w:t xml:space="preserve"> курса специальности 1-23 01 12-01 Музейное дело и охрана историко-</w:t>
      </w:r>
      <w:r w:rsidRPr="007C1DA1">
        <w:rPr>
          <w:rFonts w:ascii="Times New Roman" w:hAnsi="Times New Roman"/>
          <w:sz w:val="24"/>
          <w:szCs w:val="24"/>
          <w:lang w:eastAsia="ru-RU"/>
        </w:rPr>
        <w:lastRenderedPageBreak/>
        <w:t>культурного наследия  (</w:t>
      </w:r>
      <w:r>
        <w:rPr>
          <w:rFonts w:ascii="Times New Roman" w:hAnsi="Times New Roman"/>
          <w:sz w:val="24"/>
          <w:szCs w:val="24"/>
          <w:lang w:eastAsia="ru-RU"/>
        </w:rPr>
        <w:t>по направлениям</w:t>
      </w:r>
      <w:r w:rsidRPr="007C1DA1">
        <w:rPr>
          <w:rFonts w:ascii="Times New Roman" w:hAnsi="Times New Roman"/>
          <w:sz w:val="24"/>
          <w:szCs w:val="24"/>
          <w:lang w:eastAsia="ru-RU"/>
        </w:rPr>
        <w:t>) в объеме 188 часов (аудиторное количество часов — 84, из них: лекции — 5</w:t>
      </w:r>
      <w:r>
        <w:rPr>
          <w:rFonts w:ascii="Times New Roman" w:hAnsi="Times New Roman"/>
          <w:sz w:val="24"/>
          <w:szCs w:val="24"/>
          <w:lang w:eastAsia="ru-RU"/>
        </w:rPr>
        <w:t>2</w:t>
      </w:r>
      <w:r w:rsidRPr="007C1DA1">
        <w:rPr>
          <w:rFonts w:ascii="Times New Roman" w:hAnsi="Times New Roman"/>
          <w:sz w:val="24"/>
          <w:szCs w:val="24"/>
          <w:lang w:eastAsia="ru-RU"/>
        </w:rPr>
        <w:t>, практические занятия — 3</w:t>
      </w:r>
      <w:r>
        <w:rPr>
          <w:rFonts w:ascii="Times New Roman" w:hAnsi="Times New Roman"/>
          <w:sz w:val="24"/>
          <w:szCs w:val="24"/>
          <w:lang w:eastAsia="ru-RU"/>
        </w:rPr>
        <w:t>2</w:t>
      </w:r>
      <w:r w:rsidRPr="007C1DA1">
        <w:rPr>
          <w:rFonts w:ascii="Times New Roman" w:hAnsi="Times New Roman"/>
          <w:sz w:val="24"/>
          <w:szCs w:val="24"/>
          <w:lang w:eastAsia="ru-RU"/>
        </w:rPr>
        <w:t xml:space="preserve">, самостоятельная управляемая работа студентов (СУРС) — 10.    Форма отчётности — экзамен в </w:t>
      </w:r>
      <w:r>
        <w:rPr>
          <w:rFonts w:ascii="Times New Roman" w:hAnsi="Times New Roman"/>
          <w:sz w:val="24"/>
          <w:szCs w:val="24"/>
          <w:lang w:eastAsia="ru-RU"/>
        </w:rPr>
        <w:t>4</w:t>
      </w:r>
      <w:r w:rsidRPr="007C1DA1">
        <w:rPr>
          <w:rFonts w:ascii="Times New Roman" w:hAnsi="Times New Roman"/>
          <w:sz w:val="24"/>
          <w:szCs w:val="24"/>
          <w:lang w:eastAsia="ru-RU"/>
        </w:rPr>
        <w:t xml:space="preserve"> семестре.</w:t>
      </w:r>
      <w:r w:rsidRPr="007C1DA1">
        <w:rPr>
          <w:rFonts w:ascii="Times New Roman" w:hAnsi="Times New Roman"/>
          <w:color w:val="FF0000"/>
          <w:sz w:val="24"/>
          <w:szCs w:val="24"/>
          <w:u w:val="single"/>
          <w:lang w:eastAsia="ru-RU"/>
        </w:rPr>
        <w:t xml:space="preserve"> </w:t>
      </w:r>
    </w:p>
    <w:p w:rsidR="005C1F63" w:rsidRPr="007C1DA1" w:rsidRDefault="005C1F63" w:rsidP="007C1DA1">
      <w:pPr>
        <w:widowControl w:val="0"/>
        <w:shd w:val="clear" w:color="auto" w:fill="FFFFFF"/>
        <w:tabs>
          <w:tab w:val="right" w:pos="14506"/>
        </w:tabs>
        <w:autoSpaceDE w:val="0"/>
        <w:autoSpaceDN w:val="0"/>
        <w:adjustRightInd w:val="0"/>
        <w:spacing w:after="0" w:line="240" w:lineRule="auto"/>
        <w:ind w:firstLine="357"/>
        <w:jc w:val="center"/>
        <w:rPr>
          <w:rFonts w:ascii="Times New Roman" w:hAnsi="Times New Roman"/>
          <w:color w:val="FF0000"/>
          <w:sz w:val="24"/>
          <w:szCs w:val="24"/>
          <w:u w:val="single"/>
          <w:lang w:eastAsia="ru-RU"/>
        </w:rPr>
      </w:pPr>
    </w:p>
    <w:p w:rsidR="005C1F63" w:rsidRPr="007C1DA1" w:rsidRDefault="005C1F63" w:rsidP="007C1DA1">
      <w:pPr>
        <w:widowControl w:val="0"/>
        <w:shd w:val="clear" w:color="auto" w:fill="FFFFFF"/>
        <w:tabs>
          <w:tab w:val="right" w:pos="14506"/>
        </w:tabs>
        <w:autoSpaceDE w:val="0"/>
        <w:autoSpaceDN w:val="0"/>
        <w:adjustRightInd w:val="0"/>
        <w:spacing w:after="0" w:line="240" w:lineRule="auto"/>
        <w:ind w:firstLine="357"/>
        <w:jc w:val="center"/>
        <w:rPr>
          <w:rFonts w:ascii="Times New Roman" w:hAnsi="Times New Roman"/>
          <w:color w:val="FF0000"/>
          <w:sz w:val="24"/>
          <w:szCs w:val="24"/>
          <w:lang w:eastAsia="ru-RU"/>
        </w:rPr>
      </w:pPr>
    </w:p>
    <w:p w:rsidR="005C1F63" w:rsidRPr="007C1DA1" w:rsidRDefault="005C1F63" w:rsidP="007C1DA1">
      <w:pPr>
        <w:widowControl w:val="0"/>
        <w:shd w:val="clear" w:color="auto" w:fill="FFFFFF"/>
        <w:tabs>
          <w:tab w:val="right" w:pos="14506"/>
        </w:tabs>
        <w:autoSpaceDE w:val="0"/>
        <w:autoSpaceDN w:val="0"/>
        <w:adjustRightInd w:val="0"/>
        <w:spacing w:after="0" w:line="240" w:lineRule="auto"/>
        <w:ind w:firstLine="357"/>
        <w:jc w:val="center"/>
        <w:rPr>
          <w:rFonts w:ascii="Times New Roman" w:hAnsi="Times New Roman"/>
          <w:color w:val="FF0000"/>
          <w:sz w:val="24"/>
          <w:szCs w:val="24"/>
          <w:lang w:eastAsia="ru-RU"/>
        </w:rPr>
      </w:pPr>
    </w:p>
    <w:p w:rsidR="005C1F63" w:rsidRPr="007C1DA1" w:rsidRDefault="005C1F63" w:rsidP="007C1DA1">
      <w:pPr>
        <w:widowControl w:val="0"/>
        <w:shd w:val="clear" w:color="auto" w:fill="FFFFFF"/>
        <w:tabs>
          <w:tab w:val="right" w:pos="14506"/>
        </w:tabs>
        <w:autoSpaceDE w:val="0"/>
        <w:autoSpaceDN w:val="0"/>
        <w:adjustRightInd w:val="0"/>
        <w:spacing w:after="0" w:line="240" w:lineRule="auto"/>
        <w:ind w:firstLine="357"/>
        <w:jc w:val="center"/>
        <w:rPr>
          <w:rFonts w:ascii="Times New Roman" w:hAnsi="Times New Roman"/>
          <w:color w:val="FF0000"/>
          <w:sz w:val="24"/>
          <w:szCs w:val="24"/>
          <w:lang w:eastAsia="ru-RU"/>
        </w:rPr>
      </w:pPr>
    </w:p>
    <w:p w:rsidR="005C1F63" w:rsidRPr="007C1DA1" w:rsidRDefault="005C1F63" w:rsidP="007C1DA1">
      <w:pPr>
        <w:widowControl w:val="0"/>
        <w:shd w:val="clear" w:color="auto" w:fill="FFFFFF"/>
        <w:tabs>
          <w:tab w:val="right" w:pos="14506"/>
        </w:tabs>
        <w:autoSpaceDE w:val="0"/>
        <w:autoSpaceDN w:val="0"/>
        <w:adjustRightInd w:val="0"/>
        <w:spacing w:after="0" w:line="240" w:lineRule="auto"/>
        <w:ind w:firstLine="357"/>
        <w:jc w:val="center"/>
        <w:rPr>
          <w:rFonts w:ascii="Times New Roman" w:hAnsi="Times New Roman"/>
          <w:color w:val="FF0000"/>
          <w:sz w:val="24"/>
          <w:szCs w:val="24"/>
          <w:lang w:eastAsia="ru-RU"/>
        </w:rPr>
      </w:pPr>
    </w:p>
    <w:p w:rsidR="005C1F63" w:rsidRPr="007C1DA1" w:rsidRDefault="005C1F63" w:rsidP="007C1DA1">
      <w:pPr>
        <w:widowControl w:val="0"/>
        <w:shd w:val="clear" w:color="auto" w:fill="FFFFFF"/>
        <w:tabs>
          <w:tab w:val="right" w:pos="14506"/>
        </w:tabs>
        <w:autoSpaceDE w:val="0"/>
        <w:autoSpaceDN w:val="0"/>
        <w:adjustRightInd w:val="0"/>
        <w:spacing w:after="0" w:line="240" w:lineRule="auto"/>
        <w:ind w:firstLine="357"/>
        <w:jc w:val="center"/>
        <w:rPr>
          <w:rFonts w:ascii="Times New Roman" w:hAnsi="Times New Roman"/>
          <w:color w:val="FF0000"/>
          <w:sz w:val="24"/>
          <w:szCs w:val="24"/>
          <w:lang w:eastAsia="ru-RU"/>
        </w:rPr>
      </w:pPr>
    </w:p>
    <w:p w:rsidR="005C1F63" w:rsidRPr="007C1DA1" w:rsidRDefault="005C1F63" w:rsidP="007C1DA1">
      <w:pPr>
        <w:widowControl w:val="0"/>
        <w:shd w:val="clear" w:color="auto" w:fill="FFFFFF"/>
        <w:tabs>
          <w:tab w:val="right" w:pos="14506"/>
        </w:tabs>
        <w:autoSpaceDE w:val="0"/>
        <w:autoSpaceDN w:val="0"/>
        <w:adjustRightInd w:val="0"/>
        <w:spacing w:after="0" w:line="240" w:lineRule="auto"/>
        <w:ind w:firstLine="357"/>
        <w:jc w:val="center"/>
        <w:rPr>
          <w:rFonts w:ascii="Times New Roman" w:hAnsi="Times New Roman"/>
          <w:color w:val="FF0000"/>
          <w:sz w:val="24"/>
          <w:szCs w:val="24"/>
          <w:lang w:eastAsia="ru-RU"/>
        </w:rPr>
      </w:pPr>
    </w:p>
    <w:p w:rsidR="005C1F63" w:rsidRPr="007C1DA1" w:rsidRDefault="005C1F63" w:rsidP="007C1DA1">
      <w:pPr>
        <w:widowControl w:val="0"/>
        <w:shd w:val="clear" w:color="auto" w:fill="FFFFFF"/>
        <w:tabs>
          <w:tab w:val="right" w:pos="14506"/>
        </w:tabs>
        <w:autoSpaceDE w:val="0"/>
        <w:autoSpaceDN w:val="0"/>
        <w:adjustRightInd w:val="0"/>
        <w:spacing w:after="0" w:line="240" w:lineRule="auto"/>
        <w:ind w:firstLine="357"/>
        <w:jc w:val="center"/>
        <w:rPr>
          <w:rFonts w:ascii="Times New Roman" w:hAnsi="Times New Roman"/>
          <w:b/>
          <w:sz w:val="24"/>
          <w:szCs w:val="24"/>
          <w:lang w:val="be-BY" w:eastAsia="ru-RU"/>
        </w:rPr>
      </w:pPr>
      <w:r w:rsidRPr="007C1DA1">
        <w:rPr>
          <w:rFonts w:ascii="Times New Roman" w:hAnsi="Times New Roman"/>
          <w:color w:val="000000"/>
          <w:sz w:val="24"/>
          <w:szCs w:val="24"/>
          <w:lang w:eastAsia="ru-RU"/>
        </w:rPr>
        <w:br w:type="page"/>
      </w:r>
      <w:r w:rsidRPr="007C1DA1">
        <w:rPr>
          <w:rFonts w:ascii="Times New Roman" w:hAnsi="Times New Roman"/>
          <w:b/>
          <w:bCs/>
          <w:color w:val="000000"/>
          <w:sz w:val="24"/>
          <w:szCs w:val="24"/>
          <w:lang w:val="be-BY" w:eastAsia="ru-RU"/>
        </w:rPr>
        <w:lastRenderedPageBreak/>
        <w:t>СОДЕРЖАНИЕ УЧЕБНОГО МАТЕРИАЛА</w:t>
      </w: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b/>
          <w:bCs/>
          <w:color w:val="000000"/>
          <w:sz w:val="24"/>
          <w:szCs w:val="24"/>
          <w:lang w:val="be-BY" w:eastAsia="ru-RU"/>
        </w:rPr>
      </w:pP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Раздел 1 Основные теоретико-методологические понятия, источниковедение и историография истории музейного дела и охраны памятников.</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r w:rsidRPr="007C1DA1">
        <w:rPr>
          <w:rFonts w:ascii="Times New Roman" w:hAnsi="Times New Roman"/>
          <w:b/>
          <w:bCs/>
          <w:sz w:val="24"/>
          <w:szCs w:val="24"/>
          <w:lang w:val="be-BY" w:eastAsia="ru-RU"/>
        </w:rPr>
        <w:t>Тема 1.1 Теоретико-</w:t>
      </w:r>
      <w:r w:rsidRPr="007C1DA1">
        <w:rPr>
          <w:rFonts w:ascii="Times New Roman" w:hAnsi="Times New Roman"/>
          <w:b/>
          <w:bCs/>
          <w:color w:val="000000"/>
          <w:sz w:val="24"/>
          <w:szCs w:val="24"/>
          <w:lang w:val="be-BY" w:eastAsia="ru-RU"/>
        </w:rPr>
        <w:t>методологические основы музееведения</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FF0000"/>
          <w:sz w:val="24"/>
          <w:szCs w:val="24"/>
          <w:lang w:val="be-BY" w:eastAsia="ru-RU"/>
        </w:rPr>
      </w:pPr>
      <w:r w:rsidRPr="007C1DA1">
        <w:rPr>
          <w:rFonts w:ascii="Times New Roman" w:hAnsi="Times New Roman"/>
          <w:bCs/>
          <w:color w:val="000000"/>
          <w:sz w:val="24"/>
          <w:szCs w:val="24"/>
          <w:lang w:val="be-BY" w:eastAsia="ru-RU"/>
        </w:rPr>
        <w:t>Задачи, предмет изучения и структура истории музейного дела. Проблематика и концепция дисциплины, ее междисциплинарный характер.</w:t>
      </w:r>
      <w:r w:rsidRPr="007C1DA1">
        <w:rPr>
          <w:sz w:val="24"/>
          <w:szCs w:val="24"/>
        </w:rPr>
        <w:t xml:space="preserve"> </w:t>
      </w:r>
      <w:r w:rsidRPr="007C1DA1">
        <w:rPr>
          <w:rFonts w:ascii="Times New Roman" w:hAnsi="Times New Roman"/>
          <w:bCs/>
          <w:color w:val="000000"/>
          <w:sz w:val="24"/>
          <w:szCs w:val="24"/>
          <w:lang w:val="be-BY" w:eastAsia="ru-RU"/>
        </w:rPr>
        <w:t xml:space="preserve">Проблема определения термина музееведение. Принципы музееведения. Объект и предмет музееведения. Различные подходы к определению предмета музееведения: институциональный, предметный, комплексный. Метод музееведения. Язык музееведения как научной отрасли знания. Структура музееведения как науки. Методы изучения различных сторон истории музейного дела и охраны памятников. Периодизация.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sz w:val="24"/>
          <w:szCs w:val="24"/>
          <w:lang w:val="be-BY" w:eastAsia="ru-RU"/>
        </w:rPr>
      </w:pPr>
      <w:r w:rsidRPr="007C1DA1">
        <w:rPr>
          <w:rFonts w:ascii="Times New Roman" w:hAnsi="Times New Roman"/>
          <w:b/>
          <w:bCs/>
          <w:sz w:val="24"/>
          <w:szCs w:val="24"/>
          <w:lang w:val="be-BY" w:eastAsia="ru-RU"/>
        </w:rPr>
        <w:t>Тема 1.2 Музейное источниковедение</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Источники изучения истории музейного дела и охраны памятников. Их сходство и особенность с общеисторическими источниками. Задачи музейного источниковедения. Основные виды источников. Роль письменных источников в изучениии истории музейного дела, их виды. Классификация источников историко-музейного исследования, предложенная Документационным центром ЮНЕСКО – ИКОМ. Периодические и непериодические издания. Отчеты и материалы комиссий. Каталоги музеев. Библиографические указатели и реферативные издания по музейному делу.</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sz w:val="24"/>
          <w:szCs w:val="24"/>
          <w:lang w:val="be-BY" w:eastAsia="ru-RU"/>
        </w:rPr>
      </w:pPr>
      <w:r w:rsidRPr="007C1DA1">
        <w:rPr>
          <w:rFonts w:ascii="Times New Roman" w:hAnsi="Times New Roman"/>
          <w:b/>
          <w:bCs/>
          <w:sz w:val="24"/>
          <w:szCs w:val="24"/>
          <w:lang w:val="be-BY" w:eastAsia="ru-RU"/>
        </w:rPr>
        <w:t>Тема 1.3  Историография истории музейного дела</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Первые попытки изучения опыта предшественников коллекционерами: К. Найкель, О. Беттигер, Л. фон Ледебур, Г. Клемм, Э Курциус. Расширение тематики историко-музейных исследований в первой пол. ХХ в.: Д. Марри, Ю. фон Шлоссер, Т. Фольбер, В. Шерер, Р. Берлинер, Г. Рихтер, Г. Малицкий, Б. Брежго.</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Возрастание интереса к истории музейного дела и охране памятников, расширение географии исследований во второй пол. ХХ в.: Э. Тейлор, А. Виттлин, К. Лакхерст, Ж. Базен, И. фон Хольст, Э. Алекзандер, К. Шрайнер, Дж. Льюис, З. Жигульский, К. Помян, М. Рыбецкий. Роль «Очерков истории музейного дела в СССР» в развитии историко-музейных исследованиях в республиках СССР. Современные иссследования по истории музейного дела в России.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p>
    <w:p w:rsidR="005C1F63" w:rsidRPr="007C1DA1" w:rsidRDefault="005C1F63" w:rsidP="007C1DA1">
      <w:pPr>
        <w:widowControl w:val="0"/>
        <w:autoSpaceDE w:val="0"/>
        <w:autoSpaceDN w:val="0"/>
        <w:adjustRightInd w:val="0"/>
        <w:spacing w:after="0" w:line="240" w:lineRule="auto"/>
        <w:ind w:firstLine="425"/>
        <w:jc w:val="center"/>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Раздел 2 Период домузейного собирательства.</w:t>
      </w:r>
    </w:p>
    <w:p w:rsidR="005C1F63" w:rsidRPr="007C1DA1" w:rsidRDefault="005C1F63" w:rsidP="007C1DA1">
      <w:pPr>
        <w:widowControl w:val="0"/>
        <w:autoSpaceDE w:val="0"/>
        <w:autoSpaceDN w:val="0"/>
        <w:adjustRightInd w:val="0"/>
        <w:spacing w:after="0" w:line="240" w:lineRule="auto"/>
        <w:ind w:firstLine="425"/>
        <w:jc w:val="center"/>
        <w:rPr>
          <w:rFonts w:ascii="Times New Roman" w:hAnsi="Times New Roman"/>
          <w:b/>
          <w:bCs/>
          <w:color w:val="000000"/>
          <w:sz w:val="24"/>
          <w:szCs w:val="24"/>
          <w:lang w:val="be-BY" w:eastAsia="ru-RU"/>
        </w:rPr>
      </w:pP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 xml:space="preserve">Тема 2.1 Домузейные собрания древних цивилизаций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Собирательство предметов в первобытном обществе. Собрания экономического характера и социального престижа. Магические и другие ритуальные собрания. Собрания как средство возбуждения научного интереса. Собрания как проявление групповой пренадлежности и средство эмоционального восприятия.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Домузейные собрания древних цивилизаций (Египет, Ассирия, Вавилон).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Собрания произведений искусства(картины, скульптура, художественная керамика, декоративно-прикладное искусство) в Древней Греции. Храмы Афины, Зевса, Аполлона, Деметры, Дионисия как прообразы художественных музеев. Святилища Олимпии и Дельф. Пинакотеки, глиптотеки. Собрания в Древнем Риме. Отличия их формированя и содержания. Галереи Гая Верреса, Суллы, Цицерона. «Музей» императора Адриана. Составление первых каталогов и описей коллекций. Александрийский Мусейон. Античные домузейные собрания и публика.</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 xml:space="preserve">Тема  2.2 Домузейные собрания в раннем средневековье.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Резиденции правителей и церкви как главные места домузейной тезаврации.  Деятельность герцога Жана Беррийского по коллекционированию и сохранению ценностей. Особенности коллекционирования на Востоке в эпоху средневековья. </w:t>
      </w:r>
      <w:r w:rsidRPr="007C1DA1">
        <w:rPr>
          <w:rFonts w:ascii="Times New Roman" w:hAnsi="Times New Roman"/>
          <w:bCs/>
          <w:color w:val="000000"/>
          <w:sz w:val="24"/>
          <w:szCs w:val="24"/>
          <w:lang w:val="be-BY" w:eastAsia="ru-RU"/>
        </w:rPr>
        <w:lastRenderedPageBreak/>
        <w:t xml:space="preserve">Древнебелорусское собирательство. Княжеские и монастырские собрания. Сохранение предметов в культовых целях и в качестве свидетельств прошлого.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p>
    <w:p w:rsidR="005C1F63" w:rsidRPr="007C1DA1" w:rsidRDefault="005C1F63" w:rsidP="007C1DA1">
      <w:pPr>
        <w:widowControl w:val="0"/>
        <w:autoSpaceDE w:val="0"/>
        <w:autoSpaceDN w:val="0"/>
        <w:adjustRightInd w:val="0"/>
        <w:spacing w:after="0" w:line="240" w:lineRule="auto"/>
        <w:ind w:firstLine="425"/>
        <w:jc w:val="center"/>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Раздел 3 Возникновение музея как социального</w:t>
      </w:r>
    </w:p>
    <w:p w:rsidR="005C1F63" w:rsidRPr="007C1DA1" w:rsidRDefault="005C1F63" w:rsidP="007C1DA1">
      <w:pPr>
        <w:widowControl w:val="0"/>
        <w:autoSpaceDE w:val="0"/>
        <w:autoSpaceDN w:val="0"/>
        <w:adjustRightInd w:val="0"/>
        <w:spacing w:after="0" w:line="240" w:lineRule="auto"/>
        <w:ind w:firstLine="425"/>
        <w:jc w:val="center"/>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института в период Возрождения.</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Тема 3.1 Исторические предпосылки возникновения музеев</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Историко-культурные условия становления культуры Возрождения. Особенности социально-экономического и культурного развития Европы: переориентация торговых путей, развитие ремесел, торговли. Эпоха географических открытий. Изменений представлений о мире. Гуманизм. Культ разума и знаний. Рост интереса к природе и историческому опыту человечества.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 xml:space="preserve">Тема 3.2 Возникновение музея в эпоху Возрождения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Повышение интереса к систематическому коллекционированию  предметов музейного значения. Возникновение крупных художественных коллекций.  Коллекции Медичи во Флоренции, пап в Риме, мюнхенский «Антикварий», собрание Габсбургов, Валуа, других правящих династий Европы. Возникновение первых природоведческих музеев. «Натуркабинеты» Л. Гини, К. Геснера, У. Альдрованди, Ф. Кальчоларо, М. Меркати. Первые анатомические музеи и ботанические сады.</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Первые собрания исторических реликвий в резиденциях европейских монархов. Мюнц-кабинеты. Оружейная палата в Москве.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p>
    <w:p w:rsidR="005C1F63" w:rsidRPr="007C1DA1" w:rsidRDefault="005C1F63" w:rsidP="007C1DA1">
      <w:pPr>
        <w:widowControl w:val="0"/>
        <w:autoSpaceDE w:val="0"/>
        <w:autoSpaceDN w:val="0"/>
        <w:adjustRightInd w:val="0"/>
        <w:spacing w:after="0" w:line="240" w:lineRule="auto"/>
        <w:ind w:firstLine="425"/>
        <w:jc w:val="center"/>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Раздел 4 Формирование музея как социального института в эпоху Просвещения.</w:t>
      </w:r>
    </w:p>
    <w:p w:rsidR="005C1F63" w:rsidRPr="007C1DA1" w:rsidRDefault="005C1F63" w:rsidP="007C1DA1">
      <w:pPr>
        <w:widowControl w:val="0"/>
        <w:autoSpaceDE w:val="0"/>
        <w:autoSpaceDN w:val="0"/>
        <w:adjustRightInd w:val="0"/>
        <w:spacing w:after="0" w:line="240" w:lineRule="auto"/>
        <w:ind w:firstLine="425"/>
        <w:jc w:val="center"/>
        <w:rPr>
          <w:rFonts w:ascii="Times New Roman" w:hAnsi="Times New Roman"/>
          <w:b/>
          <w:bCs/>
          <w:color w:val="000000"/>
          <w:sz w:val="24"/>
          <w:szCs w:val="24"/>
          <w:lang w:val="be-BY" w:eastAsia="ru-RU"/>
        </w:rPr>
      </w:pP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Тема 4.1 Возникновение концепции публичного музея</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Преодоление идеологического догматизма. Победа науки над схоластикой. Новые классификации окружающего мира. Значение научных обществ и университетов в культурной жизни эпохи. Роль энциклопедистов в развитии музейного дела.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Развитие художественного коллекционирования: А. Ришелье, Д. Мазарини, Карл I, Филипп IV, Максимилиан II Эммануэль, Фридрих Август II, Рудольф II Габсбург, Густав II Адольф, Станислав Август Понятовский. Воникновение и первые годы существования Эрмитажа при Екатерине II. Новый тип музея, основанный на закупках произведений искусства. Роль развития Эрмитажа в развитии русской художественной культуры.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Художественное коллекционирование на белорусских землях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 xml:space="preserve">Тема 4.2 Музей  и научная революция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Развитие научных основ в деятельности природоведческих коллекций и музеев: Д. и Д. Трейдесканты, У. Ворм, А. Себа, Э. Левер, Л. Сетала, А. Олеарий. Х. Слоун и Британский музей. Петровская Кунсткамера. Первый музей на американском континенте. Новые ботанические сады.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Первые научно-технические коллекции и музеи. Особенности содержания их коллекций. Роль научных обществ и университетов в создании музеев данного профиля. Музеи А. Кирхера, Ж. Вокансона, П. Т. ван дер Хульста и др.</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Историческое коллекционирование, его ограниченность. Появление первых панорам. Паноптикум Ф. курциуса.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Музеи эпохи Просвещения и публика.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Первые белорусские музеи при учебных заведениях второй половины XVIII в., их цели, задачи, судьба. Музей Полоцкой иезуитской коллегии, гродненской медицинской школы, Литовской главной школы в Вильно.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p>
    <w:p w:rsidR="005C1F63" w:rsidRPr="007C1DA1" w:rsidRDefault="005C1F63" w:rsidP="007C1DA1">
      <w:pPr>
        <w:widowControl w:val="0"/>
        <w:autoSpaceDE w:val="0"/>
        <w:autoSpaceDN w:val="0"/>
        <w:adjustRightInd w:val="0"/>
        <w:spacing w:after="0" w:line="240" w:lineRule="auto"/>
        <w:ind w:firstLine="425"/>
        <w:jc w:val="center"/>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Раздел 5 Преобразование музеев в публичные учреждения в первой половине ХIХ в.</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 xml:space="preserve">Тема 5.1 Возникновение национальных музеев в Европе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lastRenderedPageBreak/>
        <w:t xml:space="preserve">Основные социально-экономические и культурные факторы развития музеев в первой половине XIX в. Влияние Великой французкой революции на понимание смысла музейной деятельности, ее демократизацию. Романтизм как общекультурное течение.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r w:rsidRPr="007C1DA1">
        <w:rPr>
          <w:rFonts w:ascii="Times New Roman" w:hAnsi="Times New Roman"/>
          <w:bCs/>
          <w:color w:val="000000"/>
          <w:sz w:val="24"/>
          <w:szCs w:val="24"/>
          <w:lang w:val="be-BY" w:eastAsia="ru-RU"/>
        </w:rPr>
        <w:t xml:space="preserve">Создание первых национальных художественных музеев в ряде стран Европы и Америки. Лувр (1793), Рийксмузеум в Амстердаме (1817), Прадо в Мадриде (1819),  Пинакотека в Мюнхене (1826), Старый музей в Берлине (1830), Национальная галерея в Лондоне (1834), Дрезденская картинная галерея (1847). Реорганизация Эрмитажа и Оружейной палаты. </w:t>
      </w:r>
      <w:r w:rsidRPr="007C1DA1">
        <w:rPr>
          <w:rFonts w:ascii="Times New Roman" w:hAnsi="Times New Roman"/>
          <w:b/>
          <w:bCs/>
          <w:color w:val="000000"/>
          <w:sz w:val="24"/>
          <w:szCs w:val="24"/>
          <w:lang w:val="be-BY" w:eastAsia="ru-RU"/>
        </w:rPr>
        <w:t xml:space="preserve">Тема 5.2 Развитие специализации в музейном деле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Развитие природоведческих музеев, их специализация. Деятельность меценатов и научных сообществ. Научные экспедиции. Дж. Бэнкс, У. Беллок, Ж. Ламарк, Ж. Кювье, Ш. Ла Серна Сантандер, К.А. Триниус и их роль в образовании природоведческих музеев. Развитие ботаническуих садов как научных учреждений.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Первые промышленные выставки и их роль в развитии музеев науки и техники. Первый Национальный научно-технический музей в Париже. Сельскохозяйственные музеи. Музей Горы-Горецкого земледельческого института.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Возникновение новых исторических музеев. Военно-исторические музеи. Музей французских памятников и его влияние на развитие музейного дела. Возникновение интереса к национальной истории и культуре малых угнетенных народов Европы. Первые попытки использовать исторические музеи в целях идеологии и политики. Первые специализированные исторические коллекции на белорусских землях.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Основание первой службы охраны памятников во Франции (1839). Новые формы популяризации знаний про общество и природу. Опыт коллекционера и предпринимателя Ф. Барнума. Первые музейные учреждения на американском, азиатском и африканском континентах.</w:t>
      </w:r>
    </w:p>
    <w:p w:rsidR="005C1F63" w:rsidRPr="007C1DA1" w:rsidRDefault="005C1F63" w:rsidP="007C1DA1">
      <w:pPr>
        <w:widowControl w:val="0"/>
        <w:autoSpaceDE w:val="0"/>
        <w:autoSpaceDN w:val="0"/>
        <w:adjustRightInd w:val="0"/>
        <w:spacing w:after="0" w:line="240" w:lineRule="auto"/>
        <w:jc w:val="both"/>
        <w:rPr>
          <w:rFonts w:ascii="Times New Roman" w:hAnsi="Times New Roman"/>
          <w:bCs/>
          <w:color w:val="000000"/>
          <w:sz w:val="24"/>
          <w:szCs w:val="24"/>
          <w:lang w:val="be-BY" w:eastAsia="ru-RU"/>
        </w:rPr>
      </w:pP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Раздел 6 Расширение музейной сети и специализация музеев во второй половине XIX - начале XX вв.</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Тема  6.1 Музей и научно-технический прогресс</w:t>
      </w:r>
      <w:r w:rsidRPr="007C1DA1">
        <w:rPr>
          <w:sz w:val="24"/>
          <w:szCs w:val="24"/>
        </w:rPr>
        <w:t xml:space="preserve"> </w:t>
      </w:r>
      <w:r w:rsidRPr="007C1DA1">
        <w:rPr>
          <w:rFonts w:ascii="Times New Roman" w:hAnsi="Times New Roman"/>
          <w:b/>
          <w:bCs/>
          <w:color w:val="000000"/>
          <w:sz w:val="24"/>
          <w:szCs w:val="24"/>
          <w:lang w:val="be-BY" w:eastAsia="ru-RU"/>
        </w:rPr>
        <w:t xml:space="preserve">во второй половине XIX - начале XX вв.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Качественные и количественные изменения а развитии музейного дела во второй половине ХIХ– начале ХХ вв. Влияние научных открытий, развития торговли, производства, транспорта на развитие музейного дела. Демократизация музейной деятельности. Лондонская выставка (1851) как начало нового этапа развития музеного дела Европы.</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Образование новых промышленных музеев на базе промышленных и сельскохозяйственных выставок. Музей патентного бюро в Лондоне (1851). Немецкий музей в Мюнхене (1903). Политехнический музей в Москве (1872). Дидактическая направленность музеев науки и техники. Передвижные выставки, лектории и тематические экскурсии.</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Тема  6.2 Рост музейной сети в Европе во во второй половине XIX - начале XX вв.</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Развитие уже открытых для посещения и создание новых художественных музеев. Галерея «Тейт» в Лондоне, Остров музеев в Берлине, Русский музей в Петербурге, Третьяковская галерея в Москве, музей Метрополитен в Нью-Йорке. Появление специализированных музеев художественного профиля. Первые публичные художественные музеи у народов Европы не имевших собственной государственности.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Новые специализированные природоведческие музеи университетов. Проведение на базе их коллекций таксономических исследований. Смитсоновский институт. Первые попытки применения философских учений в музейной практике (Дворец природы и Дворец искусств в Вене). Появление зоопарков как научных учреждений.</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Развитие специальных исторических дисциплин,  профессионализация деятельности </w:t>
      </w:r>
      <w:r w:rsidRPr="007C1DA1">
        <w:rPr>
          <w:rFonts w:ascii="Times New Roman" w:hAnsi="Times New Roman"/>
          <w:bCs/>
          <w:color w:val="000000"/>
          <w:sz w:val="24"/>
          <w:szCs w:val="24"/>
          <w:lang w:val="be-BY" w:eastAsia="ru-RU"/>
        </w:rPr>
        <w:lastRenderedPageBreak/>
        <w:t xml:space="preserve">историков и рост общественного интереса к истории. Появление новых исторических музеев в столицах  государств: Виленский музей древностей (1856), Национальный музей в Мадриде (1867), Исторический музей в Москве (1872), «Галерея славы» в Берлине (1877), Этнографический музей Трокадеро в Париже (1878), Археологический музей в Софии (1892), Исторический музей в Бухаресте (1912) и др. Появление первых музеев под открытым небом.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Музеи «местного края» и родиноведческое движение. Музеи статистических комитетов, церковно-археологических комитетов и научных обществ и земств на белорусских землях.</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Специализированные белорусские частные коллекции исторического профиля, основные причины увеличения их количества.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Формирование музейной профессии. Музейные съезды и издания.</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p>
    <w:p w:rsidR="005C1F63" w:rsidRPr="007C1DA1" w:rsidRDefault="005C1F63" w:rsidP="007C1DA1">
      <w:pPr>
        <w:widowControl w:val="0"/>
        <w:autoSpaceDE w:val="0"/>
        <w:autoSpaceDN w:val="0"/>
        <w:adjustRightInd w:val="0"/>
        <w:spacing w:after="0" w:line="240" w:lineRule="auto"/>
        <w:jc w:val="both"/>
        <w:rPr>
          <w:rFonts w:ascii="Times New Roman" w:hAnsi="Times New Roman"/>
          <w:bCs/>
          <w:color w:val="000000"/>
          <w:sz w:val="24"/>
          <w:szCs w:val="24"/>
          <w:lang w:val="be-BY" w:eastAsia="ru-RU"/>
        </w:rPr>
      </w:pP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Раздел 7 Основные тенденции развития музейного дела в период между двумя мировыми войнами.</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 xml:space="preserve">Тема  7.1 Развитие музейного дела в странах Западной Европы и в США в 1918-1939 гг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Экономическое и социально-политическое развитие Европы в межвоенный период, интеллектуальный климат. Численный рост музеев в метрополиях, появление первых музеев в колониях. Децентрализация как проявление демократизации деятельности музеев. Международное музейное бюро Лиги наций. Увеличение профессиональной музейной литературы и периодики. Рост числа музеев современного искусства. Новые интеллектуальные идеи: Музей Человека в Париже.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Особенности развития музейного дела в США. Музей Г. Форда в Гринфилд Виллидж, Колониальный Уильямсбург, Музей С. Гугенгейма в Нью-Йорке, Национальная галерея в Вашингтоне. Первые социологические опыты с музейной аудиторией.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Идеологизация и политизация музейного дела в нацистской Германии и фашистской Италии после установления там тоталитарных режимов. Подчинение деятельности музеев этих стран идеологическим  установкам. Репрессии против музейных работников, чистки идеологически вредных музейных коллекций, появление новых «тоталитарных» музеев.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
          <w:bCs/>
          <w:color w:val="000000"/>
          <w:sz w:val="24"/>
          <w:szCs w:val="24"/>
          <w:lang w:val="be-BY" w:eastAsia="ru-RU"/>
        </w:rPr>
        <w:t>Тема 7.2 Развития музейного дела в СССР в 1918-1939 гг.</w:t>
      </w:r>
      <w:r w:rsidRPr="007C1DA1">
        <w:rPr>
          <w:rFonts w:ascii="Times New Roman" w:hAnsi="Times New Roman"/>
          <w:bCs/>
          <w:color w:val="000000"/>
          <w:sz w:val="24"/>
          <w:szCs w:val="24"/>
          <w:lang w:val="be-BY" w:eastAsia="ru-RU"/>
        </w:rPr>
        <w:t xml:space="preserve">. Первые законодательные акты советского правительства в области музейного дела. Учет национальных культурных  и научных ценностей. Создание органов по управлению музеями в центре и на местах. Всероссийская коллегия по делам музеев и охране памятников искусства и древности. Создание сети музеев нового типа. Музеи государственного значения и региональные музеи. Поиск новых форм просветительской работы. Роль передовой интеллигенции, участие общественности в музейном строительстве. Музей и краеведческое движение. Историко-революционные музеи и их роль в решении идеологических задач.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Развитие музейного дела в национальных республиках. Роль музеев   в изучении прошлого и природы Беларуси. Белорусский государственный музей и его филиалы. Музеи и краеведческое движение в БССР. Краеведческие музеи в Западной Беларуси. Белорусский музей им. И. Луцкевича в Вильно.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Унификация и идеологизация музейного дела в СССР в 1930-е гг.  Перепрофилирование крупнейших центральных музеев. Расформирование ряда краеведческих музеев. Рост числа технико-экономических музеев. Уменьшение историко-бытовых и историко-художественных музеев ансамблевого характера. Пропаганда практики социалистических преобразований на выставочных экспозициях. Генеральная инвентаризация музейных фондов.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Первый Всероссийский съезд музейных работников в Москве (1930). Заседание </w:t>
      </w:r>
      <w:r w:rsidRPr="007C1DA1">
        <w:rPr>
          <w:rFonts w:ascii="Times New Roman" w:hAnsi="Times New Roman"/>
          <w:bCs/>
          <w:color w:val="000000"/>
          <w:sz w:val="24"/>
          <w:szCs w:val="24"/>
          <w:lang w:val="be-BY" w:eastAsia="ru-RU"/>
        </w:rPr>
        <w:lastRenderedPageBreak/>
        <w:t xml:space="preserve">музейных работников Беларуси (1932). Сужение задач музейной деятельности к задачам политпросвещения.  Преобразование экспозиции в иллюстративный идеологический материал. Борьба с «вещевым фетишизмом».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Всеобщая идеологизация и политизация музейного дела во второй пол 1930-х гг. Ухудшение научно-исследовательской, коллекционной и фондовой работы, Продажа ценнейших музейных предметов, физическое уничтожение памятников культуры. Репрессии в отношении музейных работников и краеведов.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 Развитие музееведческой мысли на протяжении 1920-х гг. Журналы:  «Наш край», «Советский музей».  Создание  научно-исследовательских центров разработки проблем краеведческой и музейной работы. Подготовка кадров музейных работников. Деятельность высших музейных курсов. Аспирантура.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p>
    <w:p w:rsidR="005C1F63" w:rsidRPr="007C1DA1" w:rsidRDefault="005C1F63" w:rsidP="007C1DA1">
      <w:pPr>
        <w:widowControl w:val="0"/>
        <w:autoSpaceDE w:val="0"/>
        <w:autoSpaceDN w:val="0"/>
        <w:adjustRightInd w:val="0"/>
        <w:spacing w:after="0" w:line="240" w:lineRule="auto"/>
        <w:jc w:val="both"/>
        <w:rPr>
          <w:rFonts w:ascii="Times New Roman" w:hAnsi="Times New Roman"/>
          <w:bCs/>
          <w:color w:val="000000"/>
          <w:sz w:val="24"/>
          <w:szCs w:val="24"/>
          <w:lang w:val="be-BY" w:eastAsia="ru-RU"/>
        </w:rPr>
      </w:pP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 xml:space="preserve">Раздел 8 Основные тенденции развития музейного дела во второй половине XX – начале </w:t>
      </w:r>
      <w:r w:rsidRPr="007C1DA1">
        <w:rPr>
          <w:rFonts w:ascii="Times New Roman" w:hAnsi="Times New Roman"/>
          <w:b/>
          <w:bCs/>
          <w:color w:val="000000"/>
          <w:sz w:val="24"/>
          <w:szCs w:val="24"/>
          <w:lang w:val="en-US" w:eastAsia="ru-RU"/>
        </w:rPr>
        <w:t>XXI</w:t>
      </w:r>
      <w:r w:rsidRPr="007C1DA1">
        <w:rPr>
          <w:rFonts w:ascii="Times New Roman" w:hAnsi="Times New Roman"/>
          <w:b/>
          <w:bCs/>
          <w:color w:val="000000"/>
          <w:sz w:val="24"/>
          <w:szCs w:val="24"/>
          <w:lang w:eastAsia="ru-RU"/>
        </w:rPr>
        <w:t xml:space="preserve"> </w:t>
      </w:r>
      <w:r w:rsidRPr="007C1DA1">
        <w:rPr>
          <w:rFonts w:ascii="Times New Roman" w:hAnsi="Times New Roman"/>
          <w:b/>
          <w:bCs/>
          <w:color w:val="000000"/>
          <w:sz w:val="24"/>
          <w:szCs w:val="24"/>
          <w:lang w:val="be-BY" w:eastAsia="ru-RU"/>
        </w:rPr>
        <w:t xml:space="preserve"> в. </w:t>
      </w:r>
    </w:p>
    <w:p w:rsidR="005C1F63" w:rsidRPr="007C1DA1" w:rsidRDefault="005C1F63" w:rsidP="007C1DA1">
      <w:pPr>
        <w:widowControl w:val="0"/>
        <w:autoSpaceDE w:val="0"/>
        <w:autoSpaceDN w:val="0"/>
        <w:adjustRightInd w:val="0"/>
        <w:spacing w:after="0" w:line="240" w:lineRule="auto"/>
        <w:jc w:val="both"/>
        <w:rPr>
          <w:rFonts w:ascii="Times New Roman" w:hAnsi="Times New Roman"/>
          <w:b/>
          <w:bCs/>
          <w:color w:val="000000"/>
          <w:sz w:val="24"/>
          <w:szCs w:val="24"/>
          <w:lang w:val="be-BY" w:eastAsia="ru-RU"/>
        </w:rPr>
      </w:pP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 xml:space="preserve">Тема 8.1 Развитие музейного дела в либерально-демократических странах Западной Европы и в США во второй половине XX  - начале </w:t>
      </w:r>
      <w:r w:rsidRPr="007C1DA1">
        <w:rPr>
          <w:rFonts w:ascii="Times New Roman" w:hAnsi="Times New Roman"/>
          <w:b/>
          <w:bCs/>
          <w:color w:val="000000"/>
          <w:sz w:val="24"/>
          <w:szCs w:val="24"/>
          <w:lang w:val="en-US" w:eastAsia="ru-RU"/>
        </w:rPr>
        <w:t>XXI</w:t>
      </w:r>
      <w:r w:rsidRPr="007C1DA1">
        <w:rPr>
          <w:rFonts w:ascii="Times New Roman" w:hAnsi="Times New Roman"/>
          <w:b/>
          <w:bCs/>
          <w:color w:val="000000"/>
          <w:sz w:val="24"/>
          <w:szCs w:val="24"/>
          <w:lang w:val="be-BY" w:eastAsia="ru-RU"/>
        </w:rPr>
        <w:t xml:space="preserve"> в.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Новые экономические и социокультурные условия развития музеев. Влияние научно-технического прогресса и увеличение свободного времени у населения на рост числа музеев.</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Международные конвенции, регулирующие охрану и движение культурных ценностей. Реституция. Увеличение значения международных организаций, обмен опытом между музеями. Роль ЮНЕСКО в охране культурного наследия и в культурном сотрудничестве. Создание Международного совета музеев  (1946). Его структура, цели, региональные организации. Журнал „Museum”.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Особенности развития музейной сети в разных регионах мира. Неравномерное развитие музейного дела в странах «богатого Севера» и «бедного Юга». Крупнейшие музейные проекты: Олимпийский музей в Лозанне, Музей Цивилизации в Квебеке, Дворец науки и промышленности в Париже, Музей современного искусства в Нью-Йорке, Национальный антропологический музей в Мехико, Музей современного искусства в Рио-де-Жанейро, Израильский музей в Иерусалиме и др.</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Увеличение внимания со стороны центральных и местных властей к музеям как важным факторам поступательного развития общества. Сиситема управления и координации деятельностью музеев в различных странах мира.</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Формирование музеологии как научной дисциплины. Система подготовки кадров музейных работников. Дальнейшая профессионализация и интеллектуализация музейной деятельности.</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Возникновение новой музеологии. Квебекская декларация. Теоретические основы и практика деятельности экомузеев. Ж.А. Ривьер. «Живые» музеи. Выход современной экспозиционной практики за стены музейных учреждений.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
          <w:bCs/>
          <w:color w:val="000000"/>
          <w:sz w:val="24"/>
          <w:szCs w:val="24"/>
          <w:lang w:val="be-BY" w:eastAsia="ru-RU"/>
        </w:rPr>
        <w:t xml:space="preserve">Тема  8.2 Развитие музейного дела в  СССР и </w:t>
      </w:r>
      <w:r w:rsidRPr="007C1DA1">
        <w:rPr>
          <w:rFonts w:ascii="Times New Roman" w:hAnsi="Times New Roman"/>
          <w:b/>
          <w:bCs/>
          <w:color w:val="000000"/>
          <w:sz w:val="24"/>
          <w:szCs w:val="24"/>
          <w:lang w:eastAsia="ru-RU"/>
        </w:rPr>
        <w:t xml:space="preserve">России </w:t>
      </w:r>
      <w:r w:rsidRPr="007C1DA1">
        <w:rPr>
          <w:rFonts w:ascii="Times New Roman" w:hAnsi="Times New Roman"/>
          <w:b/>
          <w:bCs/>
          <w:color w:val="000000"/>
          <w:sz w:val="24"/>
          <w:szCs w:val="24"/>
          <w:lang w:val="be-BY" w:eastAsia="ru-RU"/>
        </w:rPr>
        <w:t xml:space="preserve"> во второй половине XX – начале </w:t>
      </w:r>
      <w:r w:rsidRPr="007C1DA1">
        <w:rPr>
          <w:rFonts w:ascii="Times New Roman" w:hAnsi="Times New Roman"/>
          <w:b/>
          <w:bCs/>
          <w:color w:val="000000"/>
          <w:sz w:val="24"/>
          <w:szCs w:val="24"/>
          <w:lang w:val="en-US" w:eastAsia="ru-RU"/>
        </w:rPr>
        <w:t>XXI</w:t>
      </w:r>
      <w:r w:rsidRPr="007C1DA1">
        <w:rPr>
          <w:rFonts w:ascii="Times New Roman" w:hAnsi="Times New Roman"/>
          <w:b/>
          <w:bCs/>
          <w:color w:val="000000"/>
          <w:sz w:val="24"/>
          <w:szCs w:val="24"/>
          <w:lang w:eastAsia="ru-RU"/>
        </w:rPr>
        <w:t xml:space="preserve"> </w:t>
      </w:r>
      <w:r w:rsidRPr="007C1DA1">
        <w:rPr>
          <w:rFonts w:ascii="Times New Roman" w:hAnsi="Times New Roman"/>
          <w:b/>
          <w:bCs/>
          <w:color w:val="000000"/>
          <w:sz w:val="24"/>
          <w:szCs w:val="24"/>
          <w:lang w:val="be-BY" w:eastAsia="ru-RU"/>
        </w:rPr>
        <w:t>в</w:t>
      </w:r>
      <w:r w:rsidRPr="007C1DA1">
        <w:rPr>
          <w:rFonts w:ascii="Times New Roman" w:hAnsi="Times New Roman"/>
          <w:b/>
          <w:bCs/>
          <w:color w:val="000000"/>
          <w:sz w:val="24"/>
          <w:szCs w:val="24"/>
          <w:lang w:eastAsia="ru-RU"/>
        </w:rPr>
        <w:t>в.</w:t>
      </w:r>
      <w:r w:rsidRPr="007C1DA1">
        <w:rPr>
          <w:rFonts w:ascii="Times New Roman" w:hAnsi="Times New Roman"/>
          <w:b/>
          <w:bCs/>
          <w:color w:val="000000"/>
          <w:sz w:val="24"/>
          <w:szCs w:val="24"/>
          <w:lang w:val="be-BY" w:eastAsia="ru-RU"/>
        </w:rPr>
        <w:t xml:space="preserve"> </w:t>
      </w:r>
      <w:r w:rsidRPr="007C1DA1">
        <w:rPr>
          <w:rFonts w:ascii="Times New Roman" w:hAnsi="Times New Roman"/>
          <w:bCs/>
          <w:color w:val="000000"/>
          <w:sz w:val="24"/>
          <w:szCs w:val="24"/>
          <w:lang w:val="be-BY" w:eastAsia="ru-RU"/>
        </w:rPr>
        <w:t xml:space="preserve">Деятельность советских музеев в годы Великой Отечественной войны. Решение задач сохранения музейных ценностей. Эвакуация музейных ценностей летом 1941 г. Потери белорусского культурного наследия в период  оккупации. Восстановление сети советских музеев в первое послевоенное десятилетие.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        Возрождение фундаментальных основ  в отечественном музейном деле с середины 50-х гг. ХХ в. Тенденция демократизации, рост общественной активности. Повышение интереса к национальному историческому наследию. Создание новой системы управления музеями.  Определение основных направлений деятельности музеев: комплектование и популяризация природного и культурного наследия. Создание музеев-заповедников.</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lastRenderedPageBreak/>
        <w:t xml:space="preserve">Постановления ЦК КПСС «О повышении роли музеев в коммунистическом воспитании трудящихся» (1964); «Об улучшении идейно-воспитательной работы музеев»(1982) и их влияние на работу музеев. Постановление СМ СССР «О музейном фонде Союза ССР» (1965).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Расширение и структура музейной сети в 70-80-е гг. ХХ в. Рост сети художественных, исторических природоведческих, литературных музеев системы Министерства культуры. Возникновение музеев новых профилей. Создание централизованных музейных систем, музейных объединений.  Рост числа ведомственных музеев. Общественные  и народные музеи. Неоднозначность процесса создания музеев на общественных началах.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Основные этапы и особенности развития музейного дела в БССР в 40-80-е гг. ХХ в.</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Общая характеристика состояния музейного дела в социалистических странах Восточной Европы. Особенности развития музеев в этих странах по сравнению с СССР.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sectPr w:rsidR="005C1F63" w:rsidRPr="007C1DA1" w:rsidSect="00C90095">
          <w:pgSz w:w="11906" w:h="16838"/>
          <w:pgMar w:top="1134" w:right="850" w:bottom="1134" w:left="1701" w:header="709" w:footer="709" w:gutter="0"/>
          <w:cols w:space="708"/>
          <w:docGrid w:linePitch="360"/>
        </w:sectPr>
      </w:pPr>
      <w:r w:rsidRPr="007C1DA1">
        <w:rPr>
          <w:rFonts w:ascii="Times New Roman" w:hAnsi="Times New Roman"/>
          <w:bCs/>
          <w:color w:val="000000"/>
          <w:sz w:val="24"/>
          <w:szCs w:val="24"/>
          <w:lang w:val="be-BY" w:eastAsia="ru-RU"/>
        </w:rPr>
        <w:t xml:space="preserve">Деидеологизация советских музеев в  начале 90-х гг. XX в. Переоценка сущностных ориентиров музейной работы. Роль белорусской интеллигенции в сохранении основ музейного дела. </w:t>
      </w:r>
    </w:p>
    <w:p w:rsidR="005C1F63" w:rsidRPr="007C1DA1" w:rsidRDefault="005C1F63" w:rsidP="007C1DA1">
      <w:pPr>
        <w:widowControl w:val="0"/>
        <w:autoSpaceDE w:val="0"/>
        <w:autoSpaceDN w:val="0"/>
        <w:adjustRightInd w:val="0"/>
        <w:spacing w:after="0" w:line="240" w:lineRule="auto"/>
        <w:rPr>
          <w:rFonts w:ascii="Times New Roman" w:hAnsi="Times New Roman"/>
          <w:b/>
          <w:sz w:val="24"/>
          <w:szCs w:val="24"/>
          <w:lang w:eastAsia="ru-RU"/>
        </w:rPr>
      </w:pPr>
    </w:p>
    <w:p w:rsidR="005C1F63" w:rsidRPr="007C1DA1" w:rsidRDefault="005C1F63" w:rsidP="007C1DA1">
      <w:pPr>
        <w:widowControl w:val="0"/>
        <w:autoSpaceDE w:val="0"/>
        <w:autoSpaceDN w:val="0"/>
        <w:adjustRightInd w:val="0"/>
        <w:spacing w:after="0" w:line="240" w:lineRule="auto"/>
        <w:ind w:firstLine="425"/>
        <w:jc w:val="center"/>
        <w:rPr>
          <w:rFonts w:ascii="Times New Roman" w:hAnsi="Times New Roman"/>
          <w:b/>
          <w:sz w:val="24"/>
          <w:szCs w:val="24"/>
          <w:lang w:eastAsia="ru-RU"/>
        </w:rPr>
      </w:pPr>
    </w:p>
    <w:p w:rsidR="005C1F63" w:rsidRPr="007C1DA1" w:rsidRDefault="005C1F63" w:rsidP="007C1DA1">
      <w:pPr>
        <w:widowControl w:val="0"/>
        <w:autoSpaceDE w:val="0"/>
        <w:autoSpaceDN w:val="0"/>
        <w:adjustRightInd w:val="0"/>
        <w:spacing w:after="0" w:line="240" w:lineRule="auto"/>
        <w:ind w:firstLine="425"/>
        <w:jc w:val="center"/>
        <w:rPr>
          <w:rFonts w:ascii="Times New Roman" w:hAnsi="Times New Roman"/>
          <w:b/>
          <w:sz w:val="24"/>
          <w:szCs w:val="24"/>
          <w:lang w:eastAsia="ru-RU"/>
        </w:rPr>
      </w:pPr>
      <w:r w:rsidRPr="007C1DA1">
        <w:rPr>
          <w:rFonts w:ascii="Times New Roman" w:hAnsi="Times New Roman"/>
          <w:b/>
          <w:sz w:val="24"/>
          <w:szCs w:val="24"/>
          <w:lang w:eastAsia="ru-RU"/>
        </w:rPr>
        <w:t>УЧЕБНО-МЕТОДИЧЕСКАЯ КАРТА</w:t>
      </w:r>
    </w:p>
    <w:p w:rsidR="005C1F63" w:rsidRPr="007C1DA1" w:rsidRDefault="005C1F63" w:rsidP="007C1DA1">
      <w:pPr>
        <w:widowControl w:val="0"/>
        <w:autoSpaceDE w:val="0"/>
        <w:autoSpaceDN w:val="0"/>
        <w:adjustRightInd w:val="0"/>
        <w:spacing w:after="0" w:line="240" w:lineRule="auto"/>
        <w:ind w:firstLine="425"/>
        <w:jc w:val="center"/>
        <w:rPr>
          <w:rFonts w:ascii="Times New Roman" w:hAnsi="Times New Roman"/>
          <w:b/>
          <w:sz w:val="24"/>
          <w:szCs w:val="24"/>
          <w:lang w:eastAsia="ru-RU"/>
        </w:rPr>
      </w:pPr>
    </w:p>
    <w:p w:rsidR="005C1F63" w:rsidRPr="007C1DA1" w:rsidRDefault="005C1F63" w:rsidP="007C1DA1">
      <w:pPr>
        <w:widowControl w:val="0"/>
        <w:autoSpaceDE w:val="0"/>
        <w:autoSpaceDN w:val="0"/>
        <w:adjustRightInd w:val="0"/>
        <w:spacing w:after="0" w:line="240" w:lineRule="auto"/>
        <w:ind w:firstLine="425"/>
        <w:jc w:val="center"/>
        <w:rPr>
          <w:rFonts w:ascii="Times New Roman" w:hAnsi="Times New Roman"/>
          <w:b/>
          <w:sz w:val="24"/>
          <w:szCs w:val="24"/>
          <w:lang w:eastAsia="ru-RU"/>
        </w:rPr>
      </w:pPr>
    </w:p>
    <w:tbl>
      <w:tblPr>
        <w:tblW w:w="15026"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3"/>
        <w:gridCol w:w="4962"/>
        <w:gridCol w:w="850"/>
        <w:gridCol w:w="851"/>
        <w:gridCol w:w="992"/>
        <w:gridCol w:w="850"/>
        <w:gridCol w:w="993"/>
        <w:gridCol w:w="1984"/>
        <w:gridCol w:w="992"/>
        <w:gridCol w:w="1559"/>
      </w:tblGrid>
      <w:tr w:rsidR="005C1F63" w:rsidRPr="00735314" w:rsidTr="008B05E9">
        <w:tc>
          <w:tcPr>
            <w:tcW w:w="993" w:type="dxa"/>
            <w:vMerge w:val="restart"/>
            <w:textDirection w:val="btLr"/>
          </w:tcPr>
          <w:p w:rsidR="005C1F63" w:rsidRPr="007C1DA1" w:rsidRDefault="005C1F63" w:rsidP="007C1DA1">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7C1DA1">
              <w:rPr>
                <w:rFonts w:ascii="Times New Roman" w:hAnsi="Times New Roman"/>
                <w:b/>
                <w:sz w:val="24"/>
                <w:szCs w:val="24"/>
                <w:lang w:eastAsia="ru-RU"/>
              </w:rPr>
              <w:t>Номер раздела, темы, занятия</w:t>
            </w:r>
          </w:p>
        </w:tc>
        <w:tc>
          <w:tcPr>
            <w:tcW w:w="4962" w:type="dxa"/>
            <w:vMerge w:val="restart"/>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Название раздела, темы, занятия;</w:t>
            </w:r>
          </w:p>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перечень изучаемых вопросов</w:t>
            </w:r>
          </w:p>
        </w:tc>
        <w:tc>
          <w:tcPr>
            <w:tcW w:w="850" w:type="dxa"/>
            <w:vMerge w:val="restart"/>
            <w:textDirection w:val="btLr"/>
          </w:tcPr>
          <w:p w:rsidR="005C1F63" w:rsidRPr="007C1DA1" w:rsidRDefault="005C1F63" w:rsidP="007C1DA1">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7C1DA1">
              <w:rPr>
                <w:rFonts w:ascii="Times New Roman" w:hAnsi="Times New Roman"/>
                <w:b/>
                <w:sz w:val="24"/>
                <w:szCs w:val="24"/>
                <w:lang w:eastAsia="ru-RU"/>
              </w:rPr>
              <w:t>Всего часов</w:t>
            </w:r>
          </w:p>
        </w:tc>
        <w:tc>
          <w:tcPr>
            <w:tcW w:w="3686" w:type="dxa"/>
            <w:gridSpan w:val="4"/>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Количество аудиторных</w:t>
            </w:r>
          </w:p>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часов</w:t>
            </w:r>
          </w:p>
        </w:tc>
        <w:tc>
          <w:tcPr>
            <w:tcW w:w="1984" w:type="dxa"/>
            <w:vMerge w:val="restart"/>
            <w:textDirection w:val="btLr"/>
            <w:vAlign w:val="center"/>
          </w:tcPr>
          <w:p w:rsidR="005C1F63" w:rsidRPr="007C1DA1" w:rsidRDefault="005C1F63" w:rsidP="007C1DA1">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7C1DA1">
              <w:rPr>
                <w:rFonts w:ascii="Times New Roman" w:hAnsi="Times New Roman"/>
                <w:b/>
                <w:sz w:val="24"/>
                <w:szCs w:val="24"/>
                <w:lang w:eastAsia="ru-RU"/>
              </w:rPr>
              <w:t>Материальное обес-печение занятий (наглядные, методи-ческие пособия и др.)</w:t>
            </w:r>
          </w:p>
        </w:tc>
        <w:tc>
          <w:tcPr>
            <w:tcW w:w="992" w:type="dxa"/>
            <w:vMerge w:val="restart"/>
            <w:textDirection w:val="btLr"/>
            <w:vAlign w:val="center"/>
          </w:tcPr>
          <w:p w:rsidR="005C1F63" w:rsidRPr="007C1DA1" w:rsidRDefault="005C1F63" w:rsidP="007C1DA1">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7C1DA1">
              <w:rPr>
                <w:rFonts w:ascii="Times New Roman" w:hAnsi="Times New Roman"/>
                <w:b/>
                <w:sz w:val="24"/>
                <w:szCs w:val="24"/>
                <w:lang w:eastAsia="ru-RU"/>
              </w:rPr>
              <w:t>Литература</w:t>
            </w:r>
          </w:p>
        </w:tc>
        <w:tc>
          <w:tcPr>
            <w:tcW w:w="1559" w:type="dxa"/>
            <w:vMerge w:val="restart"/>
            <w:textDirection w:val="btLr"/>
            <w:vAlign w:val="center"/>
          </w:tcPr>
          <w:p w:rsidR="005C1F63" w:rsidRPr="007C1DA1" w:rsidRDefault="005C1F63" w:rsidP="007C1DA1">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7C1DA1">
              <w:rPr>
                <w:rFonts w:ascii="Times New Roman" w:hAnsi="Times New Roman"/>
                <w:b/>
                <w:sz w:val="24"/>
                <w:szCs w:val="24"/>
                <w:lang w:eastAsia="ru-RU"/>
              </w:rPr>
              <w:t>Формы контроля знаний</w:t>
            </w:r>
          </w:p>
        </w:tc>
      </w:tr>
      <w:tr w:rsidR="005C1F63" w:rsidRPr="00735314" w:rsidTr="008B05E9">
        <w:trPr>
          <w:cantSplit/>
          <w:trHeight w:val="2143"/>
        </w:trPr>
        <w:tc>
          <w:tcPr>
            <w:tcW w:w="993" w:type="dxa"/>
            <w:vMerge/>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p>
        </w:tc>
        <w:tc>
          <w:tcPr>
            <w:tcW w:w="4962" w:type="dxa"/>
            <w:vMerge/>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p>
        </w:tc>
        <w:tc>
          <w:tcPr>
            <w:tcW w:w="850" w:type="dxa"/>
            <w:vMerge/>
            <w:textDirection w:val="btLr"/>
          </w:tcPr>
          <w:p w:rsidR="005C1F63" w:rsidRPr="007C1DA1" w:rsidRDefault="005C1F63" w:rsidP="007C1DA1">
            <w:pPr>
              <w:widowControl w:val="0"/>
              <w:autoSpaceDE w:val="0"/>
              <w:autoSpaceDN w:val="0"/>
              <w:adjustRightInd w:val="0"/>
              <w:spacing w:after="0" w:line="240" w:lineRule="auto"/>
              <w:ind w:left="113" w:right="113"/>
              <w:jc w:val="both"/>
              <w:rPr>
                <w:rFonts w:ascii="Times New Roman" w:hAnsi="Times New Roman"/>
                <w:b/>
                <w:sz w:val="24"/>
                <w:szCs w:val="24"/>
                <w:lang w:eastAsia="ru-RU"/>
              </w:rPr>
            </w:pPr>
          </w:p>
        </w:tc>
        <w:tc>
          <w:tcPr>
            <w:tcW w:w="851" w:type="dxa"/>
            <w:textDirection w:val="btLr"/>
            <w:vAlign w:val="center"/>
          </w:tcPr>
          <w:p w:rsidR="005C1F63" w:rsidRPr="007C1DA1" w:rsidRDefault="005C1F63" w:rsidP="007C1DA1">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7C1DA1">
              <w:rPr>
                <w:rFonts w:ascii="Times New Roman" w:hAnsi="Times New Roman"/>
                <w:b/>
                <w:sz w:val="24"/>
                <w:szCs w:val="24"/>
                <w:lang w:eastAsia="ru-RU"/>
              </w:rPr>
              <w:t>лекции</w:t>
            </w:r>
          </w:p>
        </w:tc>
        <w:tc>
          <w:tcPr>
            <w:tcW w:w="992" w:type="dxa"/>
            <w:textDirection w:val="btLr"/>
          </w:tcPr>
          <w:p w:rsidR="005C1F63" w:rsidRPr="007C1DA1" w:rsidRDefault="005C1F63" w:rsidP="007C1DA1">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7C1DA1">
              <w:rPr>
                <w:rFonts w:ascii="Times New Roman" w:hAnsi="Times New Roman"/>
                <w:b/>
                <w:sz w:val="24"/>
                <w:szCs w:val="24"/>
                <w:lang w:eastAsia="ru-RU"/>
              </w:rPr>
              <w:t>практические</w:t>
            </w:r>
          </w:p>
          <w:p w:rsidR="005C1F63" w:rsidRPr="007C1DA1" w:rsidRDefault="005C1F63" w:rsidP="007C1DA1">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7C1DA1">
              <w:rPr>
                <w:rFonts w:ascii="Times New Roman" w:hAnsi="Times New Roman"/>
                <w:b/>
                <w:sz w:val="24"/>
                <w:szCs w:val="24"/>
                <w:lang w:eastAsia="ru-RU"/>
              </w:rPr>
              <w:t>(семинарские)</w:t>
            </w:r>
          </w:p>
          <w:p w:rsidR="005C1F63" w:rsidRPr="007C1DA1" w:rsidRDefault="005C1F63" w:rsidP="007C1DA1">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7C1DA1">
              <w:rPr>
                <w:rFonts w:ascii="Times New Roman" w:hAnsi="Times New Roman"/>
                <w:b/>
                <w:sz w:val="24"/>
                <w:szCs w:val="24"/>
                <w:lang w:eastAsia="ru-RU"/>
              </w:rPr>
              <w:t>занятия</w:t>
            </w:r>
          </w:p>
        </w:tc>
        <w:tc>
          <w:tcPr>
            <w:tcW w:w="850" w:type="dxa"/>
            <w:textDirection w:val="btLr"/>
          </w:tcPr>
          <w:p w:rsidR="005C1F63" w:rsidRPr="007C1DA1" w:rsidRDefault="005C1F63" w:rsidP="007C1DA1">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7C1DA1">
              <w:rPr>
                <w:rFonts w:ascii="Times New Roman" w:hAnsi="Times New Roman"/>
                <w:b/>
                <w:sz w:val="24"/>
                <w:szCs w:val="24"/>
                <w:lang w:eastAsia="ru-RU"/>
              </w:rPr>
              <w:t>лабораторные</w:t>
            </w:r>
          </w:p>
          <w:p w:rsidR="005C1F63" w:rsidRPr="007C1DA1" w:rsidRDefault="005C1F63" w:rsidP="007C1DA1">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7C1DA1">
              <w:rPr>
                <w:rFonts w:ascii="Times New Roman" w:hAnsi="Times New Roman"/>
                <w:b/>
                <w:sz w:val="24"/>
                <w:szCs w:val="24"/>
                <w:lang w:eastAsia="ru-RU"/>
              </w:rPr>
              <w:t>занятия</w:t>
            </w:r>
          </w:p>
        </w:tc>
        <w:tc>
          <w:tcPr>
            <w:tcW w:w="993" w:type="dxa"/>
            <w:textDirection w:val="btLr"/>
            <w:vAlign w:val="center"/>
          </w:tcPr>
          <w:p w:rsidR="005C1F63" w:rsidRPr="007C1DA1" w:rsidRDefault="005C1F63" w:rsidP="007C1DA1">
            <w:pPr>
              <w:widowControl w:val="0"/>
              <w:autoSpaceDE w:val="0"/>
              <w:autoSpaceDN w:val="0"/>
              <w:adjustRightInd w:val="0"/>
              <w:spacing w:after="0" w:line="240" w:lineRule="auto"/>
              <w:ind w:left="113" w:right="113"/>
              <w:jc w:val="center"/>
              <w:rPr>
                <w:rFonts w:ascii="Times New Roman" w:hAnsi="Times New Roman"/>
                <w:b/>
                <w:sz w:val="24"/>
                <w:szCs w:val="24"/>
                <w:lang w:eastAsia="ru-RU"/>
              </w:rPr>
            </w:pPr>
            <w:r w:rsidRPr="007C1DA1">
              <w:rPr>
                <w:rFonts w:ascii="Times New Roman" w:hAnsi="Times New Roman"/>
                <w:b/>
                <w:sz w:val="24"/>
                <w:szCs w:val="24"/>
                <w:lang w:eastAsia="ru-RU"/>
              </w:rPr>
              <w:t>СУРС</w:t>
            </w:r>
          </w:p>
        </w:tc>
        <w:tc>
          <w:tcPr>
            <w:tcW w:w="1984" w:type="dxa"/>
            <w:vMerge/>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p>
        </w:tc>
        <w:tc>
          <w:tcPr>
            <w:tcW w:w="992" w:type="dxa"/>
            <w:vMerge/>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p>
        </w:tc>
        <w:tc>
          <w:tcPr>
            <w:tcW w:w="1559" w:type="dxa"/>
            <w:vMerge/>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p>
        </w:tc>
      </w:tr>
      <w:tr w:rsidR="005C1F63" w:rsidRPr="00735314" w:rsidTr="008B05E9">
        <w:trPr>
          <w:trHeight w:val="353"/>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w:t>
            </w:r>
          </w:p>
        </w:tc>
        <w:tc>
          <w:tcPr>
            <w:tcW w:w="496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2</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3</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4</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5</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6</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7</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8</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9</w:t>
            </w: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10</w:t>
            </w:r>
          </w:p>
        </w:tc>
      </w:tr>
      <w:tr w:rsidR="005C1F63" w:rsidRPr="00735314" w:rsidTr="008B05E9">
        <w:trPr>
          <w:trHeight w:val="353"/>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w:t>
            </w: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Раздел 1 Теоретико-методологические основы музееведения</w:t>
            </w:r>
          </w:p>
        </w:tc>
        <w:tc>
          <w:tcPr>
            <w:tcW w:w="850"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1500"/>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1.1</w:t>
            </w: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sz w:val="24"/>
                <w:szCs w:val="24"/>
                <w:lang w:eastAsia="ru-RU"/>
              </w:rPr>
            </w:pPr>
            <w:r w:rsidRPr="007C1DA1">
              <w:rPr>
                <w:rFonts w:ascii="Times New Roman" w:hAnsi="Times New Roman"/>
                <w:b/>
                <w:sz w:val="24"/>
                <w:szCs w:val="24"/>
                <w:lang w:eastAsia="ru-RU"/>
              </w:rPr>
              <w:t>Общие теоретико-методологические вопросы музееведения</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sz w:val="24"/>
                <w:szCs w:val="24"/>
                <w:lang w:val="be-BY" w:eastAsia="ru-RU"/>
              </w:rPr>
            </w:pPr>
            <w:r w:rsidRPr="007C1DA1">
              <w:rPr>
                <w:rFonts w:ascii="Times New Roman" w:hAnsi="Times New Roman"/>
                <w:sz w:val="24"/>
                <w:szCs w:val="24"/>
                <w:lang w:val="be-BY" w:eastAsia="ru-RU"/>
              </w:rPr>
              <w:t>1.1.1 Задачи, объект и предмет музееведения.</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sz w:val="24"/>
                <w:szCs w:val="24"/>
                <w:lang w:val="be-BY" w:eastAsia="ru-RU"/>
              </w:rPr>
            </w:pPr>
            <w:r w:rsidRPr="007C1DA1">
              <w:rPr>
                <w:rFonts w:ascii="Times New Roman" w:hAnsi="Times New Roman"/>
                <w:sz w:val="24"/>
                <w:szCs w:val="24"/>
                <w:lang w:val="be-BY" w:eastAsia="ru-RU"/>
              </w:rPr>
              <w:t>1.1.2 Структура музееведения как науки.</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7C1DA1">
              <w:rPr>
                <w:rFonts w:ascii="Times New Roman" w:hAnsi="Times New Roman"/>
                <w:sz w:val="24"/>
                <w:szCs w:val="24"/>
                <w:lang w:val="be-BY" w:eastAsia="ru-RU"/>
              </w:rPr>
              <w:t>1.1.3 Связь музееведения с другими науками.</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[2]</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w:t>
            </w:r>
            <w:r w:rsidRPr="007C1DA1">
              <w:rPr>
                <w:rFonts w:ascii="Times New Roman" w:hAnsi="Times New Roman"/>
                <w:sz w:val="24"/>
                <w:szCs w:val="24"/>
                <w:lang w:val="en-US" w:eastAsia="ru-RU"/>
              </w:rPr>
              <w:t>3</w:t>
            </w:r>
            <w:r w:rsidRPr="007C1DA1">
              <w:rPr>
                <w:rFonts w:ascii="Times New Roman" w:hAnsi="Times New Roman"/>
                <w:sz w:val="24"/>
                <w:szCs w:val="24"/>
                <w:lang w:eastAsia="ru-RU"/>
              </w:rPr>
              <w:t>]</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[5]</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[38]</w:t>
            </w:r>
          </w:p>
        </w:tc>
        <w:tc>
          <w:tcPr>
            <w:tcW w:w="1559"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p>
        </w:tc>
      </w:tr>
      <w:tr w:rsidR="005C1F63" w:rsidRPr="00735314" w:rsidTr="008B05E9">
        <w:trPr>
          <w:trHeight w:val="1544"/>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1.2</w:t>
            </w: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Музейное источниковедение</w:t>
            </w:r>
          </w:p>
          <w:p w:rsidR="005C1F63" w:rsidRPr="007C1DA1" w:rsidRDefault="005C1F63" w:rsidP="007C1DA1">
            <w:pPr>
              <w:widowControl w:val="0"/>
              <w:autoSpaceDE w:val="0"/>
              <w:autoSpaceDN w:val="0"/>
              <w:adjustRightInd w:val="0"/>
              <w:spacing w:after="0" w:line="240" w:lineRule="auto"/>
              <w:ind w:left="-28"/>
              <w:contextualSpacing/>
              <w:jc w:val="both"/>
              <w:rPr>
                <w:rFonts w:ascii="Times New Roman" w:hAnsi="Times New Roman"/>
                <w:sz w:val="24"/>
                <w:szCs w:val="24"/>
                <w:lang w:eastAsia="ru-RU"/>
              </w:rPr>
            </w:pPr>
            <w:r w:rsidRPr="007C1DA1">
              <w:rPr>
                <w:rFonts w:ascii="Times New Roman" w:hAnsi="Times New Roman"/>
                <w:sz w:val="24"/>
                <w:szCs w:val="24"/>
                <w:lang w:eastAsia="ru-RU"/>
              </w:rPr>
              <w:t>1.2.1 Источники изучения истории музейного дела.</w:t>
            </w:r>
          </w:p>
          <w:p w:rsidR="005C1F63" w:rsidRPr="007C1DA1" w:rsidRDefault="005C1F63" w:rsidP="007C1DA1">
            <w:pPr>
              <w:widowControl w:val="0"/>
              <w:autoSpaceDE w:val="0"/>
              <w:autoSpaceDN w:val="0"/>
              <w:adjustRightInd w:val="0"/>
              <w:spacing w:after="0" w:line="240" w:lineRule="auto"/>
              <w:contextualSpacing/>
              <w:jc w:val="both"/>
              <w:rPr>
                <w:rFonts w:ascii="Times New Roman" w:hAnsi="Times New Roman"/>
                <w:b/>
                <w:sz w:val="24"/>
                <w:szCs w:val="24"/>
                <w:lang w:eastAsia="ru-RU"/>
              </w:rPr>
            </w:pPr>
            <w:r w:rsidRPr="007C1DA1">
              <w:rPr>
                <w:rFonts w:ascii="Times New Roman" w:hAnsi="Times New Roman"/>
                <w:sz w:val="24"/>
                <w:szCs w:val="24"/>
                <w:lang w:eastAsia="ru-RU"/>
              </w:rPr>
              <w:t>1.2.2 Классификация и разновидности  источников историко-музейного исследования.</w:t>
            </w:r>
            <w:r w:rsidRPr="007C1DA1">
              <w:rPr>
                <w:rFonts w:ascii="Times New Roman" w:hAnsi="Times New Roman"/>
                <w:b/>
                <w:sz w:val="24"/>
                <w:szCs w:val="24"/>
                <w:lang w:eastAsia="ru-RU"/>
              </w:rPr>
              <w:t xml:space="preserve"> </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Иллюстрации ведущих европейских музеев и их коллекций</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[2]</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[3]</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[5]</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[38]</w:t>
            </w:r>
          </w:p>
        </w:tc>
        <w:tc>
          <w:tcPr>
            <w:tcW w:w="1559"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sz w:val="24"/>
                <w:szCs w:val="24"/>
                <w:lang w:eastAsia="ru-RU"/>
              </w:rPr>
            </w:pPr>
            <w:r w:rsidRPr="007C1DA1">
              <w:rPr>
                <w:rFonts w:ascii="Times New Roman" w:hAnsi="Times New Roman"/>
                <w:sz w:val="24"/>
                <w:szCs w:val="24"/>
                <w:lang w:eastAsia="ru-RU"/>
              </w:rPr>
              <w:t>Контрольная работа</w:t>
            </w:r>
          </w:p>
        </w:tc>
      </w:tr>
      <w:tr w:rsidR="005C1F63" w:rsidRPr="00735314" w:rsidTr="008B05E9">
        <w:trPr>
          <w:trHeight w:val="2206"/>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lastRenderedPageBreak/>
              <w:t>1.3.</w:t>
            </w: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Историография истории музейного дела</w:t>
            </w:r>
          </w:p>
          <w:p w:rsidR="005C1F63" w:rsidRPr="007C1DA1" w:rsidRDefault="005C1F63" w:rsidP="007C2C56">
            <w:pPr>
              <w:widowControl w:val="0"/>
              <w:numPr>
                <w:ilvl w:val="2"/>
                <w:numId w:val="40"/>
              </w:numPr>
              <w:autoSpaceDE w:val="0"/>
              <w:autoSpaceDN w:val="0"/>
              <w:adjustRightInd w:val="0"/>
              <w:spacing w:after="0" w:line="240" w:lineRule="auto"/>
              <w:contextualSpacing/>
              <w:jc w:val="both"/>
              <w:rPr>
                <w:rFonts w:ascii="Times New Roman" w:hAnsi="Times New Roman"/>
                <w:sz w:val="24"/>
                <w:szCs w:val="24"/>
                <w:lang w:eastAsia="ru-RU"/>
              </w:rPr>
            </w:pPr>
            <w:r w:rsidRPr="007C1DA1">
              <w:rPr>
                <w:rFonts w:ascii="Times New Roman" w:hAnsi="Times New Roman"/>
                <w:sz w:val="24"/>
                <w:szCs w:val="24"/>
                <w:lang w:eastAsia="ru-RU"/>
              </w:rPr>
              <w:t>Первые работы по музейному делу.</w:t>
            </w:r>
          </w:p>
          <w:p w:rsidR="005C1F63" w:rsidRPr="007C1DA1" w:rsidRDefault="005C1F63" w:rsidP="007C2C56">
            <w:pPr>
              <w:widowControl w:val="0"/>
              <w:numPr>
                <w:ilvl w:val="2"/>
                <w:numId w:val="40"/>
              </w:numPr>
              <w:autoSpaceDE w:val="0"/>
              <w:autoSpaceDN w:val="0"/>
              <w:adjustRightInd w:val="0"/>
              <w:spacing w:after="0" w:line="240" w:lineRule="auto"/>
              <w:contextualSpacing/>
              <w:jc w:val="both"/>
              <w:rPr>
                <w:rFonts w:ascii="Times New Roman" w:hAnsi="Times New Roman"/>
                <w:sz w:val="24"/>
                <w:szCs w:val="24"/>
                <w:lang w:eastAsia="ru-RU"/>
              </w:rPr>
            </w:pPr>
            <w:r w:rsidRPr="007C1DA1">
              <w:rPr>
                <w:rFonts w:ascii="Times New Roman" w:hAnsi="Times New Roman"/>
                <w:sz w:val="24"/>
                <w:szCs w:val="24"/>
                <w:lang w:eastAsia="ru-RU"/>
              </w:rPr>
              <w:t>Историография музейного дела в первой половине 19 в.</w:t>
            </w:r>
          </w:p>
          <w:p w:rsidR="005C1F63" w:rsidRPr="007C1DA1" w:rsidRDefault="005C1F63" w:rsidP="007C2C56">
            <w:pPr>
              <w:numPr>
                <w:ilvl w:val="2"/>
                <w:numId w:val="40"/>
              </w:numPr>
              <w:spacing w:after="0" w:line="276" w:lineRule="auto"/>
              <w:contextualSpacing/>
              <w:rPr>
                <w:rFonts w:ascii="Times New Roman" w:hAnsi="Times New Roman"/>
                <w:sz w:val="24"/>
                <w:szCs w:val="24"/>
                <w:lang w:eastAsia="ru-RU"/>
              </w:rPr>
            </w:pPr>
            <w:r w:rsidRPr="007C1DA1">
              <w:rPr>
                <w:rFonts w:ascii="Times New Roman" w:hAnsi="Times New Roman"/>
                <w:sz w:val="24"/>
                <w:szCs w:val="24"/>
                <w:lang w:eastAsia="ru-RU"/>
              </w:rPr>
              <w:t>Историография музейного дела в конце – первой половине 20 в.</w:t>
            </w:r>
          </w:p>
          <w:p w:rsidR="005C1F63" w:rsidRPr="007C1DA1" w:rsidRDefault="005C1F63" w:rsidP="007C2C56">
            <w:pPr>
              <w:widowControl w:val="0"/>
              <w:numPr>
                <w:ilvl w:val="2"/>
                <w:numId w:val="40"/>
              </w:numPr>
              <w:autoSpaceDE w:val="0"/>
              <w:autoSpaceDN w:val="0"/>
              <w:adjustRightInd w:val="0"/>
              <w:spacing w:after="0" w:line="240" w:lineRule="auto"/>
              <w:contextualSpacing/>
              <w:jc w:val="both"/>
              <w:rPr>
                <w:rFonts w:ascii="Times New Roman" w:hAnsi="Times New Roman"/>
                <w:sz w:val="24"/>
                <w:szCs w:val="24"/>
                <w:lang w:eastAsia="ru-RU"/>
              </w:rPr>
            </w:pPr>
            <w:r w:rsidRPr="007C1DA1">
              <w:rPr>
                <w:rFonts w:ascii="Times New Roman" w:hAnsi="Times New Roman"/>
                <w:sz w:val="24"/>
                <w:szCs w:val="24"/>
                <w:lang w:eastAsia="ru-RU"/>
              </w:rPr>
              <w:tab/>
              <w:t>Историография музейного дела в послевоенный период.</w:t>
            </w:r>
          </w:p>
          <w:p w:rsidR="005C1F63" w:rsidRPr="007C1DA1" w:rsidRDefault="005C1F63" w:rsidP="007C2C56">
            <w:pPr>
              <w:widowControl w:val="0"/>
              <w:numPr>
                <w:ilvl w:val="2"/>
                <w:numId w:val="40"/>
              </w:numPr>
              <w:autoSpaceDE w:val="0"/>
              <w:autoSpaceDN w:val="0"/>
              <w:adjustRightInd w:val="0"/>
              <w:spacing w:after="0" w:line="240" w:lineRule="auto"/>
              <w:contextualSpacing/>
              <w:jc w:val="both"/>
              <w:rPr>
                <w:rFonts w:ascii="Times New Roman" w:hAnsi="Times New Roman"/>
                <w:sz w:val="24"/>
                <w:szCs w:val="24"/>
                <w:lang w:eastAsia="ru-RU"/>
              </w:rPr>
            </w:pPr>
            <w:r w:rsidRPr="007C1DA1">
              <w:rPr>
                <w:rFonts w:ascii="Times New Roman" w:hAnsi="Times New Roman"/>
                <w:sz w:val="24"/>
                <w:szCs w:val="24"/>
                <w:lang w:eastAsia="ru-RU"/>
              </w:rPr>
              <w:t>Периодизация истории музейного дела в историографии.</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[12]</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[13]</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[21]</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[39]</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[42]</w:t>
            </w:r>
          </w:p>
        </w:tc>
        <w:tc>
          <w:tcPr>
            <w:tcW w:w="1559"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p>
        </w:tc>
      </w:tr>
      <w:tr w:rsidR="005C1F63" w:rsidRPr="00735314" w:rsidTr="008B05E9">
        <w:trPr>
          <w:trHeight w:val="393"/>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Итого по разделу 1</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8</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p>
        </w:tc>
      </w:tr>
      <w:tr w:rsidR="005C1F63" w:rsidRPr="00735314" w:rsidTr="008B05E9">
        <w:trPr>
          <w:trHeight w:val="555"/>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2</w:t>
            </w: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bCs/>
                <w:color w:val="000000"/>
                <w:sz w:val="24"/>
                <w:szCs w:val="24"/>
                <w:lang w:eastAsia="ru-RU"/>
              </w:rPr>
            </w:pPr>
            <w:r w:rsidRPr="007C1DA1">
              <w:rPr>
                <w:rFonts w:ascii="Times New Roman" w:hAnsi="Times New Roman"/>
                <w:b/>
                <w:bCs/>
                <w:color w:val="000000"/>
                <w:sz w:val="24"/>
                <w:szCs w:val="24"/>
                <w:lang w:eastAsia="ru-RU"/>
              </w:rPr>
              <w:t xml:space="preserve">Раздел 2 </w:t>
            </w:r>
            <w:r w:rsidRPr="007C1DA1">
              <w:rPr>
                <w:rFonts w:ascii="Times New Roman" w:hAnsi="Times New Roman"/>
                <w:b/>
                <w:bCs/>
                <w:color w:val="000000"/>
                <w:sz w:val="24"/>
                <w:szCs w:val="24"/>
                <w:lang w:val="be-BY" w:eastAsia="ru-RU"/>
              </w:rPr>
              <w:t>Период домузейного собирательства</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p>
        </w:tc>
      </w:tr>
      <w:tr w:rsidR="005C1F63" w:rsidRPr="00735314" w:rsidTr="008B05E9">
        <w:trPr>
          <w:trHeight w:val="2547"/>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2.1</w:t>
            </w: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bCs/>
                <w:color w:val="000000"/>
                <w:sz w:val="24"/>
                <w:szCs w:val="24"/>
                <w:lang w:eastAsia="ru-RU"/>
              </w:rPr>
            </w:pPr>
            <w:r w:rsidRPr="007C1DA1">
              <w:rPr>
                <w:rFonts w:ascii="Times New Roman" w:hAnsi="Times New Roman"/>
                <w:b/>
                <w:bCs/>
                <w:color w:val="000000"/>
                <w:sz w:val="24"/>
                <w:szCs w:val="24"/>
                <w:lang w:eastAsia="ru-RU"/>
              </w:rPr>
              <w:t xml:space="preserve">Домузейные собрания древних цивилизаций </w:t>
            </w:r>
          </w:p>
          <w:p w:rsidR="005C1F63" w:rsidRPr="007C1DA1" w:rsidRDefault="005C1F63" w:rsidP="007C2C56">
            <w:pPr>
              <w:widowControl w:val="0"/>
              <w:numPr>
                <w:ilvl w:val="2"/>
                <w:numId w:val="70"/>
              </w:numPr>
              <w:autoSpaceDE w:val="0"/>
              <w:autoSpaceDN w:val="0"/>
              <w:adjustRightInd w:val="0"/>
              <w:spacing w:after="0" w:line="240" w:lineRule="auto"/>
              <w:ind w:left="1080" w:hanging="955"/>
              <w:contextualSpacing/>
              <w:jc w:val="both"/>
              <w:rPr>
                <w:rFonts w:ascii="Times New Roman" w:hAnsi="Times New Roman"/>
                <w:bCs/>
                <w:color w:val="000000"/>
                <w:sz w:val="24"/>
                <w:szCs w:val="24"/>
                <w:lang w:eastAsia="ru-RU"/>
              </w:rPr>
            </w:pPr>
            <w:r w:rsidRPr="007C1DA1">
              <w:rPr>
                <w:rFonts w:ascii="Times New Roman" w:hAnsi="Times New Roman"/>
                <w:bCs/>
                <w:color w:val="000000"/>
                <w:sz w:val="24"/>
                <w:szCs w:val="24"/>
                <w:lang w:eastAsia="ru-RU"/>
              </w:rPr>
              <w:t>Собирательство предметов в первобытном обществе.</w:t>
            </w:r>
          </w:p>
          <w:p w:rsidR="005C1F63" w:rsidRPr="007C1DA1" w:rsidRDefault="005C1F63" w:rsidP="007C2C56">
            <w:pPr>
              <w:widowControl w:val="0"/>
              <w:numPr>
                <w:ilvl w:val="2"/>
                <w:numId w:val="70"/>
              </w:numPr>
              <w:autoSpaceDE w:val="0"/>
              <w:autoSpaceDN w:val="0"/>
              <w:adjustRightInd w:val="0"/>
              <w:spacing w:after="0" w:line="240" w:lineRule="auto"/>
              <w:ind w:left="1080" w:hanging="955"/>
              <w:contextualSpacing/>
              <w:jc w:val="both"/>
              <w:rPr>
                <w:rFonts w:ascii="Times New Roman" w:hAnsi="Times New Roman"/>
                <w:bCs/>
                <w:color w:val="000000"/>
                <w:sz w:val="24"/>
                <w:szCs w:val="24"/>
                <w:lang w:eastAsia="ru-RU"/>
              </w:rPr>
            </w:pPr>
            <w:r w:rsidRPr="007C1DA1">
              <w:rPr>
                <w:rFonts w:ascii="Times New Roman" w:hAnsi="Times New Roman"/>
                <w:bCs/>
                <w:color w:val="000000"/>
                <w:sz w:val="24"/>
                <w:szCs w:val="24"/>
                <w:lang w:eastAsia="ru-RU"/>
              </w:rPr>
              <w:t>Домузейные собрания стран Древнего Востока.</w:t>
            </w:r>
          </w:p>
          <w:p w:rsidR="005C1F63" w:rsidRPr="007C1DA1" w:rsidRDefault="005C1F63" w:rsidP="007C1DA1">
            <w:pPr>
              <w:widowControl w:val="0"/>
              <w:autoSpaceDE w:val="0"/>
              <w:autoSpaceDN w:val="0"/>
              <w:adjustRightInd w:val="0"/>
              <w:spacing w:after="0" w:line="240" w:lineRule="auto"/>
              <w:ind w:left="965" w:hanging="840"/>
              <w:jc w:val="both"/>
              <w:rPr>
                <w:rFonts w:ascii="Times New Roman" w:hAnsi="Times New Roman"/>
                <w:color w:val="000000"/>
                <w:sz w:val="24"/>
                <w:szCs w:val="24"/>
                <w:lang w:val="be-BY" w:eastAsia="ru-RU"/>
              </w:rPr>
            </w:pPr>
            <w:r w:rsidRPr="007C1DA1">
              <w:rPr>
                <w:rFonts w:ascii="Times New Roman" w:hAnsi="Times New Roman"/>
                <w:bCs/>
                <w:color w:val="000000"/>
                <w:sz w:val="24"/>
                <w:szCs w:val="24"/>
                <w:lang w:eastAsia="ru-RU"/>
              </w:rPr>
              <w:t xml:space="preserve">2.1.3  </w:t>
            </w:r>
            <w:r w:rsidRPr="007C1DA1">
              <w:rPr>
                <w:rFonts w:ascii="Times New Roman" w:hAnsi="Times New Roman"/>
                <w:color w:val="000000"/>
                <w:sz w:val="24"/>
                <w:szCs w:val="24"/>
                <w:lang w:val="be-BY" w:eastAsia="ru-RU"/>
              </w:rPr>
              <w:t>Домузейное собирательство в Древней Греции.</w:t>
            </w:r>
          </w:p>
          <w:p w:rsidR="005C1F63" w:rsidRPr="007C1DA1" w:rsidRDefault="005C1F63" w:rsidP="007C2C56">
            <w:pPr>
              <w:widowControl w:val="0"/>
              <w:numPr>
                <w:ilvl w:val="2"/>
                <w:numId w:val="51"/>
              </w:numPr>
              <w:autoSpaceDE w:val="0"/>
              <w:autoSpaceDN w:val="0"/>
              <w:adjustRightInd w:val="0"/>
              <w:spacing w:after="0" w:line="240" w:lineRule="auto"/>
              <w:ind w:hanging="1019"/>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Частные и общественные собрания Древнего Рима.</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6</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Иллюстрации ведущих европейских музеев и их коллекций</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[3]</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[4]</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[5]</w:t>
            </w: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r>
      <w:tr w:rsidR="005C1F63" w:rsidRPr="00735314" w:rsidTr="008B05E9">
        <w:trPr>
          <w:trHeight w:val="1827"/>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2.2</w:t>
            </w: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Cs/>
                <w:color w:val="000000"/>
                <w:sz w:val="24"/>
                <w:szCs w:val="24"/>
                <w:lang w:eastAsia="ru-RU"/>
              </w:rPr>
            </w:pPr>
            <w:r w:rsidRPr="007C1DA1">
              <w:rPr>
                <w:rFonts w:ascii="Times New Roman" w:hAnsi="Times New Roman"/>
                <w:b/>
                <w:bCs/>
                <w:color w:val="000000"/>
                <w:sz w:val="24"/>
                <w:szCs w:val="24"/>
                <w:lang w:eastAsia="ru-RU"/>
              </w:rPr>
              <w:t>Домузейные собрания в раннем средневековье</w:t>
            </w:r>
            <w:r w:rsidRPr="007C1DA1">
              <w:rPr>
                <w:rFonts w:ascii="Times New Roman" w:hAnsi="Times New Roman"/>
                <w:bCs/>
                <w:color w:val="000000"/>
                <w:sz w:val="24"/>
                <w:szCs w:val="24"/>
                <w:lang w:eastAsia="ru-RU"/>
              </w:rPr>
              <w:t>.</w:t>
            </w:r>
          </w:p>
          <w:p w:rsidR="005C1F63" w:rsidRPr="007C1DA1" w:rsidRDefault="005C1F63" w:rsidP="007C1DA1">
            <w:pPr>
              <w:widowControl w:val="0"/>
              <w:autoSpaceDE w:val="0"/>
              <w:autoSpaceDN w:val="0"/>
              <w:adjustRightInd w:val="0"/>
              <w:spacing w:after="0" w:line="240" w:lineRule="auto"/>
              <w:ind w:left="360" w:hanging="235"/>
              <w:contextualSpacing/>
              <w:jc w:val="both"/>
              <w:rPr>
                <w:rFonts w:ascii="Times New Roman" w:hAnsi="Times New Roman"/>
                <w:bCs/>
                <w:color w:val="000000"/>
                <w:sz w:val="24"/>
                <w:szCs w:val="24"/>
                <w:lang w:eastAsia="ru-RU"/>
              </w:rPr>
            </w:pPr>
            <w:r w:rsidRPr="007C1DA1">
              <w:rPr>
                <w:rFonts w:ascii="Times New Roman" w:hAnsi="Times New Roman"/>
                <w:bCs/>
                <w:color w:val="000000"/>
                <w:sz w:val="24"/>
                <w:szCs w:val="24"/>
                <w:lang w:eastAsia="ru-RU"/>
              </w:rPr>
              <w:t>2.2.1 Собрания при храмах и сокровищницах.</w:t>
            </w:r>
          </w:p>
          <w:p w:rsidR="005C1F63" w:rsidRPr="007C1DA1" w:rsidRDefault="005C1F63" w:rsidP="007C2C56">
            <w:pPr>
              <w:widowControl w:val="0"/>
              <w:numPr>
                <w:ilvl w:val="2"/>
                <w:numId w:val="52"/>
              </w:numPr>
              <w:autoSpaceDE w:val="0"/>
              <w:autoSpaceDN w:val="0"/>
              <w:adjustRightInd w:val="0"/>
              <w:spacing w:after="0" w:line="240" w:lineRule="auto"/>
              <w:ind w:hanging="955"/>
              <w:contextualSpacing/>
              <w:jc w:val="both"/>
              <w:rPr>
                <w:rFonts w:ascii="Times New Roman" w:hAnsi="Times New Roman"/>
                <w:bCs/>
                <w:color w:val="000000"/>
                <w:sz w:val="24"/>
                <w:szCs w:val="24"/>
                <w:lang w:eastAsia="ru-RU"/>
              </w:rPr>
            </w:pPr>
            <w:r w:rsidRPr="007C1DA1">
              <w:rPr>
                <w:rFonts w:ascii="Times New Roman" w:hAnsi="Times New Roman"/>
                <w:bCs/>
                <w:color w:val="000000"/>
                <w:sz w:val="24"/>
                <w:szCs w:val="24"/>
                <w:lang w:eastAsia="ru-RU"/>
              </w:rPr>
              <w:t>Частное коллекционирование.</w:t>
            </w:r>
          </w:p>
          <w:p w:rsidR="005C1F63" w:rsidRPr="007C1DA1" w:rsidRDefault="005C1F63" w:rsidP="007C2C56">
            <w:pPr>
              <w:widowControl w:val="0"/>
              <w:numPr>
                <w:ilvl w:val="2"/>
                <w:numId w:val="52"/>
              </w:numPr>
              <w:autoSpaceDE w:val="0"/>
              <w:autoSpaceDN w:val="0"/>
              <w:adjustRightInd w:val="0"/>
              <w:spacing w:after="0" w:line="240" w:lineRule="auto"/>
              <w:ind w:hanging="955"/>
              <w:contextualSpacing/>
              <w:jc w:val="both"/>
              <w:rPr>
                <w:rFonts w:ascii="Times New Roman" w:hAnsi="Times New Roman"/>
                <w:b/>
                <w:bCs/>
                <w:color w:val="000000"/>
                <w:sz w:val="24"/>
                <w:szCs w:val="24"/>
                <w:lang w:eastAsia="ru-RU"/>
              </w:rPr>
            </w:pPr>
            <w:r w:rsidRPr="007C1DA1">
              <w:rPr>
                <w:rFonts w:ascii="Times New Roman" w:hAnsi="Times New Roman"/>
                <w:bCs/>
                <w:color w:val="000000"/>
                <w:sz w:val="24"/>
                <w:szCs w:val="24"/>
                <w:lang w:eastAsia="ru-RU"/>
              </w:rPr>
              <w:t xml:space="preserve">Собрания в странах Востока.  </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6</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Иллюстрации ведущих европейских музеев и их коллекций</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[3]</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[4]</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[5]</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227"/>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4962" w:type="dxa"/>
          </w:tcPr>
          <w:p w:rsidR="005C1F63" w:rsidRPr="007C1DA1" w:rsidRDefault="005C1F63" w:rsidP="007C1DA1">
            <w:pPr>
              <w:widowControl w:val="0"/>
              <w:autoSpaceDE w:val="0"/>
              <w:autoSpaceDN w:val="0"/>
              <w:adjustRightInd w:val="0"/>
              <w:spacing w:after="0" w:line="240" w:lineRule="auto"/>
              <w:rPr>
                <w:rFonts w:ascii="Times New Roman" w:hAnsi="Times New Roman"/>
                <w:sz w:val="24"/>
                <w:szCs w:val="24"/>
                <w:lang w:eastAsia="ru-RU"/>
              </w:rPr>
            </w:pPr>
            <w:r w:rsidRPr="007C1DA1">
              <w:rPr>
                <w:rFonts w:ascii="Times New Roman" w:hAnsi="Times New Roman"/>
                <w:b/>
                <w:sz w:val="24"/>
                <w:szCs w:val="24"/>
                <w:lang w:eastAsia="ru-RU"/>
              </w:rPr>
              <w:t>Итого по разделу 2</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12</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8</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9</w:t>
            </w: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10</w:t>
            </w:r>
          </w:p>
        </w:tc>
      </w:tr>
      <w:tr w:rsidR="005C1F63" w:rsidRPr="00735314" w:rsidTr="008B05E9">
        <w:trPr>
          <w:trHeight w:val="227"/>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3</w:t>
            </w: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bCs/>
                <w:color w:val="000000"/>
                <w:sz w:val="24"/>
                <w:szCs w:val="24"/>
                <w:lang w:eastAsia="ru-RU"/>
              </w:rPr>
              <w:t xml:space="preserve">Раздел 3 </w:t>
            </w:r>
            <w:r w:rsidRPr="007C1DA1">
              <w:rPr>
                <w:rFonts w:ascii="Times New Roman" w:hAnsi="Times New Roman"/>
                <w:b/>
                <w:sz w:val="24"/>
                <w:szCs w:val="24"/>
                <w:lang w:eastAsia="ru-RU"/>
              </w:rPr>
              <w:t>Возникновение музея как социального института в период Возрождения</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1862"/>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lastRenderedPageBreak/>
              <w:t>3.1</w:t>
            </w:r>
          </w:p>
        </w:tc>
        <w:tc>
          <w:tcPr>
            <w:tcW w:w="4962" w:type="dxa"/>
          </w:tcPr>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b/>
                <w:color w:val="000000"/>
                <w:sz w:val="24"/>
                <w:szCs w:val="24"/>
                <w:lang w:eastAsia="ru-RU"/>
              </w:rPr>
            </w:pPr>
            <w:r w:rsidRPr="007C1DA1">
              <w:rPr>
                <w:rFonts w:ascii="Times New Roman" w:hAnsi="Times New Roman"/>
                <w:b/>
                <w:color w:val="000000"/>
                <w:sz w:val="24"/>
                <w:szCs w:val="24"/>
                <w:lang w:eastAsia="ru-RU"/>
              </w:rPr>
              <w:t>Исторические предпосылки возникновения музеев</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3.1.1</w:t>
            </w:r>
            <w:r w:rsidRPr="007C1DA1">
              <w:rPr>
                <w:rFonts w:ascii="Times New Roman" w:hAnsi="Times New Roman"/>
                <w:color w:val="000000"/>
                <w:sz w:val="24"/>
                <w:szCs w:val="24"/>
                <w:lang w:eastAsia="ru-RU"/>
              </w:rPr>
              <w:tab/>
              <w:t>Историко-культурные условия становления культуры Возрождения.</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3.1.2</w:t>
            </w:r>
            <w:r w:rsidRPr="007C1DA1">
              <w:rPr>
                <w:rFonts w:ascii="Times New Roman" w:hAnsi="Times New Roman"/>
                <w:color w:val="000000"/>
                <w:sz w:val="24"/>
                <w:szCs w:val="24"/>
                <w:lang w:eastAsia="ru-RU"/>
              </w:rPr>
              <w:tab/>
              <w:t>Эпоха географических открытий.</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3.1.3</w:t>
            </w:r>
            <w:r w:rsidRPr="007C1DA1">
              <w:rPr>
                <w:rFonts w:ascii="Times New Roman" w:hAnsi="Times New Roman"/>
                <w:color w:val="000000"/>
                <w:sz w:val="24"/>
                <w:szCs w:val="24"/>
                <w:lang w:eastAsia="ru-RU"/>
              </w:rPr>
              <w:tab/>
              <w:t>Гуманизм эпохи Возрождения.</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Иллюстрации ведущих европейских музеев и их коллекций</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[5]</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[6]</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[9]</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[14]</w:t>
            </w: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2367"/>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3.2</w:t>
            </w: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b/>
                <w:color w:val="000000"/>
                <w:sz w:val="24"/>
                <w:szCs w:val="24"/>
                <w:lang w:eastAsia="ru-RU"/>
              </w:rPr>
              <w:t xml:space="preserve">Возникновение музея в эпоху Возрождения </w:t>
            </w:r>
            <w:r w:rsidRPr="007C1DA1">
              <w:rPr>
                <w:rFonts w:ascii="Times New Roman" w:hAnsi="Times New Roman"/>
                <w:color w:val="000000"/>
                <w:sz w:val="24"/>
                <w:szCs w:val="24"/>
                <w:lang w:eastAsia="ru-RU"/>
              </w:rPr>
              <w:t xml:space="preserve"> 3.2.1</w:t>
            </w:r>
            <w:r w:rsidRPr="007C1DA1">
              <w:rPr>
                <w:rFonts w:ascii="Times New Roman" w:hAnsi="Times New Roman"/>
                <w:color w:val="000000"/>
                <w:sz w:val="24"/>
                <w:szCs w:val="24"/>
                <w:lang w:eastAsia="ru-RU"/>
              </w:rPr>
              <w:tab/>
              <w:t>Собрания и коллекции и представителей аристократии.</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3.2.2 собрания исторических реликвий в резиденциях европейских монархов.</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3.2.3</w:t>
            </w:r>
            <w:r w:rsidRPr="007C1DA1">
              <w:rPr>
                <w:rFonts w:ascii="Times New Roman" w:hAnsi="Times New Roman"/>
                <w:color w:val="000000"/>
                <w:sz w:val="24"/>
                <w:szCs w:val="24"/>
                <w:lang w:eastAsia="ru-RU"/>
              </w:rPr>
              <w:tab/>
              <w:t>Виды  ренессансных экспозиций.</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3.2.4</w:t>
            </w:r>
            <w:r w:rsidRPr="007C1DA1">
              <w:rPr>
                <w:rFonts w:ascii="Times New Roman" w:hAnsi="Times New Roman"/>
                <w:color w:val="000000"/>
                <w:sz w:val="24"/>
                <w:szCs w:val="24"/>
                <w:lang w:eastAsia="ru-RU"/>
              </w:rPr>
              <w:tab/>
              <w:t>Возникновение природоведческих музеев.</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6</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Иллюстрации ведущих европейских музеев и их коллекций</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[5]</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[6]</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[9]</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[14]</w:t>
            </w: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Письменная проверочная работа</w:t>
            </w:r>
          </w:p>
        </w:tc>
      </w:tr>
      <w:tr w:rsidR="005C1F63" w:rsidRPr="00735314" w:rsidTr="008B05E9">
        <w:trPr>
          <w:trHeight w:val="275"/>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color w:val="000000"/>
                <w:sz w:val="24"/>
                <w:szCs w:val="24"/>
                <w:lang w:eastAsia="ru-RU"/>
              </w:rPr>
            </w:pPr>
            <w:r w:rsidRPr="007C1DA1">
              <w:rPr>
                <w:rFonts w:ascii="Times New Roman" w:hAnsi="Times New Roman"/>
                <w:b/>
                <w:sz w:val="24"/>
                <w:szCs w:val="24"/>
                <w:lang w:eastAsia="ru-RU"/>
              </w:rPr>
              <w:t>Итого по разделу 3</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10</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6</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549"/>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4</w:t>
            </w: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color w:val="000000"/>
                <w:sz w:val="24"/>
                <w:szCs w:val="24"/>
                <w:lang w:eastAsia="ru-RU"/>
              </w:rPr>
            </w:pPr>
            <w:r w:rsidRPr="007C1DA1">
              <w:rPr>
                <w:rFonts w:ascii="Times New Roman" w:hAnsi="Times New Roman"/>
                <w:b/>
                <w:color w:val="000000"/>
                <w:sz w:val="24"/>
                <w:szCs w:val="24"/>
                <w:lang w:eastAsia="ru-RU"/>
              </w:rPr>
              <w:t>Раздел 4 Формирование музея как социального института в эпоху Просвещения</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1417"/>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4.1</w:t>
            </w: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 xml:space="preserve">Возникновение концепции публичного музея </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4.1.1.</w:t>
            </w:r>
            <w:r w:rsidRPr="007C1DA1">
              <w:rPr>
                <w:rFonts w:ascii="Times New Roman" w:hAnsi="Times New Roman"/>
                <w:color w:val="000000"/>
                <w:sz w:val="24"/>
                <w:szCs w:val="24"/>
                <w:lang w:eastAsia="ru-RU"/>
              </w:rPr>
              <w:tab/>
              <w:t>Музей и идеология Просвещения.</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4.1.2</w:t>
            </w:r>
            <w:r w:rsidRPr="007C1DA1">
              <w:rPr>
                <w:rFonts w:ascii="Times New Roman" w:hAnsi="Times New Roman"/>
                <w:color w:val="000000"/>
                <w:sz w:val="24"/>
                <w:szCs w:val="24"/>
                <w:lang w:eastAsia="ru-RU"/>
              </w:rPr>
              <w:tab/>
              <w:t>Развитие художественного коллекционирования.</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Иллюстрации ведущих европейских музеев и их коллекций</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[6]</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[14]</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[27]</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Контрольная</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работа</w:t>
            </w:r>
          </w:p>
        </w:tc>
      </w:tr>
      <w:tr w:rsidR="005C1F63" w:rsidRPr="00735314" w:rsidTr="008B05E9">
        <w:trPr>
          <w:trHeight w:val="1695"/>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4.2</w:t>
            </w: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color w:val="000000"/>
                <w:sz w:val="24"/>
                <w:szCs w:val="24"/>
                <w:lang w:eastAsia="ru-RU"/>
              </w:rPr>
            </w:pPr>
            <w:r w:rsidRPr="007C1DA1">
              <w:rPr>
                <w:rFonts w:ascii="Times New Roman" w:hAnsi="Times New Roman"/>
                <w:b/>
                <w:color w:val="000000"/>
                <w:sz w:val="24"/>
                <w:szCs w:val="24"/>
                <w:lang w:eastAsia="ru-RU"/>
              </w:rPr>
              <w:t xml:space="preserve">Музей  и научная революция </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xml:space="preserve"> 4.2.1</w:t>
            </w:r>
            <w:r w:rsidRPr="007C1DA1">
              <w:rPr>
                <w:rFonts w:ascii="Times New Roman" w:hAnsi="Times New Roman"/>
                <w:color w:val="000000"/>
                <w:sz w:val="24"/>
                <w:szCs w:val="24"/>
                <w:lang w:eastAsia="ru-RU"/>
              </w:rPr>
              <w:tab/>
              <w:t>Изменения в музейном деле в 18 в.</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xml:space="preserve"> 4.2.2</w:t>
            </w:r>
            <w:r w:rsidRPr="007C1DA1">
              <w:rPr>
                <w:rFonts w:ascii="Times New Roman" w:hAnsi="Times New Roman"/>
                <w:color w:val="000000"/>
                <w:sz w:val="24"/>
                <w:szCs w:val="24"/>
                <w:lang w:eastAsia="ru-RU"/>
              </w:rPr>
              <w:tab/>
              <w:t>Первые научно-технические коллекции и музеи.</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xml:space="preserve"> 4.2.3</w:t>
            </w:r>
            <w:r w:rsidRPr="007C1DA1">
              <w:rPr>
                <w:rFonts w:ascii="Times New Roman" w:hAnsi="Times New Roman"/>
                <w:color w:val="000000"/>
                <w:sz w:val="24"/>
                <w:szCs w:val="24"/>
                <w:lang w:eastAsia="ru-RU"/>
              </w:rPr>
              <w:tab/>
              <w:t>Историческое коллекционирование.</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xml:space="preserve"> 4.2.4</w:t>
            </w:r>
            <w:r w:rsidRPr="007C1DA1">
              <w:rPr>
                <w:rFonts w:ascii="Times New Roman" w:hAnsi="Times New Roman"/>
                <w:color w:val="000000"/>
                <w:sz w:val="24"/>
                <w:szCs w:val="24"/>
                <w:lang w:eastAsia="ru-RU"/>
              </w:rPr>
              <w:tab/>
              <w:t>Музеи эпохи Просвещения и публика.</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[1]</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[6]</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[14]</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[27]</w:t>
            </w: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261"/>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color w:val="000000"/>
                <w:sz w:val="24"/>
                <w:szCs w:val="24"/>
                <w:lang w:eastAsia="ru-RU"/>
              </w:rPr>
            </w:pPr>
            <w:r w:rsidRPr="007C1DA1">
              <w:rPr>
                <w:rFonts w:ascii="Times New Roman" w:hAnsi="Times New Roman"/>
                <w:b/>
                <w:sz w:val="24"/>
                <w:szCs w:val="24"/>
                <w:lang w:eastAsia="ru-RU"/>
              </w:rPr>
              <w:t>Итого по разделу 4</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8</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290"/>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5</w:t>
            </w:r>
          </w:p>
        </w:tc>
        <w:tc>
          <w:tcPr>
            <w:tcW w:w="4962" w:type="dxa"/>
          </w:tcPr>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b/>
                <w:color w:val="000000"/>
                <w:sz w:val="24"/>
                <w:szCs w:val="24"/>
                <w:lang w:eastAsia="ru-RU"/>
              </w:rPr>
            </w:pPr>
            <w:r w:rsidRPr="007C1DA1">
              <w:rPr>
                <w:rFonts w:ascii="Times New Roman" w:hAnsi="Times New Roman"/>
                <w:b/>
                <w:color w:val="000000"/>
                <w:sz w:val="24"/>
                <w:szCs w:val="24"/>
                <w:lang w:eastAsia="ru-RU"/>
              </w:rPr>
              <w:t xml:space="preserve">Раздел 5 Преобразование музеев в </w:t>
            </w:r>
            <w:r w:rsidRPr="007C1DA1">
              <w:rPr>
                <w:rFonts w:ascii="Times New Roman" w:hAnsi="Times New Roman"/>
                <w:b/>
                <w:color w:val="000000"/>
                <w:sz w:val="24"/>
                <w:szCs w:val="24"/>
                <w:lang w:eastAsia="ru-RU"/>
              </w:rPr>
              <w:lastRenderedPageBreak/>
              <w:t>публичные учреждения в первой половине ХIХ в.</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1263"/>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lastRenderedPageBreak/>
              <w:t>5.1</w:t>
            </w: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color w:val="000000"/>
                <w:sz w:val="24"/>
                <w:szCs w:val="24"/>
                <w:lang w:eastAsia="ru-RU"/>
              </w:rPr>
            </w:pPr>
            <w:r w:rsidRPr="007C1DA1">
              <w:rPr>
                <w:rFonts w:ascii="Times New Roman" w:hAnsi="Times New Roman"/>
                <w:b/>
                <w:color w:val="000000"/>
                <w:sz w:val="24"/>
                <w:szCs w:val="24"/>
                <w:lang w:eastAsia="ru-RU"/>
              </w:rPr>
              <w:t xml:space="preserve">Возникновение национальных музеев в Европе </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5.1.1</w:t>
            </w:r>
            <w:r w:rsidRPr="007C1DA1">
              <w:rPr>
                <w:rFonts w:ascii="Times New Roman" w:hAnsi="Times New Roman"/>
                <w:color w:val="000000"/>
                <w:sz w:val="24"/>
                <w:szCs w:val="24"/>
                <w:lang w:eastAsia="ru-RU"/>
              </w:rPr>
              <w:tab/>
              <w:t>Социально-экономические и культурные условия развития музеев в первой половине XIX в.</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5.2.2</w:t>
            </w:r>
            <w:r w:rsidRPr="007C1DA1">
              <w:rPr>
                <w:rFonts w:ascii="Times New Roman" w:hAnsi="Times New Roman"/>
                <w:color w:val="000000"/>
                <w:sz w:val="24"/>
                <w:szCs w:val="24"/>
                <w:lang w:eastAsia="ru-RU"/>
              </w:rPr>
              <w:tab/>
              <w:t>Создание первых национальных художественных музеев в странах Европы и Америки.</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6</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Иллюстрации ведущих европейских музеев и их коллекций</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w:t>
            </w:r>
            <w:r w:rsidRPr="007C1DA1">
              <w:rPr>
                <w:rFonts w:ascii="Times New Roman" w:hAnsi="Times New Roman"/>
                <w:sz w:val="24"/>
                <w:szCs w:val="24"/>
                <w:lang w:eastAsia="ru-RU"/>
              </w:rPr>
              <w:t>1</w:t>
            </w:r>
            <w:r w:rsidRPr="007C1DA1">
              <w:rPr>
                <w:rFonts w:ascii="Times New Roman" w:hAnsi="Times New Roman"/>
                <w:sz w:val="24"/>
                <w:szCs w:val="24"/>
                <w:lang w:val="en-US" w:eastAsia="ru-RU"/>
              </w:rPr>
              <w:t>]</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w:t>
            </w:r>
            <w:r w:rsidRPr="007C1DA1">
              <w:rPr>
                <w:rFonts w:ascii="Times New Roman" w:hAnsi="Times New Roman"/>
                <w:sz w:val="24"/>
                <w:szCs w:val="24"/>
                <w:lang w:eastAsia="ru-RU"/>
              </w:rPr>
              <w:t>9</w:t>
            </w:r>
            <w:r w:rsidRPr="007C1DA1">
              <w:rPr>
                <w:rFonts w:ascii="Times New Roman" w:hAnsi="Times New Roman"/>
                <w:sz w:val="24"/>
                <w:szCs w:val="24"/>
                <w:lang w:val="en-US" w:eastAsia="ru-RU"/>
              </w:rPr>
              <w:t>]</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w:t>
            </w:r>
            <w:r w:rsidRPr="007C1DA1">
              <w:rPr>
                <w:rFonts w:ascii="Times New Roman" w:hAnsi="Times New Roman"/>
                <w:sz w:val="24"/>
                <w:szCs w:val="24"/>
                <w:lang w:eastAsia="ru-RU"/>
              </w:rPr>
              <w:t>14</w:t>
            </w:r>
            <w:r w:rsidRPr="007C1DA1">
              <w:rPr>
                <w:rFonts w:ascii="Times New Roman" w:hAnsi="Times New Roman"/>
                <w:sz w:val="24"/>
                <w:szCs w:val="24"/>
                <w:lang w:val="en-US" w:eastAsia="ru-RU"/>
              </w:rPr>
              <w:t>]</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val="en-US" w:eastAsia="ru-RU"/>
              </w:rPr>
              <w:t>[</w:t>
            </w:r>
            <w:r w:rsidRPr="007C1DA1">
              <w:rPr>
                <w:rFonts w:ascii="Times New Roman" w:hAnsi="Times New Roman"/>
                <w:sz w:val="24"/>
                <w:szCs w:val="24"/>
                <w:lang w:eastAsia="ru-RU"/>
              </w:rPr>
              <w:t>27</w:t>
            </w:r>
            <w:r w:rsidRPr="007C1DA1">
              <w:rPr>
                <w:rFonts w:ascii="Times New Roman" w:hAnsi="Times New Roman"/>
                <w:sz w:val="24"/>
                <w:szCs w:val="24"/>
                <w:lang w:val="en-US" w:eastAsia="ru-RU"/>
              </w:rPr>
              <w:t>]</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[45]</w:t>
            </w: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1680"/>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5.2</w:t>
            </w: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 xml:space="preserve">Развитие специализации в музейном деле </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b/>
                <w:sz w:val="24"/>
                <w:szCs w:val="24"/>
                <w:lang w:eastAsia="ru-RU"/>
              </w:rPr>
              <w:t xml:space="preserve"> </w:t>
            </w:r>
            <w:r w:rsidRPr="007C1DA1">
              <w:rPr>
                <w:rFonts w:ascii="Times New Roman" w:hAnsi="Times New Roman"/>
                <w:sz w:val="24"/>
                <w:szCs w:val="24"/>
                <w:lang w:eastAsia="ru-RU"/>
              </w:rPr>
              <w:t>5.2.</w:t>
            </w:r>
            <w:r w:rsidRPr="007C1DA1">
              <w:rPr>
                <w:rFonts w:ascii="Times New Roman" w:hAnsi="Times New Roman"/>
                <w:color w:val="000000"/>
                <w:sz w:val="24"/>
                <w:szCs w:val="24"/>
                <w:lang w:eastAsia="ru-RU"/>
              </w:rPr>
              <w:t>1</w:t>
            </w:r>
            <w:r w:rsidRPr="007C1DA1">
              <w:rPr>
                <w:rFonts w:ascii="Times New Roman" w:hAnsi="Times New Roman"/>
                <w:color w:val="000000"/>
                <w:sz w:val="24"/>
                <w:szCs w:val="24"/>
                <w:lang w:eastAsia="ru-RU"/>
              </w:rPr>
              <w:tab/>
              <w:t>Специализация в природоведческих музеях.</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5.2.2</w:t>
            </w:r>
            <w:r w:rsidRPr="007C1DA1">
              <w:rPr>
                <w:rFonts w:ascii="Times New Roman" w:hAnsi="Times New Roman"/>
                <w:color w:val="000000"/>
                <w:sz w:val="24"/>
                <w:szCs w:val="24"/>
                <w:lang w:eastAsia="ru-RU"/>
              </w:rPr>
              <w:tab/>
              <w:t>Влияние развития науки и техники на развитие музейного дела.</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5.2.3</w:t>
            </w:r>
            <w:r w:rsidRPr="007C1DA1">
              <w:rPr>
                <w:rFonts w:ascii="Times New Roman" w:hAnsi="Times New Roman"/>
                <w:color w:val="000000"/>
                <w:sz w:val="24"/>
                <w:szCs w:val="24"/>
                <w:lang w:eastAsia="ru-RU"/>
              </w:rPr>
              <w:tab/>
              <w:t>Возникновение новых исторических музеев.</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5.2.4</w:t>
            </w:r>
            <w:r w:rsidRPr="007C1DA1">
              <w:rPr>
                <w:rFonts w:ascii="Times New Roman" w:hAnsi="Times New Roman"/>
                <w:color w:val="000000"/>
                <w:sz w:val="24"/>
                <w:szCs w:val="24"/>
                <w:lang w:eastAsia="ru-RU"/>
              </w:rPr>
              <w:tab/>
              <w:t>Возникновение первых общественных организаций по охране памятников истории и культуры.</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6</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Иллюстрации ведущих европейских музеев и их коллекций</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[1]</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[9]</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[14]</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[27]</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[45]</w:t>
            </w: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389"/>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Итого по разделу 5</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12</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8</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848"/>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6</w:t>
            </w: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Раздел 6 Расширение музейной сети и специализация музеев во второй половине XIX - начале XX вв.</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2109"/>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6.1</w:t>
            </w: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color w:val="000000"/>
                <w:sz w:val="24"/>
                <w:szCs w:val="24"/>
                <w:lang w:eastAsia="ru-RU"/>
              </w:rPr>
            </w:pPr>
            <w:r w:rsidRPr="007C1DA1">
              <w:rPr>
                <w:rFonts w:ascii="Times New Roman" w:hAnsi="Times New Roman"/>
                <w:b/>
                <w:color w:val="000000"/>
                <w:sz w:val="24"/>
                <w:szCs w:val="24"/>
                <w:lang w:eastAsia="ru-RU"/>
              </w:rPr>
              <w:t xml:space="preserve">Музей и научно-технический прогресс во второй половине XIX - начале XX вв. </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6.1.1</w:t>
            </w:r>
            <w:r w:rsidRPr="007C1DA1">
              <w:rPr>
                <w:rFonts w:ascii="Times New Roman" w:hAnsi="Times New Roman"/>
                <w:color w:val="000000"/>
                <w:sz w:val="24"/>
                <w:szCs w:val="24"/>
                <w:lang w:eastAsia="ru-RU"/>
              </w:rPr>
              <w:tab/>
              <w:t>Социально-экономические условия развития музеев.</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6.1.2</w:t>
            </w:r>
            <w:r w:rsidRPr="007C1DA1">
              <w:rPr>
                <w:rFonts w:ascii="Times New Roman" w:hAnsi="Times New Roman"/>
                <w:color w:val="000000"/>
                <w:sz w:val="24"/>
                <w:szCs w:val="24"/>
                <w:lang w:eastAsia="ru-RU"/>
              </w:rPr>
              <w:tab/>
              <w:t>Лондонская выставка 1851 г.</w:t>
            </w:r>
          </w:p>
          <w:p w:rsidR="005C1F63" w:rsidRPr="007C1DA1" w:rsidRDefault="005C1F63" w:rsidP="007C1DA1">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6.1.3</w:t>
            </w:r>
            <w:r w:rsidRPr="007C1DA1">
              <w:rPr>
                <w:rFonts w:ascii="Times New Roman" w:hAnsi="Times New Roman"/>
                <w:color w:val="000000"/>
                <w:sz w:val="24"/>
                <w:szCs w:val="24"/>
                <w:lang w:eastAsia="ru-RU"/>
              </w:rPr>
              <w:tab/>
              <w:t>Образование новых промышленных и политехнических музеев.</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val="en-US" w:eastAsia="ru-RU"/>
              </w:rPr>
              <w:t>[1]</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val="en-US" w:eastAsia="ru-RU"/>
              </w:rPr>
              <w:t>[</w:t>
            </w:r>
            <w:r w:rsidRPr="007C1DA1">
              <w:rPr>
                <w:rFonts w:ascii="Times New Roman" w:hAnsi="Times New Roman"/>
                <w:sz w:val="24"/>
                <w:szCs w:val="24"/>
                <w:lang w:eastAsia="ru-RU"/>
              </w:rPr>
              <w:t>6</w:t>
            </w:r>
            <w:r w:rsidRPr="007C1DA1">
              <w:rPr>
                <w:rFonts w:ascii="Times New Roman" w:hAnsi="Times New Roman"/>
                <w:sz w:val="24"/>
                <w:szCs w:val="24"/>
                <w:lang w:val="en-US" w:eastAsia="ru-RU"/>
              </w:rPr>
              <w:t>]</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[9]</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[14]</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[27]</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val="en-US" w:eastAsia="ru-RU"/>
              </w:rPr>
              <w:t>[45]</w:t>
            </w: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1690"/>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lastRenderedPageBreak/>
              <w:t>6.2</w:t>
            </w:r>
          </w:p>
        </w:tc>
        <w:tc>
          <w:tcPr>
            <w:tcW w:w="4962" w:type="dxa"/>
          </w:tcPr>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 xml:space="preserve">Рост музейной сети в Европе во второй половине XIX - начале XX вв. </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7C1DA1">
              <w:rPr>
                <w:rFonts w:ascii="Times New Roman" w:hAnsi="Times New Roman"/>
                <w:sz w:val="24"/>
                <w:szCs w:val="24"/>
                <w:lang w:eastAsia="ru-RU"/>
              </w:rPr>
              <w:t>6.2.1</w:t>
            </w:r>
            <w:r w:rsidRPr="007C1DA1">
              <w:rPr>
                <w:rFonts w:ascii="Times New Roman" w:hAnsi="Times New Roman"/>
                <w:sz w:val="24"/>
                <w:szCs w:val="24"/>
                <w:lang w:eastAsia="ru-RU"/>
              </w:rPr>
              <w:tab/>
              <w:t>Рост сети художественных музеев</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7C1DA1">
              <w:rPr>
                <w:rFonts w:ascii="Times New Roman" w:hAnsi="Times New Roman"/>
                <w:sz w:val="24"/>
                <w:szCs w:val="24"/>
                <w:lang w:eastAsia="ru-RU"/>
              </w:rPr>
              <w:t>6.2.2</w:t>
            </w:r>
            <w:r w:rsidRPr="007C1DA1">
              <w:rPr>
                <w:rFonts w:ascii="Times New Roman" w:hAnsi="Times New Roman"/>
                <w:sz w:val="24"/>
                <w:szCs w:val="24"/>
                <w:lang w:eastAsia="ru-RU"/>
              </w:rPr>
              <w:tab/>
              <w:t>Специализация.  научно-исследовательская деятельность музеев.</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sz w:val="24"/>
                <w:szCs w:val="24"/>
                <w:lang w:eastAsia="ru-RU"/>
              </w:rPr>
              <w:t>6.2.3</w:t>
            </w:r>
            <w:r w:rsidRPr="007C1DA1">
              <w:rPr>
                <w:rFonts w:ascii="Times New Roman" w:hAnsi="Times New Roman"/>
                <w:sz w:val="24"/>
                <w:szCs w:val="24"/>
                <w:lang w:eastAsia="ru-RU"/>
              </w:rPr>
              <w:tab/>
              <w:t>Формирование музейной профессии.</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Иллюстрации ведущих европейских музеев и их коллекций</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[6]</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[9]</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[14]</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[27]</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[45]</w:t>
            </w: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Защита рефератов</w:t>
            </w:r>
          </w:p>
        </w:tc>
      </w:tr>
      <w:tr w:rsidR="005C1F63" w:rsidRPr="00735314" w:rsidTr="008B05E9">
        <w:trPr>
          <w:trHeight w:val="419"/>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4962" w:type="dxa"/>
          </w:tcPr>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Итого по разделу 6</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8</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835"/>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7</w:t>
            </w:r>
          </w:p>
        </w:tc>
        <w:tc>
          <w:tcPr>
            <w:tcW w:w="4962" w:type="dxa"/>
          </w:tcPr>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Раздел 7 Основные тенденции развития музейного дела в период между двумя мировыми войнами.</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2266"/>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7.1</w:t>
            </w:r>
          </w:p>
        </w:tc>
        <w:tc>
          <w:tcPr>
            <w:tcW w:w="4962" w:type="dxa"/>
          </w:tcPr>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Развитие музейного дела в странах Западной Европы и в США в 1918-1939 гг.</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7C1DA1">
              <w:rPr>
                <w:rFonts w:ascii="Times New Roman" w:hAnsi="Times New Roman"/>
                <w:sz w:val="24"/>
                <w:szCs w:val="24"/>
                <w:lang w:eastAsia="ru-RU"/>
              </w:rPr>
              <w:t>7.1.1</w:t>
            </w:r>
            <w:r w:rsidRPr="007C1DA1">
              <w:rPr>
                <w:rFonts w:ascii="Times New Roman" w:hAnsi="Times New Roman"/>
                <w:sz w:val="24"/>
                <w:szCs w:val="24"/>
                <w:lang w:eastAsia="ru-RU"/>
              </w:rPr>
              <w:tab/>
              <w:t>Экономические и социально-политические условия  развития музеев в 1918-1939 гг.</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7C1DA1">
              <w:rPr>
                <w:rFonts w:ascii="Times New Roman" w:hAnsi="Times New Roman"/>
                <w:sz w:val="24"/>
                <w:szCs w:val="24"/>
                <w:lang w:eastAsia="ru-RU"/>
              </w:rPr>
              <w:t>7.1.2</w:t>
            </w:r>
            <w:r w:rsidRPr="007C1DA1">
              <w:rPr>
                <w:rFonts w:ascii="Times New Roman" w:hAnsi="Times New Roman"/>
                <w:sz w:val="24"/>
                <w:szCs w:val="24"/>
                <w:lang w:eastAsia="ru-RU"/>
              </w:rPr>
              <w:tab/>
              <w:t>Развитие музейного дела в странах Западной Европы в 1918-1939 гг.</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7C1DA1">
              <w:rPr>
                <w:rFonts w:ascii="Times New Roman" w:hAnsi="Times New Roman"/>
                <w:sz w:val="24"/>
                <w:szCs w:val="24"/>
                <w:lang w:eastAsia="ru-RU"/>
              </w:rPr>
              <w:t>7.1.3</w:t>
            </w:r>
            <w:r w:rsidRPr="007C1DA1">
              <w:rPr>
                <w:rFonts w:ascii="Times New Roman" w:hAnsi="Times New Roman"/>
                <w:sz w:val="24"/>
                <w:szCs w:val="24"/>
                <w:lang w:eastAsia="ru-RU"/>
              </w:rPr>
              <w:tab/>
              <w:t>Особенности развитие музейного дела в США в 1918-1939 гг.</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b/>
                <w:color w:val="000000"/>
                <w:sz w:val="24"/>
                <w:szCs w:val="24"/>
                <w:lang w:eastAsia="ru-RU"/>
              </w:rPr>
            </w:pPr>
            <w:r w:rsidRPr="007C1DA1">
              <w:rPr>
                <w:rFonts w:ascii="Times New Roman" w:hAnsi="Times New Roman"/>
                <w:sz w:val="24"/>
                <w:szCs w:val="24"/>
                <w:lang w:eastAsia="ru-RU"/>
              </w:rPr>
              <w:t>7.1.4</w:t>
            </w:r>
            <w:r w:rsidRPr="007C1DA1">
              <w:rPr>
                <w:rFonts w:ascii="Times New Roman" w:hAnsi="Times New Roman"/>
                <w:sz w:val="24"/>
                <w:szCs w:val="24"/>
                <w:lang w:eastAsia="ru-RU"/>
              </w:rPr>
              <w:tab/>
              <w:t>Развитие музейного дела в странах с тоталитарными режимами.</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6</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Иллюстрации ведущих европейских музеев и их коллекций</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val="en-US" w:eastAsia="ru-RU"/>
              </w:rPr>
              <w:t>[1]</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val="en-US" w:eastAsia="ru-RU"/>
              </w:rPr>
              <w:t>[</w:t>
            </w:r>
            <w:r w:rsidRPr="007C1DA1">
              <w:rPr>
                <w:rFonts w:ascii="Times New Roman" w:hAnsi="Times New Roman"/>
                <w:sz w:val="24"/>
                <w:szCs w:val="24"/>
                <w:lang w:eastAsia="ru-RU"/>
              </w:rPr>
              <w:t>6</w:t>
            </w:r>
            <w:r w:rsidRPr="007C1DA1">
              <w:rPr>
                <w:rFonts w:ascii="Times New Roman" w:hAnsi="Times New Roman"/>
                <w:sz w:val="24"/>
                <w:szCs w:val="24"/>
                <w:lang w:val="en-US" w:eastAsia="ru-RU"/>
              </w:rPr>
              <w:t>]</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w:t>
            </w:r>
            <w:r w:rsidRPr="007C1DA1">
              <w:rPr>
                <w:rFonts w:ascii="Times New Roman" w:hAnsi="Times New Roman"/>
                <w:sz w:val="24"/>
                <w:szCs w:val="24"/>
                <w:lang w:eastAsia="ru-RU"/>
              </w:rPr>
              <w:t>15</w:t>
            </w:r>
            <w:r w:rsidRPr="007C1DA1">
              <w:rPr>
                <w:rFonts w:ascii="Times New Roman" w:hAnsi="Times New Roman"/>
                <w:sz w:val="24"/>
                <w:szCs w:val="24"/>
                <w:lang w:val="en-US" w:eastAsia="ru-RU"/>
              </w:rPr>
              <w:t>]</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w:t>
            </w:r>
            <w:r w:rsidRPr="007C1DA1">
              <w:rPr>
                <w:rFonts w:ascii="Times New Roman" w:hAnsi="Times New Roman"/>
                <w:sz w:val="24"/>
                <w:szCs w:val="24"/>
                <w:lang w:eastAsia="ru-RU"/>
              </w:rPr>
              <w:t>26</w:t>
            </w:r>
            <w:r w:rsidRPr="007C1DA1">
              <w:rPr>
                <w:rFonts w:ascii="Times New Roman" w:hAnsi="Times New Roman"/>
                <w:sz w:val="24"/>
                <w:szCs w:val="24"/>
                <w:lang w:val="en-US" w:eastAsia="ru-RU"/>
              </w:rPr>
              <w:t>]</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w:t>
            </w:r>
            <w:r w:rsidRPr="007C1DA1">
              <w:rPr>
                <w:rFonts w:ascii="Times New Roman" w:hAnsi="Times New Roman"/>
                <w:sz w:val="24"/>
                <w:szCs w:val="24"/>
                <w:lang w:eastAsia="ru-RU"/>
              </w:rPr>
              <w:t>29</w:t>
            </w:r>
            <w:r w:rsidRPr="007C1DA1">
              <w:rPr>
                <w:rFonts w:ascii="Times New Roman" w:hAnsi="Times New Roman"/>
                <w:sz w:val="24"/>
                <w:szCs w:val="24"/>
                <w:lang w:val="en-US" w:eastAsia="ru-RU"/>
              </w:rPr>
              <w:t>]</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val="en-US" w:eastAsia="ru-RU"/>
              </w:rPr>
              <w:t>[</w:t>
            </w:r>
            <w:r w:rsidRPr="007C1DA1">
              <w:rPr>
                <w:rFonts w:ascii="Times New Roman" w:hAnsi="Times New Roman"/>
                <w:sz w:val="24"/>
                <w:szCs w:val="24"/>
                <w:lang w:eastAsia="ru-RU"/>
              </w:rPr>
              <w:t>39</w:t>
            </w:r>
            <w:r w:rsidRPr="007C1DA1">
              <w:rPr>
                <w:rFonts w:ascii="Times New Roman" w:hAnsi="Times New Roman"/>
                <w:sz w:val="24"/>
                <w:szCs w:val="24"/>
                <w:lang w:val="en-US" w:eastAsia="ru-RU"/>
              </w:rPr>
              <w:t>]</w:t>
            </w: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2196"/>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7.2</w:t>
            </w:r>
          </w:p>
        </w:tc>
        <w:tc>
          <w:tcPr>
            <w:tcW w:w="4962" w:type="dxa"/>
          </w:tcPr>
          <w:p w:rsidR="005C1F63" w:rsidRPr="007C1DA1" w:rsidRDefault="005C1F63" w:rsidP="007C1DA1">
            <w:pPr>
              <w:shd w:val="clear" w:color="auto" w:fill="FFFFFF"/>
              <w:tabs>
                <w:tab w:val="left" w:pos="4815"/>
              </w:tabs>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Развития музейного дела в СССР в 1918-1939 гг.</w:t>
            </w:r>
          </w:p>
          <w:p w:rsidR="005C1F63" w:rsidRPr="007C1DA1" w:rsidRDefault="005C1F63" w:rsidP="007C1DA1">
            <w:pPr>
              <w:shd w:val="clear" w:color="auto" w:fill="FFFFFF"/>
              <w:tabs>
                <w:tab w:val="left" w:pos="4815"/>
              </w:tabs>
              <w:autoSpaceDE w:val="0"/>
              <w:autoSpaceDN w:val="0"/>
              <w:adjustRightInd w:val="0"/>
              <w:spacing w:after="0" w:line="240" w:lineRule="auto"/>
              <w:jc w:val="both"/>
              <w:rPr>
                <w:rFonts w:ascii="Times New Roman" w:hAnsi="Times New Roman"/>
                <w:sz w:val="24"/>
                <w:szCs w:val="24"/>
                <w:lang w:eastAsia="ru-RU"/>
              </w:rPr>
            </w:pPr>
            <w:r w:rsidRPr="007C1DA1">
              <w:rPr>
                <w:rFonts w:ascii="Times New Roman" w:hAnsi="Times New Roman"/>
                <w:sz w:val="24"/>
                <w:szCs w:val="24"/>
                <w:lang w:eastAsia="ru-RU"/>
              </w:rPr>
              <w:t>7.2.1 Социально-политические условия развития музеев после 1917 г.</w:t>
            </w:r>
          </w:p>
          <w:p w:rsidR="005C1F63" w:rsidRPr="007C1DA1" w:rsidRDefault="005C1F63" w:rsidP="007C1DA1">
            <w:pPr>
              <w:shd w:val="clear" w:color="auto" w:fill="FFFFFF"/>
              <w:tabs>
                <w:tab w:val="left" w:pos="4815"/>
              </w:tabs>
              <w:autoSpaceDE w:val="0"/>
              <w:autoSpaceDN w:val="0"/>
              <w:adjustRightInd w:val="0"/>
              <w:spacing w:after="0" w:line="240" w:lineRule="auto"/>
              <w:jc w:val="both"/>
              <w:rPr>
                <w:rFonts w:ascii="Times New Roman" w:hAnsi="Times New Roman"/>
                <w:sz w:val="24"/>
                <w:szCs w:val="24"/>
                <w:lang w:eastAsia="ru-RU"/>
              </w:rPr>
            </w:pPr>
            <w:r w:rsidRPr="007C1DA1">
              <w:rPr>
                <w:rFonts w:ascii="Times New Roman" w:hAnsi="Times New Roman"/>
                <w:sz w:val="24"/>
                <w:szCs w:val="24"/>
                <w:lang w:eastAsia="ru-RU"/>
              </w:rPr>
              <w:t>7.2.2 Формирование государственной музейной сети СССР.</w:t>
            </w:r>
          </w:p>
          <w:p w:rsidR="005C1F63" w:rsidRPr="007C1DA1" w:rsidRDefault="005C1F63" w:rsidP="007C1DA1">
            <w:pPr>
              <w:shd w:val="clear" w:color="auto" w:fill="FFFFFF"/>
              <w:tabs>
                <w:tab w:val="left" w:pos="4815"/>
              </w:tabs>
              <w:autoSpaceDE w:val="0"/>
              <w:autoSpaceDN w:val="0"/>
              <w:adjustRightInd w:val="0"/>
              <w:spacing w:after="0" w:line="240" w:lineRule="auto"/>
              <w:jc w:val="both"/>
              <w:rPr>
                <w:rFonts w:ascii="Times New Roman" w:hAnsi="Times New Roman"/>
                <w:sz w:val="24"/>
                <w:szCs w:val="24"/>
                <w:lang w:eastAsia="ru-RU"/>
              </w:rPr>
            </w:pPr>
            <w:r w:rsidRPr="007C1DA1">
              <w:rPr>
                <w:rFonts w:ascii="Times New Roman" w:hAnsi="Times New Roman"/>
                <w:sz w:val="24"/>
                <w:szCs w:val="24"/>
                <w:lang w:eastAsia="ru-RU"/>
              </w:rPr>
              <w:t>7.2.3 Идеологизация музейного дела в СССР в 1930-е гг.</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b/>
                <w:color w:val="000000"/>
                <w:sz w:val="24"/>
                <w:szCs w:val="24"/>
                <w:lang w:eastAsia="ru-RU"/>
              </w:rPr>
            </w:pP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val="en-US" w:eastAsia="ru-RU"/>
              </w:rPr>
            </w:pPr>
            <w:r w:rsidRPr="007C1DA1">
              <w:rPr>
                <w:rFonts w:ascii="Times New Roman" w:hAnsi="Times New Roman"/>
                <w:b/>
                <w:sz w:val="24"/>
                <w:szCs w:val="24"/>
                <w:lang w:val="en-US" w:eastAsia="ru-RU"/>
              </w:rPr>
              <w:t>-</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val="en-US" w:eastAsia="ru-RU"/>
              </w:rPr>
            </w:pPr>
            <w:r w:rsidRPr="007C1DA1">
              <w:rPr>
                <w:rFonts w:ascii="Times New Roman" w:hAnsi="Times New Roman"/>
                <w:b/>
                <w:sz w:val="24"/>
                <w:szCs w:val="24"/>
                <w:lang w:val="en-US" w:eastAsia="ru-RU"/>
              </w:rPr>
              <w:t>2</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Иллюстрации ведущих советских музеев и их коллекций</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[1]</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val="en-US" w:eastAsia="ru-RU"/>
              </w:rPr>
              <w:t>[</w:t>
            </w:r>
            <w:r w:rsidRPr="007C1DA1">
              <w:rPr>
                <w:rFonts w:ascii="Times New Roman" w:hAnsi="Times New Roman"/>
                <w:sz w:val="24"/>
                <w:szCs w:val="24"/>
                <w:lang w:eastAsia="ru-RU"/>
              </w:rPr>
              <w:t>5</w:t>
            </w:r>
            <w:r w:rsidRPr="007C1DA1">
              <w:rPr>
                <w:rFonts w:ascii="Times New Roman" w:hAnsi="Times New Roman"/>
                <w:sz w:val="24"/>
                <w:szCs w:val="24"/>
                <w:lang w:val="en-US" w:eastAsia="ru-RU"/>
              </w:rPr>
              <w:t>]</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w:t>
            </w:r>
            <w:r w:rsidRPr="007C1DA1">
              <w:rPr>
                <w:rFonts w:ascii="Times New Roman" w:hAnsi="Times New Roman"/>
                <w:sz w:val="24"/>
                <w:szCs w:val="24"/>
                <w:lang w:eastAsia="ru-RU"/>
              </w:rPr>
              <w:t>9</w:t>
            </w:r>
            <w:r w:rsidRPr="007C1DA1">
              <w:rPr>
                <w:rFonts w:ascii="Times New Roman" w:hAnsi="Times New Roman"/>
                <w:sz w:val="24"/>
                <w:szCs w:val="24"/>
                <w:lang w:val="en-US" w:eastAsia="ru-RU"/>
              </w:rPr>
              <w:t>]</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w:t>
            </w:r>
            <w:r w:rsidRPr="007C1DA1">
              <w:rPr>
                <w:rFonts w:ascii="Times New Roman" w:hAnsi="Times New Roman"/>
                <w:sz w:val="24"/>
                <w:szCs w:val="24"/>
                <w:lang w:eastAsia="ru-RU"/>
              </w:rPr>
              <w:t>14</w:t>
            </w:r>
            <w:r w:rsidRPr="007C1DA1">
              <w:rPr>
                <w:rFonts w:ascii="Times New Roman" w:hAnsi="Times New Roman"/>
                <w:sz w:val="24"/>
                <w:szCs w:val="24"/>
                <w:lang w:val="en-US" w:eastAsia="ru-RU"/>
              </w:rPr>
              <w:t>]</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w:t>
            </w:r>
            <w:r w:rsidRPr="007C1DA1">
              <w:rPr>
                <w:rFonts w:ascii="Times New Roman" w:hAnsi="Times New Roman"/>
                <w:sz w:val="24"/>
                <w:szCs w:val="24"/>
                <w:lang w:eastAsia="ru-RU"/>
              </w:rPr>
              <w:t>45</w:t>
            </w:r>
            <w:r w:rsidRPr="007C1DA1">
              <w:rPr>
                <w:rFonts w:ascii="Times New Roman" w:hAnsi="Times New Roman"/>
                <w:sz w:val="24"/>
                <w:szCs w:val="24"/>
                <w:lang w:val="en-US" w:eastAsia="ru-RU"/>
              </w:rPr>
              <w:t>]</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Терминологический диктант</w:t>
            </w:r>
          </w:p>
        </w:tc>
      </w:tr>
      <w:tr w:rsidR="005C1F63" w:rsidRPr="00735314" w:rsidTr="008B05E9">
        <w:trPr>
          <w:trHeight w:val="331"/>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4962" w:type="dxa"/>
          </w:tcPr>
          <w:p w:rsidR="005C1F63" w:rsidRPr="007C1DA1" w:rsidRDefault="005C1F63" w:rsidP="007C1DA1">
            <w:pPr>
              <w:shd w:val="clear" w:color="auto" w:fill="FFFFFF"/>
              <w:tabs>
                <w:tab w:val="left" w:pos="4815"/>
              </w:tabs>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Итого по разделу 7</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10</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693"/>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lastRenderedPageBreak/>
              <w:t>8</w:t>
            </w:r>
          </w:p>
        </w:tc>
        <w:tc>
          <w:tcPr>
            <w:tcW w:w="4962" w:type="dxa"/>
          </w:tcPr>
          <w:p w:rsidR="005C1F63" w:rsidRPr="007C1DA1" w:rsidRDefault="005C1F63" w:rsidP="007C1DA1">
            <w:pPr>
              <w:shd w:val="clear" w:color="auto" w:fill="FFFFFF"/>
              <w:tabs>
                <w:tab w:val="left" w:pos="4815"/>
              </w:tabs>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Раздел 8 Основные тенденции развития музейного дела во второй половине XX в.</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r w:rsidR="005C1F63" w:rsidRPr="00735314" w:rsidTr="008B05E9">
        <w:trPr>
          <w:trHeight w:val="1685"/>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8.1</w:t>
            </w:r>
          </w:p>
        </w:tc>
        <w:tc>
          <w:tcPr>
            <w:tcW w:w="4962" w:type="dxa"/>
          </w:tcPr>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 xml:space="preserve">Развитие музейного дела в либерально-демократических странах Западной Европы и в США во второй половине XX  -  начале </w:t>
            </w:r>
            <w:r w:rsidRPr="007C1DA1">
              <w:rPr>
                <w:rFonts w:ascii="Times New Roman" w:hAnsi="Times New Roman"/>
                <w:b/>
                <w:sz w:val="24"/>
                <w:szCs w:val="24"/>
                <w:lang w:val="en-US" w:eastAsia="ru-RU"/>
              </w:rPr>
              <w:t>XXI</w:t>
            </w:r>
            <w:r w:rsidRPr="007C1DA1">
              <w:rPr>
                <w:rFonts w:ascii="Times New Roman" w:hAnsi="Times New Roman"/>
                <w:b/>
                <w:sz w:val="24"/>
                <w:szCs w:val="24"/>
                <w:lang w:eastAsia="ru-RU"/>
              </w:rPr>
              <w:t xml:space="preserve"> в. </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8.1.1</w:t>
            </w:r>
            <w:r w:rsidRPr="007C1DA1">
              <w:rPr>
                <w:rFonts w:ascii="Times New Roman" w:hAnsi="Times New Roman"/>
                <w:color w:val="000000"/>
                <w:sz w:val="24"/>
                <w:szCs w:val="24"/>
                <w:lang w:eastAsia="ru-RU"/>
              </w:rPr>
              <w:tab/>
              <w:t>Экономические и социокультурные условия развития западноевропейских  музеев во второй половине 20 в.</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8.1.2</w:t>
            </w:r>
            <w:r w:rsidRPr="007C1DA1">
              <w:rPr>
                <w:rFonts w:ascii="Times New Roman" w:hAnsi="Times New Roman"/>
                <w:color w:val="000000"/>
                <w:sz w:val="24"/>
                <w:szCs w:val="24"/>
                <w:lang w:eastAsia="ru-RU"/>
              </w:rPr>
              <w:tab/>
              <w:t>Создание международных организаций по музейному делу и охране-историко-культурного наследия.</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8.1.3</w:t>
            </w:r>
            <w:r w:rsidRPr="007C1DA1">
              <w:rPr>
                <w:rFonts w:ascii="Times New Roman" w:hAnsi="Times New Roman"/>
                <w:color w:val="000000"/>
                <w:sz w:val="24"/>
                <w:szCs w:val="24"/>
                <w:lang w:eastAsia="ru-RU"/>
              </w:rPr>
              <w:tab/>
              <w:t>Особенности развития музейной сети в разных регионах мира.</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b/>
                <w:color w:val="000000"/>
                <w:sz w:val="24"/>
                <w:szCs w:val="24"/>
                <w:lang w:eastAsia="ru-RU"/>
              </w:rPr>
            </w:pPr>
            <w:r w:rsidRPr="007C1DA1">
              <w:rPr>
                <w:rFonts w:ascii="Times New Roman" w:hAnsi="Times New Roman"/>
                <w:color w:val="000000"/>
                <w:sz w:val="24"/>
                <w:szCs w:val="24"/>
                <w:lang w:eastAsia="ru-RU"/>
              </w:rPr>
              <w:t>8.1.4</w:t>
            </w:r>
            <w:r w:rsidRPr="007C1DA1">
              <w:rPr>
                <w:rFonts w:ascii="Times New Roman" w:hAnsi="Times New Roman"/>
                <w:color w:val="000000"/>
                <w:sz w:val="24"/>
                <w:szCs w:val="24"/>
                <w:lang w:eastAsia="ru-RU"/>
              </w:rPr>
              <w:tab/>
              <w:t>Формирование музеологии как научной дисциплины.</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8</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val="en-US" w:eastAsia="ru-RU"/>
              </w:rPr>
            </w:pPr>
            <w:r w:rsidRPr="007C1DA1">
              <w:rPr>
                <w:rFonts w:ascii="Times New Roman" w:hAnsi="Times New Roman"/>
                <w:b/>
                <w:sz w:val="24"/>
                <w:szCs w:val="24"/>
                <w:lang w:val="en-US" w:eastAsia="ru-RU"/>
              </w:rPr>
              <w:t>2</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val="en-US" w:eastAsia="ru-RU"/>
              </w:rPr>
            </w:pPr>
            <w:r w:rsidRPr="007C1DA1">
              <w:rPr>
                <w:rFonts w:ascii="Times New Roman" w:hAnsi="Times New Roman"/>
                <w:b/>
                <w:sz w:val="24"/>
                <w:szCs w:val="24"/>
                <w:lang w:val="en-US" w:eastAsia="ru-RU"/>
              </w:rPr>
              <w:t>2</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Иллюстрации ведущих европейских музеев и их коллекций</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[1]</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[5]</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[9]</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[14]</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val="en-US" w:eastAsia="ru-RU"/>
              </w:rPr>
              <w:t>[45]</w:t>
            </w: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Защита электронных презентаций</w:t>
            </w:r>
          </w:p>
        </w:tc>
      </w:tr>
      <w:tr w:rsidR="005C1F63" w:rsidRPr="00735314" w:rsidTr="008B05E9">
        <w:trPr>
          <w:trHeight w:val="2781"/>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8.2</w:t>
            </w:r>
          </w:p>
        </w:tc>
        <w:tc>
          <w:tcPr>
            <w:tcW w:w="4962" w:type="dxa"/>
          </w:tcPr>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 xml:space="preserve">Развитие музейного дела в СССР и России во второй половине XX в. </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7C1DA1">
              <w:rPr>
                <w:rFonts w:ascii="Times New Roman" w:hAnsi="Times New Roman"/>
                <w:sz w:val="24"/>
                <w:szCs w:val="24"/>
                <w:lang w:eastAsia="ru-RU"/>
              </w:rPr>
              <w:t>8.2.1</w:t>
            </w:r>
            <w:r w:rsidRPr="007C1DA1">
              <w:rPr>
                <w:rFonts w:ascii="Times New Roman" w:hAnsi="Times New Roman"/>
                <w:sz w:val="24"/>
                <w:szCs w:val="24"/>
                <w:lang w:eastAsia="ru-RU"/>
              </w:rPr>
              <w:tab/>
              <w:t>Деятельность советских музеев в годы Великой Отечественной войны.</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7C1DA1">
              <w:rPr>
                <w:rFonts w:ascii="Times New Roman" w:hAnsi="Times New Roman"/>
                <w:sz w:val="24"/>
                <w:szCs w:val="24"/>
                <w:lang w:eastAsia="ru-RU"/>
              </w:rPr>
              <w:t>8.2.2</w:t>
            </w:r>
            <w:r w:rsidRPr="007C1DA1">
              <w:rPr>
                <w:rFonts w:ascii="Times New Roman" w:hAnsi="Times New Roman"/>
                <w:sz w:val="24"/>
                <w:szCs w:val="24"/>
                <w:lang w:eastAsia="ru-RU"/>
              </w:rPr>
              <w:tab/>
              <w:t>Создание новой системы управления музеями после Великой Отечественной войны</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7C1DA1">
              <w:rPr>
                <w:rFonts w:ascii="Times New Roman" w:hAnsi="Times New Roman"/>
                <w:sz w:val="24"/>
                <w:szCs w:val="24"/>
                <w:lang w:eastAsia="ru-RU"/>
              </w:rPr>
              <w:t>8.3.3</w:t>
            </w:r>
            <w:r w:rsidRPr="007C1DA1">
              <w:rPr>
                <w:rFonts w:ascii="Times New Roman" w:hAnsi="Times New Roman"/>
                <w:sz w:val="24"/>
                <w:szCs w:val="24"/>
                <w:lang w:eastAsia="ru-RU"/>
              </w:rPr>
              <w:tab/>
              <w:t>Развитие музейной сети в 70-80-е гг. ХХ в.</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7C1DA1">
              <w:rPr>
                <w:rFonts w:ascii="Times New Roman" w:hAnsi="Times New Roman"/>
                <w:sz w:val="24"/>
                <w:szCs w:val="24"/>
                <w:lang w:eastAsia="ru-RU"/>
              </w:rPr>
              <w:t>8.2.4</w:t>
            </w:r>
            <w:r w:rsidRPr="007C1DA1">
              <w:rPr>
                <w:rFonts w:ascii="Times New Roman" w:hAnsi="Times New Roman"/>
                <w:sz w:val="24"/>
                <w:szCs w:val="24"/>
                <w:lang w:eastAsia="ru-RU"/>
              </w:rPr>
              <w:tab/>
              <w:t>Развитие  советских музеев в  начале 90-х гг. XX в.</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b/>
                <w:color w:val="000000"/>
                <w:sz w:val="24"/>
                <w:szCs w:val="24"/>
                <w:lang w:eastAsia="ru-RU"/>
              </w:rPr>
            </w:pP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8</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4</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Иллюстрации ведущих советских и российских музеев и их коллекций</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w:t>
            </w:r>
            <w:r w:rsidRPr="007C1DA1">
              <w:rPr>
                <w:rFonts w:ascii="Times New Roman" w:hAnsi="Times New Roman"/>
                <w:sz w:val="24"/>
                <w:szCs w:val="24"/>
                <w:lang w:eastAsia="ru-RU"/>
              </w:rPr>
              <w:t>5</w:t>
            </w:r>
            <w:r w:rsidRPr="007C1DA1">
              <w:rPr>
                <w:rFonts w:ascii="Times New Roman" w:hAnsi="Times New Roman"/>
                <w:sz w:val="24"/>
                <w:szCs w:val="24"/>
                <w:lang w:val="en-US" w:eastAsia="ru-RU"/>
              </w:rPr>
              <w:t>]</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w:t>
            </w:r>
            <w:r w:rsidRPr="007C1DA1">
              <w:rPr>
                <w:rFonts w:ascii="Times New Roman" w:hAnsi="Times New Roman"/>
                <w:sz w:val="24"/>
                <w:szCs w:val="24"/>
                <w:lang w:eastAsia="ru-RU"/>
              </w:rPr>
              <w:t>16</w:t>
            </w:r>
            <w:r w:rsidRPr="007C1DA1">
              <w:rPr>
                <w:rFonts w:ascii="Times New Roman" w:hAnsi="Times New Roman"/>
                <w:sz w:val="24"/>
                <w:szCs w:val="24"/>
                <w:lang w:val="en-US" w:eastAsia="ru-RU"/>
              </w:rPr>
              <w:t>]</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r w:rsidRPr="007C1DA1">
              <w:rPr>
                <w:rFonts w:ascii="Times New Roman" w:hAnsi="Times New Roman"/>
                <w:sz w:val="24"/>
                <w:szCs w:val="24"/>
                <w:lang w:val="en-US" w:eastAsia="ru-RU"/>
              </w:rPr>
              <w:t>[</w:t>
            </w:r>
            <w:r w:rsidRPr="007C1DA1">
              <w:rPr>
                <w:rFonts w:ascii="Times New Roman" w:hAnsi="Times New Roman"/>
                <w:sz w:val="24"/>
                <w:szCs w:val="24"/>
                <w:lang w:eastAsia="ru-RU"/>
              </w:rPr>
              <w:t>42</w:t>
            </w:r>
            <w:r w:rsidRPr="007C1DA1">
              <w:rPr>
                <w:rFonts w:ascii="Times New Roman" w:hAnsi="Times New Roman"/>
                <w:sz w:val="24"/>
                <w:szCs w:val="24"/>
                <w:lang w:val="en-US" w:eastAsia="ru-RU"/>
              </w:rPr>
              <w:t>]</w:t>
            </w:r>
          </w:p>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Письменная проверочная работа</w:t>
            </w:r>
          </w:p>
        </w:tc>
      </w:tr>
      <w:tr w:rsidR="005C1F63" w:rsidRPr="00735314" w:rsidTr="008B05E9">
        <w:trPr>
          <w:trHeight w:val="389"/>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4962" w:type="dxa"/>
          </w:tcPr>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Итого по разделу 8</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16</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6</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8</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2</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val="en-US" w:eastAsia="ru-RU"/>
              </w:rPr>
            </w:pP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r w:rsidRPr="007C1DA1">
              <w:rPr>
                <w:rFonts w:ascii="Times New Roman" w:hAnsi="Times New Roman"/>
                <w:sz w:val="24"/>
                <w:szCs w:val="24"/>
                <w:lang w:eastAsia="ru-RU"/>
              </w:rPr>
              <w:t>Экзамен</w:t>
            </w:r>
          </w:p>
        </w:tc>
      </w:tr>
      <w:tr w:rsidR="005C1F63" w:rsidRPr="00735314" w:rsidTr="008B05E9">
        <w:trPr>
          <w:trHeight w:val="325"/>
        </w:trPr>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4962" w:type="dxa"/>
          </w:tcPr>
          <w:p w:rsidR="005C1F63" w:rsidRPr="007C1DA1" w:rsidRDefault="005C1F63" w:rsidP="007C1DA1">
            <w:pPr>
              <w:widowControl w:val="0"/>
              <w:autoSpaceDE w:val="0"/>
              <w:autoSpaceDN w:val="0"/>
              <w:adjustRightInd w:val="0"/>
              <w:spacing w:after="0" w:line="240" w:lineRule="auto"/>
              <w:jc w:val="both"/>
              <w:rPr>
                <w:rFonts w:ascii="Times New Roman" w:hAnsi="Times New Roman"/>
                <w:b/>
                <w:color w:val="000000"/>
                <w:sz w:val="24"/>
                <w:szCs w:val="24"/>
                <w:lang w:eastAsia="ru-RU"/>
              </w:rPr>
            </w:pPr>
            <w:r w:rsidRPr="007C1DA1">
              <w:rPr>
                <w:rFonts w:ascii="Times New Roman" w:hAnsi="Times New Roman"/>
                <w:b/>
                <w:color w:val="000000"/>
                <w:sz w:val="24"/>
                <w:szCs w:val="24"/>
                <w:lang w:eastAsia="ru-RU"/>
              </w:rPr>
              <w:t>Всего часов</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84</w:t>
            </w:r>
          </w:p>
        </w:tc>
        <w:tc>
          <w:tcPr>
            <w:tcW w:w="851"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val="en-US" w:eastAsia="ru-RU"/>
              </w:rPr>
              <w:t>4</w:t>
            </w:r>
            <w:r w:rsidRPr="007C1DA1">
              <w:rPr>
                <w:rFonts w:ascii="Times New Roman" w:hAnsi="Times New Roman"/>
                <w:b/>
                <w:sz w:val="24"/>
                <w:szCs w:val="24"/>
                <w:lang w:eastAsia="ru-RU"/>
              </w:rPr>
              <w:t>0</w:t>
            </w: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34</w:t>
            </w:r>
          </w:p>
        </w:tc>
        <w:tc>
          <w:tcPr>
            <w:tcW w:w="850"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w:t>
            </w:r>
          </w:p>
        </w:tc>
        <w:tc>
          <w:tcPr>
            <w:tcW w:w="993"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b/>
                <w:sz w:val="24"/>
                <w:szCs w:val="24"/>
                <w:lang w:val="en-US" w:eastAsia="ru-RU"/>
              </w:rPr>
            </w:pPr>
            <w:r w:rsidRPr="007C1DA1">
              <w:rPr>
                <w:rFonts w:ascii="Times New Roman" w:hAnsi="Times New Roman"/>
                <w:b/>
                <w:sz w:val="24"/>
                <w:szCs w:val="24"/>
                <w:lang w:val="en-US" w:eastAsia="ru-RU"/>
              </w:rPr>
              <w:t>10</w:t>
            </w:r>
          </w:p>
        </w:tc>
        <w:tc>
          <w:tcPr>
            <w:tcW w:w="1984"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992"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c>
          <w:tcPr>
            <w:tcW w:w="1559" w:type="dxa"/>
          </w:tcPr>
          <w:p w:rsidR="005C1F63" w:rsidRPr="007C1DA1" w:rsidRDefault="005C1F63" w:rsidP="007C1DA1">
            <w:pPr>
              <w:widowControl w:val="0"/>
              <w:autoSpaceDE w:val="0"/>
              <w:autoSpaceDN w:val="0"/>
              <w:adjustRightInd w:val="0"/>
              <w:spacing w:after="0" w:line="240" w:lineRule="auto"/>
              <w:jc w:val="center"/>
              <w:rPr>
                <w:rFonts w:ascii="Times New Roman" w:hAnsi="Times New Roman"/>
                <w:sz w:val="24"/>
                <w:szCs w:val="24"/>
                <w:lang w:eastAsia="ru-RU"/>
              </w:rPr>
            </w:pPr>
          </w:p>
        </w:tc>
      </w:tr>
    </w:tbl>
    <w:p w:rsidR="005C1F63" w:rsidRPr="007C1DA1" w:rsidRDefault="005C1F63" w:rsidP="007C1DA1">
      <w:pPr>
        <w:shd w:val="clear" w:color="auto" w:fill="FFFFFF"/>
        <w:autoSpaceDE w:val="0"/>
        <w:autoSpaceDN w:val="0"/>
        <w:adjustRightInd w:val="0"/>
        <w:spacing w:after="0" w:line="240" w:lineRule="auto"/>
        <w:ind w:firstLine="6521"/>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6521"/>
        <w:jc w:val="both"/>
        <w:rPr>
          <w:rFonts w:ascii="Times New Roman" w:hAnsi="Times New Roman"/>
          <w:color w:val="000000"/>
          <w:sz w:val="24"/>
          <w:szCs w:val="24"/>
          <w:lang w:val="en-US" w:eastAsia="ru-RU"/>
        </w:rPr>
        <w:sectPr w:rsidR="005C1F63" w:rsidRPr="007C1DA1" w:rsidSect="008B05E9">
          <w:pgSz w:w="16838" w:h="11906" w:orient="landscape"/>
          <w:pgMar w:top="1418" w:right="851" w:bottom="1134" w:left="1701" w:header="709" w:footer="709" w:gutter="0"/>
          <w:cols w:space="708"/>
          <w:docGrid w:linePitch="360"/>
        </w:sectPr>
      </w:pPr>
    </w:p>
    <w:p w:rsidR="005C1F63" w:rsidRPr="007C1DA1" w:rsidRDefault="005C1F63" w:rsidP="007C1DA1">
      <w:pPr>
        <w:shd w:val="clear" w:color="auto" w:fill="FFFFFF"/>
        <w:autoSpaceDE w:val="0"/>
        <w:autoSpaceDN w:val="0"/>
        <w:adjustRightInd w:val="0"/>
        <w:spacing w:after="0" w:line="240" w:lineRule="auto"/>
        <w:ind w:firstLine="357"/>
        <w:jc w:val="center"/>
        <w:rPr>
          <w:rFonts w:ascii="Times New Roman" w:hAnsi="Times New Roman"/>
          <w:b/>
          <w:color w:val="000000"/>
          <w:sz w:val="24"/>
          <w:szCs w:val="24"/>
          <w:lang w:eastAsia="ru-RU"/>
        </w:rPr>
      </w:pPr>
      <w:r w:rsidRPr="007C1DA1">
        <w:rPr>
          <w:rFonts w:ascii="Times New Roman" w:hAnsi="Times New Roman"/>
          <w:b/>
          <w:color w:val="000000"/>
          <w:sz w:val="24"/>
          <w:szCs w:val="24"/>
          <w:lang w:eastAsia="ru-RU"/>
        </w:rPr>
        <w:lastRenderedPageBreak/>
        <w:t>ИНФОРМАЦИОННО-МЕТОДИЧЕСКАЯ ЧАСТЬ</w:t>
      </w: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widowControl w:val="0"/>
        <w:tabs>
          <w:tab w:val="left" w:pos="0"/>
        </w:tabs>
        <w:autoSpaceDE w:val="0"/>
        <w:autoSpaceDN w:val="0"/>
        <w:adjustRightInd w:val="0"/>
        <w:spacing w:after="0" w:line="240" w:lineRule="auto"/>
        <w:jc w:val="center"/>
        <w:rPr>
          <w:rFonts w:ascii="Times New Roman" w:hAnsi="Times New Roman"/>
          <w:b/>
          <w:color w:val="000000"/>
          <w:sz w:val="24"/>
          <w:szCs w:val="24"/>
          <w:lang w:val="be-BY" w:eastAsia="ru-RU"/>
        </w:rPr>
      </w:pPr>
      <w:r w:rsidRPr="007C1DA1">
        <w:rPr>
          <w:rFonts w:ascii="Times New Roman" w:hAnsi="Times New Roman"/>
          <w:b/>
          <w:color w:val="000000"/>
          <w:sz w:val="24"/>
          <w:szCs w:val="24"/>
          <w:lang w:val="be-BY" w:eastAsia="ru-RU"/>
        </w:rPr>
        <w:t>Примерный перечень тем практических занятий</w:t>
      </w:r>
    </w:p>
    <w:p w:rsidR="005C1F63" w:rsidRPr="007C1DA1" w:rsidRDefault="005C1F63" w:rsidP="007C1DA1">
      <w:pPr>
        <w:widowControl w:val="0"/>
        <w:tabs>
          <w:tab w:val="left" w:pos="0"/>
        </w:tabs>
        <w:autoSpaceDE w:val="0"/>
        <w:autoSpaceDN w:val="0"/>
        <w:adjustRightInd w:val="0"/>
        <w:spacing w:after="0" w:line="240" w:lineRule="auto"/>
        <w:jc w:val="center"/>
        <w:rPr>
          <w:rFonts w:ascii="Times New Roman" w:hAnsi="Times New Roman"/>
          <w:b/>
          <w:color w:val="000000"/>
          <w:sz w:val="24"/>
          <w:szCs w:val="24"/>
          <w:lang w:val="be-BY" w:eastAsia="ru-RU"/>
        </w:rPr>
      </w:pPr>
    </w:p>
    <w:p w:rsidR="005C1F63" w:rsidRPr="007C1DA1" w:rsidRDefault="005C1F63" w:rsidP="007C2C56">
      <w:pPr>
        <w:widowControl w:val="0"/>
        <w:numPr>
          <w:ilvl w:val="0"/>
          <w:numId w:val="45"/>
        </w:numPr>
        <w:autoSpaceDE w:val="0"/>
        <w:autoSpaceDN w:val="0"/>
        <w:adjustRightInd w:val="0"/>
        <w:spacing w:after="0" w:line="240" w:lineRule="auto"/>
        <w:contextualSpacing/>
        <w:jc w:val="both"/>
        <w:rPr>
          <w:rFonts w:ascii="Times New Roman" w:hAnsi="Times New Roman"/>
          <w:sz w:val="24"/>
          <w:szCs w:val="24"/>
          <w:lang w:eastAsia="ru-RU"/>
        </w:rPr>
      </w:pPr>
      <w:r w:rsidRPr="007C1DA1">
        <w:rPr>
          <w:rFonts w:ascii="Times New Roman" w:hAnsi="Times New Roman"/>
          <w:sz w:val="24"/>
          <w:szCs w:val="24"/>
          <w:lang w:eastAsia="ru-RU"/>
        </w:rPr>
        <w:t>Историография истории музейного дела.</w:t>
      </w:r>
    </w:p>
    <w:p w:rsidR="005C1F63" w:rsidRPr="007C1DA1" w:rsidRDefault="005C1F63" w:rsidP="007C2C56">
      <w:pPr>
        <w:widowControl w:val="0"/>
        <w:numPr>
          <w:ilvl w:val="0"/>
          <w:numId w:val="45"/>
        </w:numPr>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7C1DA1">
        <w:rPr>
          <w:rFonts w:ascii="Times New Roman" w:hAnsi="Times New Roman"/>
          <w:bCs/>
          <w:color w:val="000000"/>
          <w:sz w:val="24"/>
          <w:szCs w:val="24"/>
          <w:lang w:eastAsia="ru-RU"/>
        </w:rPr>
        <w:t>Домузейные собрания древних цивилизаций.</w:t>
      </w:r>
    </w:p>
    <w:p w:rsidR="005C1F63" w:rsidRPr="007C1DA1" w:rsidRDefault="005C1F63" w:rsidP="007C2C56">
      <w:pPr>
        <w:widowControl w:val="0"/>
        <w:numPr>
          <w:ilvl w:val="0"/>
          <w:numId w:val="45"/>
        </w:numPr>
        <w:autoSpaceDE w:val="0"/>
        <w:autoSpaceDN w:val="0"/>
        <w:adjustRightInd w:val="0"/>
        <w:spacing w:after="0" w:line="240" w:lineRule="auto"/>
        <w:contextualSpacing/>
        <w:jc w:val="both"/>
        <w:rPr>
          <w:rFonts w:ascii="Times New Roman" w:hAnsi="Times New Roman"/>
          <w:bCs/>
          <w:color w:val="000000"/>
          <w:sz w:val="24"/>
          <w:szCs w:val="24"/>
          <w:lang w:eastAsia="ru-RU"/>
        </w:rPr>
      </w:pPr>
      <w:r w:rsidRPr="007C1DA1">
        <w:rPr>
          <w:rFonts w:ascii="Times New Roman" w:hAnsi="Times New Roman"/>
          <w:bCs/>
          <w:color w:val="000000"/>
          <w:sz w:val="24"/>
          <w:szCs w:val="24"/>
          <w:lang w:eastAsia="ru-RU"/>
        </w:rPr>
        <w:t>Домузейные собрания в раннем средневековье.</w:t>
      </w:r>
    </w:p>
    <w:p w:rsidR="005C1F63" w:rsidRPr="007C1DA1" w:rsidRDefault="005C1F63" w:rsidP="007C2C56">
      <w:pPr>
        <w:numPr>
          <w:ilvl w:val="0"/>
          <w:numId w:val="45"/>
        </w:numPr>
        <w:shd w:val="clear" w:color="auto" w:fill="FFFFFF"/>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Исторические предпосылки возникновения музеев.</w:t>
      </w:r>
    </w:p>
    <w:p w:rsidR="005C1F63" w:rsidRPr="007C1DA1" w:rsidRDefault="005C1F63" w:rsidP="007C2C56">
      <w:pPr>
        <w:widowControl w:val="0"/>
        <w:numPr>
          <w:ilvl w:val="0"/>
          <w:numId w:val="45"/>
        </w:numPr>
        <w:tabs>
          <w:tab w:val="left" w:pos="709"/>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xml:space="preserve">Возникновение музея в эпоху Возрождения.  </w:t>
      </w:r>
    </w:p>
    <w:p w:rsidR="005C1F63" w:rsidRPr="007C1DA1" w:rsidRDefault="005C1F63" w:rsidP="007C2C56">
      <w:pPr>
        <w:widowControl w:val="0"/>
        <w:numPr>
          <w:ilvl w:val="0"/>
          <w:numId w:val="45"/>
        </w:numPr>
        <w:autoSpaceDE w:val="0"/>
        <w:autoSpaceDN w:val="0"/>
        <w:adjustRightInd w:val="0"/>
        <w:spacing w:after="0" w:line="240" w:lineRule="auto"/>
        <w:contextualSpacing/>
        <w:jc w:val="both"/>
        <w:rPr>
          <w:rFonts w:ascii="Times New Roman" w:hAnsi="Times New Roman"/>
          <w:sz w:val="24"/>
          <w:szCs w:val="24"/>
          <w:lang w:eastAsia="ru-RU"/>
        </w:rPr>
      </w:pPr>
      <w:r w:rsidRPr="007C1DA1">
        <w:rPr>
          <w:rFonts w:ascii="Times New Roman" w:hAnsi="Times New Roman"/>
          <w:sz w:val="24"/>
          <w:szCs w:val="24"/>
          <w:lang w:eastAsia="ru-RU"/>
        </w:rPr>
        <w:t>Возникновение концепции публичного музея.</w:t>
      </w:r>
    </w:p>
    <w:p w:rsidR="005C1F63" w:rsidRPr="007C1DA1" w:rsidRDefault="005C1F63" w:rsidP="007C2C56">
      <w:pPr>
        <w:widowControl w:val="0"/>
        <w:numPr>
          <w:ilvl w:val="0"/>
          <w:numId w:val="45"/>
        </w:numPr>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xml:space="preserve">Музей  и научная революция. </w:t>
      </w:r>
    </w:p>
    <w:p w:rsidR="005C1F63" w:rsidRPr="007C1DA1" w:rsidRDefault="005C1F63" w:rsidP="007C2C56">
      <w:pPr>
        <w:widowControl w:val="0"/>
        <w:numPr>
          <w:ilvl w:val="0"/>
          <w:numId w:val="45"/>
        </w:numPr>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xml:space="preserve">Возникновение национальных музеев в Европе. </w:t>
      </w:r>
    </w:p>
    <w:p w:rsidR="005C1F63" w:rsidRPr="007C1DA1" w:rsidRDefault="005C1F63" w:rsidP="007C2C56">
      <w:pPr>
        <w:widowControl w:val="0"/>
        <w:numPr>
          <w:ilvl w:val="0"/>
          <w:numId w:val="45"/>
        </w:numPr>
        <w:autoSpaceDE w:val="0"/>
        <w:autoSpaceDN w:val="0"/>
        <w:adjustRightInd w:val="0"/>
        <w:spacing w:after="0" w:line="240" w:lineRule="auto"/>
        <w:contextualSpacing/>
        <w:jc w:val="both"/>
        <w:rPr>
          <w:rFonts w:ascii="Times New Roman" w:hAnsi="Times New Roman"/>
          <w:sz w:val="24"/>
          <w:szCs w:val="24"/>
          <w:lang w:eastAsia="ru-RU"/>
        </w:rPr>
      </w:pPr>
      <w:r w:rsidRPr="007C1DA1">
        <w:rPr>
          <w:rFonts w:ascii="Times New Roman" w:hAnsi="Times New Roman"/>
          <w:sz w:val="24"/>
          <w:szCs w:val="24"/>
          <w:lang w:eastAsia="ru-RU"/>
        </w:rPr>
        <w:t xml:space="preserve">Развитие специализации в музейном деле. </w:t>
      </w:r>
    </w:p>
    <w:p w:rsidR="005C1F63" w:rsidRPr="007C1DA1" w:rsidRDefault="005C1F63" w:rsidP="007C2C56">
      <w:pPr>
        <w:widowControl w:val="0"/>
        <w:numPr>
          <w:ilvl w:val="0"/>
          <w:numId w:val="45"/>
        </w:numPr>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xml:space="preserve">Музей и научно-технический прогресс во второй половине XIX - начале XX вв. </w:t>
      </w:r>
    </w:p>
    <w:p w:rsidR="005C1F63" w:rsidRPr="007C1DA1" w:rsidRDefault="005C1F63" w:rsidP="007C2C56">
      <w:pPr>
        <w:numPr>
          <w:ilvl w:val="0"/>
          <w:numId w:val="45"/>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7C1DA1">
        <w:rPr>
          <w:rFonts w:ascii="Times New Roman" w:hAnsi="Times New Roman"/>
          <w:sz w:val="24"/>
          <w:szCs w:val="24"/>
          <w:lang w:eastAsia="ru-RU"/>
        </w:rPr>
        <w:t xml:space="preserve">Рост музейной сети в Европе во второй половине XIX - начале XX вв. </w:t>
      </w:r>
    </w:p>
    <w:p w:rsidR="005C1F63" w:rsidRPr="007C1DA1" w:rsidRDefault="005C1F63" w:rsidP="007C2C56">
      <w:pPr>
        <w:numPr>
          <w:ilvl w:val="0"/>
          <w:numId w:val="45"/>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7C1DA1">
        <w:rPr>
          <w:rFonts w:ascii="Times New Roman" w:hAnsi="Times New Roman"/>
          <w:sz w:val="24"/>
          <w:szCs w:val="24"/>
          <w:lang w:eastAsia="ru-RU"/>
        </w:rPr>
        <w:t>Развитие музейного дела в странах Западной Европы и в США в 1918-1939 гг.</w:t>
      </w:r>
    </w:p>
    <w:p w:rsidR="005C1F63" w:rsidRPr="007C1DA1" w:rsidRDefault="005C1F63" w:rsidP="007C2C56">
      <w:pPr>
        <w:numPr>
          <w:ilvl w:val="0"/>
          <w:numId w:val="45"/>
        </w:numPr>
        <w:shd w:val="clear" w:color="auto" w:fill="FFFFFF"/>
        <w:tabs>
          <w:tab w:val="left" w:pos="709"/>
        </w:tabs>
        <w:autoSpaceDE w:val="0"/>
        <w:autoSpaceDN w:val="0"/>
        <w:adjustRightInd w:val="0"/>
        <w:spacing w:after="0" w:line="240" w:lineRule="auto"/>
        <w:contextualSpacing/>
        <w:jc w:val="both"/>
        <w:rPr>
          <w:rFonts w:ascii="Times New Roman" w:hAnsi="Times New Roman"/>
          <w:sz w:val="24"/>
          <w:szCs w:val="24"/>
          <w:lang w:eastAsia="ru-RU"/>
        </w:rPr>
      </w:pPr>
      <w:r w:rsidRPr="007C1DA1">
        <w:rPr>
          <w:rFonts w:ascii="Times New Roman" w:hAnsi="Times New Roman"/>
          <w:sz w:val="24"/>
          <w:szCs w:val="24"/>
          <w:lang w:eastAsia="ru-RU"/>
        </w:rPr>
        <w:t>Развития музейного дела в СССР в1918-1939 гг.</w:t>
      </w:r>
    </w:p>
    <w:p w:rsidR="005C1F63" w:rsidRPr="007C1DA1" w:rsidRDefault="005C1F63" w:rsidP="007C2C56">
      <w:pPr>
        <w:numPr>
          <w:ilvl w:val="0"/>
          <w:numId w:val="45"/>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7C1DA1">
        <w:rPr>
          <w:rFonts w:ascii="Times New Roman" w:hAnsi="Times New Roman"/>
          <w:sz w:val="24"/>
          <w:szCs w:val="24"/>
          <w:lang w:eastAsia="ru-RU"/>
        </w:rPr>
        <w:t xml:space="preserve">Развитие музейного дела в либерально-демократических странах Западной Европы и в США во второй половине XX в. </w:t>
      </w:r>
    </w:p>
    <w:p w:rsidR="005C1F63" w:rsidRPr="007C1DA1" w:rsidRDefault="005C1F63" w:rsidP="007C2C56">
      <w:pPr>
        <w:numPr>
          <w:ilvl w:val="0"/>
          <w:numId w:val="45"/>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7C1DA1">
        <w:rPr>
          <w:rFonts w:ascii="Times New Roman" w:hAnsi="Times New Roman"/>
          <w:sz w:val="24"/>
          <w:szCs w:val="24"/>
          <w:lang w:eastAsia="ru-RU"/>
        </w:rPr>
        <w:t xml:space="preserve">Развитие музейного дела в СССР во второй половине XX в. </w:t>
      </w:r>
    </w:p>
    <w:p w:rsidR="005C1F63" w:rsidRPr="007C1DA1" w:rsidRDefault="005C1F63" w:rsidP="007C1DA1">
      <w:pPr>
        <w:shd w:val="clear" w:color="auto" w:fill="FFFFFF"/>
        <w:autoSpaceDE w:val="0"/>
        <w:autoSpaceDN w:val="0"/>
        <w:adjustRightInd w:val="0"/>
        <w:spacing w:after="0" w:line="240" w:lineRule="auto"/>
        <w:ind w:left="720"/>
        <w:contextualSpacing/>
        <w:jc w:val="both"/>
        <w:rPr>
          <w:rFonts w:ascii="Times New Roman" w:hAnsi="Times New Roman"/>
          <w:sz w:val="24"/>
          <w:szCs w:val="24"/>
          <w:lang w:eastAsia="ru-RU"/>
        </w:rPr>
      </w:pPr>
    </w:p>
    <w:p w:rsidR="005C1F63" w:rsidRPr="007C1DA1" w:rsidRDefault="005C1F63" w:rsidP="007C1DA1">
      <w:pPr>
        <w:shd w:val="clear" w:color="auto" w:fill="FFFFFF"/>
        <w:autoSpaceDE w:val="0"/>
        <w:autoSpaceDN w:val="0"/>
        <w:adjustRightInd w:val="0"/>
        <w:spacing w:after="0" w:line="240" w:lineRule="auto"/>
        <w:ind w:left="720"/>
        <w:contextualSpacing/>
        <w:jc w:val="both"/>
        <w:rPr>
          <w:rFonts w:ascii="Times New Roman" w:hAnsi="Times New Roman"/>
          <w:sz w:val="24"/>
          <w:szCs w:val="24"/>
          <w:lang w:eastAsia="ru-RU"/>
        </w:rPr>
      </w:pPr>
    </w:p>
    <w:p w:rsidR="005C1F63" w:rsidRPr="007C1DA1" w:rsidRDefault="005C1F63" w:rsidP="007C1DA1">
      <w:pPr>
        <w:shd w:val="clear" w:color="auto" w:fill="FFFFFF"/>
        <w:autoSpaceDE w:val="0"/>
        <w:autoSpaceDN w:val="0"/>
        <w:adjustRightInd w:val="0"/>
        <w:spacing w:after="0" w:line="240" w:lineRule="auto"/>
        <w:ind w:left="720"/>
        <w:contextualSpacing/>
        <w:jc w:val="both"/>
        <w:rPr>
          <w:rFonts w:ascii="Times New Roman" w:hAnsi="Times New Roman"/>
          <w:b/>
          <w:sz w:val="24"/>
          <w:szCs w:val="24"/>
          <w:lang w:eastAsia="ru-RU"/>
        </w:rPr>
      </w:pPr>
      <w:r w:rsidRPr="007C1DA1">
        <w:rPr>
          <w:rFonts w:ascii="Times New Roman" w:hAnsi="Times New Roman"/>
          <w:b/>
          <w:sz w:val="24"/>
          <w:szCs w:val="24"/>
          <w:lang w:eastAsia="ru-RU"/>
        </w:rPr>
        <w:t>Формы контроля знаний:</w:t>
      </w:r>
    </w:p>
    <w:p w:rsidR="005C1F63" w:rsidRPr="007C1DA1" w:rsidRDefault="005C1F63" w:rsidP="007C2C56">
      <w:pPr>
        <w:numPr>
          <w:ilvl w:val="0"/>
          <w:numId w:val="46"/>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7C1DA1">
        <w:rPr>
          <w:rFonts w:ascii="Times New Roman" w:hAnsi="Times New Roman"/>
          <w:sz w:val="24"/>
          <w:szCs w:val="24"/>
          <w:lang w:eastAsia="ru-RU"/>
        </w:rPr>
        <w:t>Проверочные письменные работы.</w:t>
      </w:r>
    </w:p>
    <w:p w:rsidR="005C1F63" w:rsidRPr="007C1DA1" w:rsidRDefault="005C1F63" w:rsidP="007C2C56">
      <w:pPr>
        <w:numPr>
          <w:ilvl w:val="0"/>
          <w:numId w:val="46"/>
        </w:numPr>
        <w:shd w:val="clear" w:color="auto" w:fill="FFFFFF"/>
        <w:autoSpaceDE w:val="0"/>
        <w:autoSpaceDN w:val="0"/>
        <w:adjustRightInd w:val="0"/>
        <w:spacing w:after="0" w:line="240" w:lineRule="auto"/>
        <w:contextualSpacing/>
        <w:jc w:val="both"/>
        <w:rPr>
          <w:rFonts w:ascii="Times New Roman" w:hAnsi="Times New Roman"/>
          <w:sz w:val="24"/>
          <w:szCs w:val="24"/>
          <w:lang w:eastAsia="ru-RU"/>
        </w:rPr>
      </w:pPr>
      <w:r w:rsidRPr="007C1DA1">
        <w:rPr>
          <w:rFonts w:ascii="Times New Roman" w:hAnsi="Times New Roman"/>
          <w:sz w:val="24"/>
          <w:szCs w:val="24"/>
          <w:lang w:eastAsia="ru-RU"/>
        </w:rPr>
        <w:t>Реферативные работы.</w:t>
      </w: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sz w:val="24"/>
          <w:szCs w:val="24"/>
          <w:lang w:eastAsia="ru-RU"/>
        </w:rPr>
      </w:pPr>
    </w:p>
    <w:p w:rsidR="005C1F63" w:rsidRPr="007C1DA1" w:rsidRDefault="005C1F63" w:rsidP="007C1DA1">
      <w:pPr>
        <w:shd w:val="clear" w:color="auto" w:fill="FFFFFF"/>
        <w:autoSpaceDE w:val="0"/>
        <w:autoSpaceDN w:val="0"/>
        <w:adjustRightInd w:val="0"/>
        <w:spacing w:after="0" w:line="240" w:lineRule="auto"/>
        <w:jc w:val="center"/>
        <w:rPr>
          <w:rFonts w:ascii="Times New Roman" w:hAnsi="Times New Roman"/>
          <w:b/>
          <w:sz w:val="24"/>
          <w:szCs w:val="24"/>
          <w:lang w:eastAsia="ru-RU"/>
        </w:rPr>
      </w:pPr>
      <w:r w:rsidRPr="007C1DA1">
        <w:rPr>
          <w:rFonts w:ascii="Times New Roman" w:hAnsi="Times New Roman"/>
          <w:b/>
          <w:sz w:val="24"/>
          <w:szCs w:val="24"/>
          <w:lang w:eastAsia="ru-RU"/>
        </w:rPr>
        <w:t>Рекомендуемые темы реферативных работ:</w:t>
      </w:r>
    </w:p>
    <w:p w:rsidR="005C1F63" w:rsidRPr="007C1DA1" w:rsidRDefault="005C1F63" w:rsidP="007C1DA1">
      <w:pPr>
        <w:widowControl w:val="0"/>
        <w:tabs>
          <w:tab w:val="left" w:pos="0"/>
        </w:tabs>
        <w:autoSpaceDE w:val="0"/>
        <w:autoSpaceDN w:val="0"/>
        <w:adjustRightInd w:val="0"/>
        <w:spacing w:after="0" w:line="240" w:lineRule="auto"/>
        <w:jc w:val="both"/>
        <w:rPr>
          <w:rFonts w:ascii="Times New Roman" w:hAnsi="Times New Roman"/>
          <w:color w:val="000000"/>
          <w:sz w:val="24"/>
          <w:szCs w:val="24"/>
          <w:lang w:eastAsia="ru-RU"/>
        </w:rPr>
      </w:pP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Пинакотека афинского Акрополя.</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Национальный археологический музей в Афинах.</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Олимпийские игры и сохранение памяти о победителях</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Феспийское святилище муз.</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Александрийский мусейон.</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Загородные виллы римской знати.</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Крестовые походы как источник пополнения храмовых сокровищниц</w:t>
      </w:r>
    </w:p>
    <w:p w:rsidR="005C1F63" w:rsidRPr="007C1DA1" w:rsidRDefault="005C1F63" w:rsidP="007C1DA1">
      <w:pPr>
        <w:widowControl w:val="0"/>
        <w:tabs>
          <w:tab w:val="left" w:pos="0"/>
        </w:tabs>
        <w:autoSpaceDE w:val="0"/>
        <w:autoSpaceDN w:val="0"/>
        <w:adjustRightInd w:val="0"/>
        <w:spacing w:after="0" w:line="240" w:lineRule="auto"/>
        <w:ind w:left="1080"/>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Средневековья.</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Средневековая сокровищница московских правителей.</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Предпосылки появления первых учреждений музейного типа в эпоху</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Возрождения.</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Проблема терминологии в названии помещений для хранения и экспонирования ренессансных коллекций.</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Понятие «музей» в эпоху Возрождения.</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Репрезентативные функции придворных собраний.</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Первые кабинеты естествоиспытателей.</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Галерея Уффици.</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Галерея Боргезе.</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Галерея Питти.</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Коллекционерская деятельность Карла I Стюарта.</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Шведская королева Христина и ее художественное собрание.</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Коллекция французского кардинала Ришелье.</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Кардинал Мазарини и его художественное собрание.</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lastRenderedPageBreak/>
        <w:t>Коллекционерская деятельность французского короля Людовика XIV.</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Коллекция испанского короля Филиппа IV.</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Кабинет Манфреда Сетталы.</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Кабинет Атанасия Кирхера.</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Анатомические исследования XVII века и анатомические театры.</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Галерея Брера.</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Музей Прадо.</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Рейксмузеум в Амстердаме.</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Старый музей и Новый музей в Берлине.</w:t>
      </w:r>
    </w:p>
    <w:p w:rsidR="005C1F63" w:rsidRPr="007C1DA1" w:rsidRDefault="005C1F63" w:rsidP="007C2C56">
      <w:pPr>
        <w:widowControl w:val="0"/>
        <w:numPr>
          <w:ilvl w:val="0"/>
          <w:numId w:val="47"/>
        </w:numPr>
        <w:tabs>
          <w:tab w:val="left" w:pos="0"/>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Лондонская национальная галерея.</w:t>
      </w:r>
    </w:p>
    <w:p w:rsidR="005C1F63" w:rsidRPr="007C1DA1" w:rsidRDefault="005C1F63" w:rsidP="007C1DA1">
      <w:pPr>
        <w:widowControl w:val="0"/>
        <w:tabs>
          <w:tab w:val="left" w:pos="0"/>
        </w:tabs>
        <w:autoSpaceDE w:val="0"/>
        <w:autoSpaceDN w:val="0"/>
        <w:adjustRightInd w:val="0"/>
        <w:spacing w:after="0" w:line="240" w:lineRule="auto"/>
        <w:ind w:left="1080"/>
        <w:contextualSpacing/>
        <w:jc w:val="both"/>
        <w:rPr>
          <w:rFonts w:ascii="Times New Roman" w:hAnsi="Times New Roman"/>
          <w:color w:val="000000"/>
          <w:sz w:val="24"/>
          <w:szCs w:val="24"/>
          <w:lang w:eastAsia="ru-RU"/>
        </w:rPr>
      </w:pPr>
    </w:p>
    <w:p w:rsidR="005C1F63" w:rsidRPr="007C1DA1" w:rsidRDefault="005C1F63" w:rsidP="007C1DA1">
      <w:pPr>
        <w:widowControl w:val="0"/>
        <w:tabs>
          <w:tab w:val="left" w:pos="0"/>
        </w:tabs>
        <w:autoSpaceDE w:val="0"/>
        <w:autoSpaceDN w:val="0"/>
        <w:adjustRightInd w:val="0"/>
        <w:spacing w:after="0" w:line="240" w:lineRule="auto"/>
        <w:ind w:left="1080"/>
        <w:contextualSpacing/>
        <w:jc w:val="both"/>
        <w:rPr>
          <w:rFonts w:ascii="Times New Roman" w:hAnsi="Times New Roman"/>
          <w:color w:val="000000"/>
          <w:sz w:val="24"/>
          <w:szCs w:val="24"/>
          <w:lang w:eastAsia="ru-RU"/>
        </w:rPr>
      </w:pPr>
    </w:p>
    <w:p w:rsidR="005C1F63" w:rsidRPr="007C1DA1" w:rsidRDefault="005C1F63" w:rsidP="007C1DA1">
      <w:pPr>
        <w:widowControl w:val="0"/>
        <w:tabs>
          <w:tab w:val="left" w:pos="0"/>
        </w:tabs>
        <w:autoSpaceDE w:val="0"/>
        <w:autoSpaceDN w:val="0"/>
        <w:adjustRightInd w:val="0"/>
        <w:spacing w:after="0" w:line="240" w:lineRule="auto"/>
        <w:ind w:left="1080"/>
        <w:contextualSpacing/>
        <w:jc w:val="both"/>
        <w:rPr>
          <w:rFonts w:ascii="Times New Roman" w:hAnsi="Times New Roman"/>
          <w:color w:val="000000"/>
          <w:sz w:val="24"/>
          <w:szCs w:val="24"/>
          <w:lang w:eastAsia="ru-RU"/>
        </w:rPr>
      </w:pPr>
    </w:p>
    <w:p w:rsidR="005C1F63" w:rsidRPr="007C1DA1" w:rsidRDefault="005C1F63" w:rsidP="007C1DA1">
      <w:pPr>
        <w:widowControl w:val="0"/>
        <w:tabs>
          <w:tab w:val="left" w:pos="0"/>
        </w:tabs>
        <w:autoSpaceDE w:val="0"/>
        <w:autoSpaceDN w:val="0"/>
        <w:adjustRightInd w:val="0"/>
        <w:spacing w:after="0" w:line="240" w:lineRule="auto"/>
        <w:ind w:left="1080"/>
        <w:contextualSpacing/>
        <w:jc w:val="both"/>
        <w:rPr>
          <w:rFonts w:ascii="Times New Roman" w:hAnsi="Times New Roman"/>
          <w:b/>
          <w:color w:val="000000"/>
          <w:sz w:val="24"/>
          <w:szCs w:val="24"/>
          <w:lang w:eastAsia="ru-RU"/>
        </w:rPr>
      </w:pPr>
      <w:r w:rsidRPr="007C1DA1">
        <w:rPr>
          <w:rFonts w:ascii="Times New Roman" w:hAnsi="Times New Roman"/>
          <w:b/>
          <w:color w:val="000000"/>
          <w:sz w:val="24"/>
          <w:szCs w:val="24"/>
          <w:lang w:eastAsia="ru-RU"/>
        </w:rPr>
        <w:t>Перечень вопросов для письменных проверочных работ:</w:t>
      </w:r>
    </w:p>
    <w:p w:rsidR="005C1F63" w:rsidRPr="007C1DA1" w:rsidRDefault="005C1F63" w:rsidP="007C1DA1">
      <w:pPr>
        <w:widowControl w:val="0"/>
        <w:tabs>
          <w:tab w:val="left" w:pos="0"/>
        </w:tabs>
        <w:autoSpaceDE w:val="0"/>
        <w:autoSpaceDN w:val="0"/>
        <w:adjustRightInd w:val="0"/>
        <w:spacing w:after="0" w:line="240" w:lineRule="auto"/>
        <w:ind w:left="1080"/>
        <w:contextualSpacing/>
        <w:jc w:val="both"/>
        <w:rPr>
          <w:rFonts w:ascii="Times New Roman" w:hAnsi="Times New Roman"/>
          <w:b/>
          <w:color w:val="000000"/>
          <w:sz w:val="24"/>
          <w:szCs w:val="24"/>
          <w:lang w:eastAsia="ru-RU"/>
        </w:rPr>
      </w:pP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r w:rsidRPr="007C1DA1">
        <w:rPr>
          <w:rFonts w:ascii="Times New Roman" w:hAnsi="Times New Roman"/>
          <w:b/>
          <w:bCs/>
          <w:color w:val="000000"/>
          <w:sz w:val="24"/>
          <w:szCs w:val="24"/>
          <w:lang w:val="be-BY" w:eastAsia="ru-RU"/>
        </w:rPr>
        <w:t xml:space="preserve">        Тема 3.2 Возникновение музея в эпоху Возрождения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
          <w:bCs/>
          <w:color w:val="000000"/>
          <w:sz w:val="24"/>
          <w:szCs w:val="24"/>
          <w:lang w:val="be-BY" w:eastAsia="ru-RU"/>
        </w:rPr>
      </w:pPr>
    </w:p>
    <w:p w:rsidR="005C1F63" w:rsidRPr="007C1DA1" w:rsidRDefault="005C1F63" w:rsidP="007C2C56">
      <w:pPr>
        <w:widowControl w:val="0"/>
        <w:numPr>
          <w:ilvl w:val="0"/>
          <w:numId w:val="48"/>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xml:space="preserve">Исторические предпосылки возникновения музеев в эпоху Возрождения. </w:t>
      </w:r>
    </w:p>
    <w:p w:rsidR="005C1F63" w:rsidRPr="007C1DA1" w:rsidRDefault="005C1F63" w:rsidP="007C2C56">
      <w:pPr>
        <w:widowControl w:val="0"/>
        <w:numPr>
          <w:ilvl w:val="0"/>
          <w:numId w:val="48"/>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Ренессансные экспозиции: проблема терминологии.</w:t>
      </w:r>
    </w:p>
    <w:p w:rsidR="005C1F63" w:rsidRPr="007C1DA1" w:rsidRDefault="005C1F63" w:rsidP="007C2C56">
      <w:pPr>
        <w:widowControl w:val="0"/>
        <w:numPr>
          <w:ilvl w:val="0"/>
          <w:numId w:val="48"/>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Возрождение понятия «музей» в эпоху Ренессанса.</w:t>
      </w:r>
    </w:p>
    <w:p w:rsidR="005C1F63" w:rsidRPr="007C1DA1" w:rsidRDefault="005C1F63" w:rsidP="007C2C56">
      <w:pPr>
        <w:widowControl w:val="0"/>
        <w:numPr>
          <w:ilvl w:val="0"/>
          <w:numId w:val="48"/>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Придворные собрания: репрезентативные функции.</w:t>
      </w:r>
    </w:p>
    <w:p w:rsidR="005C1F63" w:rsidRPr="007C1DA1" w:rsidRDefault="005C1F63" w:rsidP="007C2C56">
      <w:pPr>
        <w:widowControl w:val="0"/>
        <w:numPr>
          <w:ilvl w:val="0"/>
          <w:numId w:val="48"/>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Кабинеты первых естествоиспытателей.</w:t>
      </w:r>
    </w:p>
    <w:p w:rsidR="005C1F63" w:rsidRPr="007C1DA1" w:rsidRDefault="005C1F63" w:rsidP="007C2C56">
      <w:pPr>
        <w:widowControl w:val="0"/>
        <w:numPr>
          <w:ilvl w:val="0"/>
          <w:numId w:val="48"/>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Формирование географического кругозора в эпоху Возрождения.</w:t>
      </w:r>
    </w:p>
    <w:p w:rsidR="005C1F63" w:rsidRPr="007C1DA1" w:rsidRDefault="005C1F63" w:rsidP="007C2C56">
      <w:pPr>
        <w:widowControl w:val="0"/>
        <w:numPr>
          <w:ilvl w:val="0"/>
          <w:numId w:val="48"/>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Античное наследие в ренессансной культуре.</w:t>
      </w:r>
    </w:p>
    <w:p w:rsidR="005C1F63" w:rsidRPr="007C1DA1" w:rsidRDefault="005C1F63" w:rsidP="007C2C56">
      <w:pPr>
        <w:widowControl w:val="0"/>
        <w:numPr>
          <w:ilvl w:val="0"/>
          <w:numId w:val="48"/>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Частные собрания Венеции и Флоренции эпохи Ренессанса.</w:t>
      </w:r>
    </w:p>
    <w:p w:rsidR="005C1F63" w:rsidRPr="007C1DA1" w:rsidRDefault="005C1F63" w:rsidP="007C2C56">
      <w:pPr>
        <w:widowControl w:val="0"/>
        <w:numPr>
          <w:ilvl w:val="0"/>
          <w:numId w:val="48"/>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xml:space="preserve">Собрание древностей римского папы Льва X. </w:t>
      </w:r>
    </w:p>
    <w:p w:rsidR="005C1F63" w:rsidRPr="007C1DA1" w:rsidRDefault="005C1F63" w:rsidP="007C2C56">
      <w:pPr>
        <w:widowControl w:val="0"/>
        <w:numPr>
          <w:ilvl w:val="0"/>
          <w:numId w:val="48"/>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Студиоло герцога Федериго да Монтефельтро в Урбино и Губбио.</w:t>
      </w:r>
    </w:p>
    <w:p w:rsidR="005C1F63" w:rsidRPr="007C1DA1" w:rsidRDefault="005C1F63" w:rsidP="007C2C56">
      <w:pPr>
        <w:widowControl w:val="0"/>
        <w:numPr>
          <w:ilvl w:val="0"/>
          <w:numId w:val="48"/>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xml:space="preserve"> Коллекция французского короля Франциска I.</w:t>
      </w:r>
    </w:p>
    <w:p w:rsidR="005C1F63" w:rsidRPr="007C1DA1" w:rsidRDefault="005C1F63" w:rsidP="007C2C56">
      <w:pPr>
        <w:widowControl w:val="0"/>
        <w:numPr>
          <w:ilvl w:val="0"/>
          <w:numId w:val="48"/>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xml:space="preserve"> Эскориал и коллекция короля Филиппа II.</w:t>
      </w:r>
    </w:p>
    <w:p w:rsidR="005C1F63" w:rsidRPr="007C1DA1" w:rsidRDefault="005C1F63" w:rsidP="007C2C56">
      <w:pPr>
        <w:widowControl w:val="0"/>
        <w:numPr>
          <w:ilvl w:val="0"/>
          <w:numId w:val="48"/>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xml:space="preserve"> Собрание Рудольфа II Габсбурга.</w:t>
      </w:r>
    </w:p>
    <w:p w:rsidR="005C1F63" w:rsidRPr="007C1DA1" w:rsidRDefault="005C1F63" w:rsidP="007C2C56">
      <w:pPr>
        <w:widowControl w:val="0"/>
        <w:numPr>
          <w:ilvl w:val="0"/>
          <w:numId w:val="48"/>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xml:space="preserve"> Коллекции правителя Саксонии — курфюрста Августа I.</w:t>
      </w:r>
    </w:p>
    <w:p w:rsidR="005C1F63" w:rsidRPr="007C1DA1" w:rsidRDefault="005C1F63" w:rsidP="007C2C56">
      <w:pPr>
        <w:widowControl w:val="0"/>
        <w:numPr>
          <w:ilvl w:val="0"/>
          <w:numId w:val="48"/>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xml:space="preserve"> Баварское собрание Вильгельма IV фон Виттельсбаха. </w:t>
      </w:r>
    </w:p>
    <w:p w:rsidR="005C1F63" w:rsidRPr="007C1DA1" w:rsidRDefault="005C1F63" w:rsidP="007C2C56">
      <w:pPr>
        <w:widowControl w:val="0"/>
        <w:numPr>
          <w:ilvl w:val="0"/>
          <w:numId w:val="48"/>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 xml:space="preserve"> Галерея Уффици.</w:t>
      </w: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eastAsia="ru-RU"/>
        </w:rPr>
      </w:pP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eastAsia="ru-RU"/>
        </w:rPr>
      </w:pP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b/>
          <w:bCs/>
          <w:color w:val="000000"/>
          <w:sz w:val="24"/>
          <w:szCs w:val="24"/>
          <w:lang w:val="be-BY" w:eastAsia="ru-RU"/>
        </w:rPr>
        <w:t xml:space="preserve">Тема 8.2 Развитие музейного дела в  СССР и </w:t>
      </w:r>
      <w:r w:rsidRPr="007C1DA1">
        <w:rPr>
          <w:rFonts w:ascii="Times New Roman" w:hAnsi="Times New Roman"/>
          <w:b/>
          <w:bCs/>
          <w:color w:val="000000"/>
          <w:sz w:val="24"/>
          <w:szCs w:val="24"/>
          <w:lang w:eastAsia="ru-RU"/>
        </w:rPr>
        <w:t xml:space="preserve">России </w:t>
      </w:r>
      <w:r w:rsidRPr="007C1DA1">
        <w:rPr>
          <w:rFonts w:ascii="Times New Roman" w:hAnsi="Times New Roman"/>
          <w:b/>
          <w:bCs/>
          <w:color w:val="000000"/>
          <w:sz w:val="24"/>
          <w:szCs w:val="24"/>
          <w:lang w:val="be-BY" w:eastAsia="ru-RU"/>
        </w:rPr>
        <w:t xml:space="preserve"> во второй половине XX – начале </w:t>
      </w:r>
      <w:r w:rsidRPr="007C1DA1">
        <w:rPr>
          <w:rFonts w:ascii="Times New Roman" w:hAnsi="Times New Roman"/>
          <w:b/>
          <w:bCs/>
          <w:color w:val="000000"/>
          <w:sz w:val="24"/>
          <w:szCs w:val="24"/>
          <w:lang w:val="en-US" w:eastAsia="ru-RU"/>
        </w:rPr>
        <w:t>XXI</w:t>
      </w:r>
      <w:r w:rsidRPr="007C1DA1">
        <w:rPr>
          <w:rFonts w:ascii="Times New Roman" w:hAnsi="Times New Roman"/>
          <w:b/>
          <w:bCs/>
          <w:color w:val="000000"/>
          <w:sz w:val="24"/>
          <w:szCs w:val="24"/>
          <w:lang w:eastAsia="ru-RU"/>
        </w:rPr>
        <w:t xml:space="preserve"> </w:t>
      </w:r>
      <w:r w:rsidRPr="007C1DA1">
        <w:rPr>
          <w:rFonts w:ascii="Times New Roman" w:hAnsi="Times New Roman"/>
          <w:b/>
          <w:bCs/>
          <w:color w:val="000000"/>
          <w:sz w:val="24"/>
          <w:szCs w:val="24"/>
          <w:lang w:val="be-BY" w:eastAsia="ru-RU"/>
        </w:rPr>
        <w:t>в</w:t>
      </w:r>
      <w:r w:rsidRPr="007C1DA1">
        <w:rPr>
          <w:rFonts w:ascii="Times New Roman" w:hAnsi="Times New Roman"/>
          <w:b/>
          <w:bCs/>
          <w:color w:val="000000"/>
          <w:sz w:val="24"/>
          <w:szCs w:val="24"/>
          <w:lang w:eastAsia="ru-RU"/>
        </w:rPr>
        <w:t>в.</w:t>
      </w:r>
    </w:p>
    <w:p w:rsidR="005C1F63" w:rsidRPr="007C1DA1" w:rsidRDefault="005C1F63" w:rsidP="007C2C56">
      <w:pPr>
        <w:widowControl w:val="0"/>
        <w:numPr>
          <w:ilvl w:val="0"/>
          <w:numId w:val="49"/>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Музеи  в  годы  Великой  Отечественной  войны. Проблема  реституции культурных ценностей.</w:t>
      </w:r>
    </w:p>
    <w:p w:rsidR="005C1F63" w:rsidRPr="007C1DA1" w:rsidRDefault="005C1F63" w:rsidP="007C2C56">
      <w:pPr>
        <w:widowControl w:val="0"/>
        <w:numPr>
          <w:ilvl w:val="0"/>
          <w:numId w:val="49"/>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Музейное дело в СССР в 1950-1960- гг.</w:t>
      </w:r>
    </w:p>
    <w:p w:rsidR="005C1F63" w:rsidRPr="007C1DA1" w:rsidRDefault="005C1F63" w:rsidP="007C2C56">
      <w:pPr>
        <w:widowControl w:val="0"/>
        <w:numPr>
          <w:ilvl w:val="0"/>
          <w:numId w:val="49"/>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Музейное дело в СССР в 1970-1980 - гг.</w:t>
      </w:r>
    </w:p>
    <w:p w:rsidR="005C1F63" w:rsidRPr="007C1DA1" w:rsidRDefault="005C1F63" w:rsidP="007C2C56">
      <w:pPr>
        <w:widowControl w:val="0"/>
        <w:numPr>
          <w:ilvl w:val="0"/>
          <w:numId w:val="49"/>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Развитие музейного дела в Росии в 1990 гг.</w:t>
      </w:r>
    </w:p>
    <w:p w:rsidR="005C1F63" w:rsidRPr="007C1DA1" w:rsidRDefault="005C1F63" w:rsidP="007C2C56">
      <w:pPr>
        <w:widowControl w:val="0"/>
        <w:numPr>
          <w:ilvl w:val="0"/>
          <w:numId w:val="49"/>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Музейная сфера России в начале 21 в.</w:t>
      </w:r>
    </w:p>
    <w:p w:rsidR="005C1F63" w:rsidRPr="007C1DA1" w:rsidRDefault="005C1F63" w:rsidP="007C2C56">
      <w:pPr>
        <w:widowControl w:val="0"/>
        <w:numPr>
          <w:ilvl w:val="0"/>
          <w:numId w:val="49"/>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Музей древнерусского искусства имени Андрея Рублева.</w:t>
      </w:r>
    </w:p>
    <w:p w:rsidR="005C1F63" w:rsidRPr="007C1DA1" w:rsidRDefault="005C1F63" w:rsidP="007C2C56">
      <w:pPr>
        <w:widowControl w:val="0"/>
        <w:numPr>
          <w:ilvl w:val="0"/>
          <w:numId w:val="49"/>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Музей искусства народов Востока в Москве. </w:t>
      </w:r>
    </w:p>
    <w:p w:rsidR="005C1F63" w:rsidRPr="007C1DA1" w:rsidRDefault="005C1F63" w:rsidP="007C2C56">
      <w:pPr>
        <w:widowControl w:val="0"/>
        <w:numPr>
          <w:ilvl w:val="0"/>
          <w:numId w:val="49"/>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Третьяковская картинная галерея.</w:t>
      </w:r>
    </w:p>
    <w:p w:rsidR="005C1F63" w:rsidRPr="007C1DA1" w:rsidRDefault="005C1F63" w:rsidP="007C2C56">
      <w:pPr>
        <w:widowControl w:val="0"/>
        <w:numPr>
          <w:ilvl w:val="0"/>
          <w:numId w:val="49"/>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Эрмитаж.</w:t>
      </w:r>
    </w:p>
    <w:p w:rsidR="005C1F63" w:rsidRPr="007C1DA1" w:rsidRDefault="005C1F63" w:rsidP="007C2C56">
      <w:pPr>
        <w:widowControl w:val="0"/>
        <w:numPr>
          <w:ilvl w:val="0"/>
          <w:numId w:val="49"/>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Музей-усадьба Ясная Поляна.</w:t>
      </w:r>
    </w:p>
    <w:p w:rsidR="005C1F63" w:rsidRPr="007C1DA1" w:rsidRDefault="005C1F63" w:rsidP="007C2C56">
      <w:pPr>
        <w:widowControl w:val="0"/>
        <w:numPr>
          <w:ilvl w:val="0"/>
          <w:numId w:val="49"/>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bCs/>
          <w:color w:val="000000"/>
          <w:sz w:val="24"/>
          <w:szCs w:val="24"/>
          <w:lang w:val="be-BY" w:eastAsia="ru-RU"/>
        </w:rPr>
        <w:t xml:space="preserve"> Русский музей.</w:t>
      </w:r>
    </w:p>
    <w:p w:rsidR="005C1F63" w:rsidRPr="007C1DA1" w:rsidRDefault="005C1F63" w:rsidP="007C2C56">
      <w:pPr>
        <w:widowControl w:val="0"/>
        <w:numPr>
          <w:ilvl w:val="0"/>
          <w:numId w:val="49"/>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eastAsia="ru-RU"/>
        </w:rPr>
      </w:pPr>
      <w:r w:rsidRPr="007C1DA1">
        <w:rPr>
          <w:rFonts w:ascii="Times New Roman" w:hAnsi="Times New Roman"/>
          <w:bCs/>
          <w:color w:val="000000"/>
          <w:sz w:val="24"/>
          <w:szCs w:val="24"/>
          <w:lang w:val="be-BY" w:eastAsia="ru-RU"/>
        </w:rPr>
        <w:t xml:space="preserve"> Музей изобразительных искусств им. А.С. Пушкина.</w:t>
      </w: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eastAsia="ru-RU"/>
        </w:rPr>
      </w:pP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eastAsia="ru-RU"/>
        </w:rPr>
      </w:pPr>
    </w:p>
    <w:p w:rsidR="005C1F63" w:rsidRPr="007C1DA1" w:rsidRDefault="005C1F63" w:rsidP="007C1DA1">
      <w:pPr>
        <w:widowControl w:val="0"/>
        <w:tabs>
          <w:tab w:val="left" w:pos="993"/>
        </w:tabs>
        <w:autoSpaceDE w:val="0"/>
        <w:autoSpaceDN w:val="0"/>
        <w:adjustRightInd w:val="0"/>
        <w:spacing w:after="0" w:line="240" w:lineRule="auto"/>
        <w:jc w:val="center"/>
        <w:rPr>
          <w:rFonts w:ascii="Times New Roman" w:hAnsi="Times New Roman"/>
          <w:b/>
          <w:color w:val="000000"/>
          <w:sz w:val="24"/>
          <w:szCs w:val="24"/>
          <w:lang w:eastAsia="ru-RU"/>
        </w:rPr>
      </w:pPr>
      <w:r w:rsidRPr="007C1DA1">
        <w:rPr>
          <w:rFonts w:ascii="Times New Roman" w:hAnsi="Times New Roman"/>
          <w:b/>
          <w:color w:val="000000"/>
          <w:sz w:val="24"/>
          <w:szCs w:val="24"/>
          <w:lang w:eastAsia="ru-RU"/>
        </w:rPr>
        <w:lastRenderedPageBreak/>
        <w:t>Задания для выполнения СУРС</w:t>
      </w: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b/>
          <w:color w:val="000000"/>
          <w:sz w:val="24"/>
          <w:szCs w:val="24"/>
          <w:lang w:eastAsia="ru-RU"/>
        </w:rPr>
      </w:pP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b/>
          <w:color w:val="000000"/>
          <w:sz w:val="24"/>
          <w:szCs w:val="24"/>
          <w:lang w:eastAsia="ru-RU"/>
        </w:rPr>
      </w:pP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b/>
          <w:color w:val="000000"/>
          <w:sz w:val="24"/>
          <w:szCs w:val="24"/>
          <w:lang w:eastAsia="ru-RU"/>
        </w:rPr>
      </w:pPr>
      <w:r w:rsidRPr="007C1DA1">
        <w:rPr>
          <w:rFonts w:ascii="Times New Roman" w:hAnsi="Times New Roman"/>
          <w:b/>
          <w:color w:val="000000"/>
          <w:sz w:val="24"/>
          <w:szCs w:val="24"/>
          <w:lang w:eastAsia="ru-RU"/>
        </w:rPr>
        <w:t>Перечень вопросов для контрольной работы по теме «Музейное источниковедение»</w:t>
      </w: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eastAsia="ru-RU"/>
        </w:rPr>
      </w:pP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Предмет музейного источниковедения. Его содержание, структура, задачи.</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Понятие «исторический источник» и «музейный источник».</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Музейный источник и его роль в процессе познания.</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Общая классификация музейных источников. Характеристика основных видов источников.</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Музейный предмет как объект источниковедческого исследования.</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Понятие вербальные и невербальные источники для музееведения.</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Развитие музейного источниковедения.</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Картографические материалы.</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Вещественные источники.</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Изобразительные источники.</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Поведенческие источники.</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Материалы нумизматики.</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Фономатериалы.</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Данные языка.</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Музейная эвристика.</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 xml:space="preserve">Этапы развития музейного источниковедения до начала </w:t>
      </w:r>
      <w:r w:rsidRPr="007C1DA1">
        <w:rPr>
          <w:rFonts w:ascii="Times New Roman" w:hAnsi="Times New Roman"/>
          <w:bCs/>
          <w:sz w:val="24"/>
          <w:szCs w:val="24"/>
          <w:lang w:val="en-US" w:eastAsia="ru-RU"/>
        </w:rPr>
        <w:t>XX</w:t>
      </w:r>
      <w:r w:rsidRPr="007C1DA1">
        <w:rPr>
          <w:rFonts w:ascii="Times New Roman" w:hAnsi="Times New Roman"/>
          <w:bCs/>
          <w:sz w:val="24"/>
          <w:szCs w:val="24"/>
          <w:lang w:eastAsia="ru-RU"/>
        </w:rPr>
        <w:t xml:space="preserve"> в.</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 xml:space="preserve">Развитие источниковедения в </w:t>
      </w:r>
      <w:r w:rsidRPr="007C1DA1">
        <w:rPr>
          <w:rFonts w:ascii="Times New Roman" w:hAnsi="Times New Roman"/>
          <w:bCs/>
          <w:sz w:val="24"/>
          <w:szCs w:val="24"/>
          <w:lang w:val="en-US" w:eastAsia="ru-RU"/>
        </w:rPr>
        <w:t>XX</w:t>
      </w:r>
      <w:r w:rsidRPr="007C1DA1">
        <w:rPr>
          <w:rFonts w:ascii="Times New Roman" w:hAnsi="Times New Roman"/>
          <w:bCs/>
          <w:sz w:val="24"/>
          <w:szCs w:val="24"/>
          <w:lang w:eastAsia="ru-RU"/>
        </w:rPr>
        <w:t xml:space="preserve"> в.</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Проблемы источниковедения на современном этапе.</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Методы и приемы источниковедческой критики в музееведении.</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Установление текста невербальных источников в музееведении.</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Прочтение, установление первоначального текста письменных источников в музееведении.</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Установление происхождения невербальных источников в музееведении.</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Установление происхождения вербальных источников в музееведении.</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Традиционное и нетрадиционное  музейное источниковедение.</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Задачи источниковедческого анализа в музееведении.</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Задачи источниковедческого синтеза в музееведении.</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Экспертиза ценности музейного источника.</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Интерпретация музейного источника.</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Атрибуция музейного источника.</w:t>
      </w:r>
    </w:p>
    <w:p w:rsidR="005C1F63" w:rsidRPr="007C1DA1" w:rsidRDefault="005C1F63" w:rsidP="007C2C56">
      <w:pPr>
        <w:widowControl w:val="0"/>
        <w:numPr>
          <w:ilvl w:val="0"/>
          <w:numId w:val="42"/>
        </w:numPr>
        <w:autoSpaceDE w:val="0"/>
        <w:autoSpaceDN w:val="0"/>
        <w:adjustRightInd w:val="0"/>
        <w:spacing w:after="0" w:line="240" w:lineRule="auto"/>
        <w:jc w:val="both"/>
        <w:rPr>
          <w:rFonts w:ascii="Times New Roman" w:hAnsi="Times New Roman"/>
          <w:bCs/>
          <w:sz w:val="24"/>
          <w:szCs w:val="24"/>
          <w:lang w:eastAsia="ru-RU"/>
        </w:rPr>
      </w:pPr>
      <w:r w:rsidRPr="007C1DA1">
        <w:rPr>
          <w:rFonts w:ascii="Times New Roman" w:hAnsi="Times New Roman"/>
          <w:bCs/>
          <w:sz w:val="24"/>
          <w:szCs w:val="24"/>
          <w:lang w:eastAsia="ru-RU"/>
        </w:rPr>
        <w:t>Виды информационно-поисковых систем в современном  музейном источниковедении.</w:t>
      </w:r>
    </w:p>
    <w:p w:rsidR="005C1F63" w:rsidRPr="007C1DA1" w:rsidRDefault="005C1F63" w:rsidP="007C1DA1">
      <w:pPr>
        <w:widowControl w:val="0"/>
        <w:autoSpaceDE w:val="0"/>
        <w:autoSpaceDN w:val="0"/>
        <w:adjustRightInd w:val="0"/>
        <w:spacing w:after="0" w:line="240" w:lineRule="auto"/>
        <w:jc w:val="both"/>
        <w:rPr>
          <w:rFonts w:ascii="Times New Roman" w:hAnsi="Times New Roman"/>
          <w:bCs/>
          <w:sz w:val="24"/>
          <w:szCs w:val="24"/>
          <w:lang w:eastAsia="ru-RU"/>
        </w:rPr>
      </w:pP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val="be-BY" w:eastAsia="ru-RU"/>
        </w:rPr>
      </w:pPr>
    </w:p>
    <w:p w:rsidR="005C1F63" w:rsidRPr="007C1DA1" w:rsidRDefault="005C1F63" w:rsidP="007C1DA1">
      <w:pPr>
        <w:widowControl w:val="0"/>
        <w:autoSpaceDE w:val="0"/>
        <w:autoSpaceDN w:val="0"/>
        <w:adjustRightInd w:val="0"/>
        <w:spacing w:after="0" w:line="240" w:lineRule="auto"/>
        <w:jc w:val="both"/>
        <w:rPr>
          <w:rFonts w:ascii="Times New Roman" w:hAnsi="Times New Roman"/>
          <w:b/>
          <w:bCs/>
          <w:sz w:val="24"/>
          <w:szCs w:val="24"/>
          <w:lang w:eastAsia="ru-RU"/>
        </w:rPr>
      </w:pPr>
      <w:r w:rsidRPr="007C1DA1">
        <w:rPr>
          <w:rFonts w:ascii="Times New Roman" w:hAnsi="Times New Roman"/>
          <w:b/>
          <w:color w:val="000000"/>
          <w:sz w:val="24"/>
          <w:szCs w:val="24"/>
          <w:lang w:eastAsia="ru-RU"/>
        </w:rPr>
        <w:t>Перечень вопросов для контрольной работы по теме</w:t>
      </w:r>
      <w:r w:rsidRPr="007C1DA1">
        <w:rPr>
          <w:rFonts w:ascii="Times New Roman" w:hAnsi="Times New Roman"/>
          <w:b/>
          <w:bCs/>
          <w:sz w:val="24"/>
          <w:szCs w:val="24"/>
          <w:lang w:eastAsia="ru-RU"/>
        </w:rPr>
        <w:t xml:space="preserve"> «Возникновение концепции публичного музея»</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eastAsia="ru-RU"/>
        </w:rPr>
      </w:pP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eastAsia="ru-RU"/>
        </w:rPr>
      </w:pPr>
    </w:p>
    <w:p w:rsidR="005C1F63" w:rsidRPr="007C1DA1" w:rsidRDefault="005C1F63" w:rsidP="007C2C56">
      <w:pPr>
        <w:widowControl w:val="0"/>
        <w:numPr>
          <w:ilvl w:val="0"/>
          <w:numId w:val="43"/>
        </w:numPr>
        <w:tabs>
          <w:tab w:val="left" w:pos="709"/>
        </w:tabs>
        <w:autoSpaceDE w:val="0"/>
        <w:autoSpaceDN w:val="0"/>
        <w:adjustRightInd w:val="0"/>
        <w:spacing w:after="0" w:line="240" w:lineRule="auto"/>
        <w:ind w:left="709" w:hanging="283"/>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Идеология Просвещения и ее влияние на социокультурные условия развития музеев в Европе.</w:t>
      </w:r>
    </w:p>
    <w:p w:rsidR="005C1F63" w:rsidRPr="007C1DA1" w:rsidRDefault="005C1F63" w:rsidP="007C2C56">
      <w:pPr>
        <w:widowControl w:val="0"/>
        <w:numPr>
          <w:ilvl w:val="0"/>
          <w:numId w:val="43"/>
        </w:numPr>
        <w:tabs>
          <w:tab w:val="left" w:pos="709"/>
        </w:tabs>
        <w:autoSpaceDE w:val="0"/>
        <w:autoSpaceDN w:val="0"/>
        <w:adjustRightInd w:val="0"/>
        <w:spacing w:after="0" w:line="240" w:lineRule="auto"/>
        <w:ind w:hanging="534"/>
        <w:contextualSpacing/>
        <w:jc w:val="both"/>
        <w:rPr>
          <w:rFonts w:ascii="Times New Roman" w:hAnsi="Times New Roman"/>
          <w:color w:val="000000"/>
          <w:sz w:val="24"/>
          <w:szCs w:val="24"/>
          <w:lang w:val="be-BY" w:eastAsia="ru-RU"/>
        </w:rPr>
      </w:pPr>
      <w:r w:rsidRPr="007C1DA1">
        <w:rPr>
          <w:rFonts w:ascii="Times New Roman" w:hAnsi="Times New Roman"/>
          <w:bCs/>
          <w:color w:val="000000"/>
          <w:sz w:val="24"/>
          <w:szCs w:val="24"/>
          <w:lang w:val="be-BY" w:eastAsia="ru-RU"/>
        </w:rPr>
        <w:t>Научные общества и университеты в культурной жизни эпохи Просвещения.</w:t>
      </w:r>
    </w:p>
    <w:p w:rsidR="005C1F63" w:rsidRPr="007C1DA1" w:rsidRDefault="005C1F63" w:rsidP="007C2C56">
      <w:pPr>
        <w:widowControl w:val="0"/>
        <w:numPr>
          <w:ilvl w:val="0"/>
          <w:numId w:val="43"/>
        </w:numPr>
        <w:tabs>
          <w:tab w:val="left" w:pos="709"/>
        </w:tabs>
        <w:autoSpaceDE w:val="0"/>
        <w:autoSpaceDN w:val="0"/>
        <w:adjustRightInd w:val="0"/>
        <w:spacing w:after="0" w:line="240" w:lineRule="auto"/>
        <w:ind w:hanging="534"/>
        <w:contextualSpacing/>
        <w:jc w:val="both"/>
        <w:rPr>
          <w:rFonts w:ascii="Times New Roman" w:hAnsi="Times New Roman"/>
          <w:color w:val="000000"/>
          <w:sz w:val="24"/>
          <w:szCs w:val="24"/>
          <w:lang w:val="be-BY" w:eastAsia="ru-RU"/>
        </w:rPr>
      </w:pPr>
      <w:r w:rsidRPr="007C1DA1">
        <w:rPr>
          <w:rFonts w:ascii="Times New Roman" w:hAnsi="Times New Roman"/>
          <w:bCs/>
          <w:color w:val="000000"/>
          <w:sz w:val="24"/>
          <w:szCs w:val="24"/>
          <w:lang w:val="be-BY" w:eastAsia="ru-RU"/>
        </w:rPr>
        <w:t>Концепция публичного музея.</w:t>
      </w:r>
    </w:p>
    <w:p w:rsidR="005C1F63" w:rsidRPr="007C1DA1" w:rsidRDefault="005C1F63" w:rsidP="007C2C56">
      <w:pPr>
        <w:widowControl w:val="0"/>
        <w:numPr>
          <w:ilvl w:val="0"/>
          <w:numId w:val="43"/>
        </w:numPr>
        <w:tabs>
          <w:tab w:val="left" w:pos="709"/>
        </w:tabs>
        <w:autoSpaceDE w:val="0"/>
        <w:autoSpaceDN w:val="0"/>
        <w:adjustRightInd w:val="0"/>
        <w:spacing w:after="0" w:line="240" w:lineRule="auto"/>
        <w:ind w:hanging="534"/>
        <w:contextualSpacing/>
        <w:jc w:val="both"/>
        <w:rPr>
          <w:rFonts w:ascii="Times New Roman" w:hAnsi="Times New Roman"/>
          <w:color w:val="000000"/>
          <w:sz w:val="24"/>
          <w:szCs w:val="24"/>
          <w:lang w:val="be-BY" w:eastAsia="ru-RU"/>
        </w:rPr>
      </w:pPr>
      <w:r w:rsidRPr="007C1DA1">
        <w:rPr>
          <w:rFonts w:ascii="Times New Roman" w:hAnsi="Times New Roman"/>
          <w:bCs/>
          <w:color w:val="000000"/>
          <w:sz w:val="24"/>
          <w:szCs w:val="24"/>
          <w:lang w:val="be-BY" w:eastAsia="ru-RU"/>
        </w:rPr>
        <w:t>Роль энциклопедистов в развитии музееведения.</w:t>
      </w:r>
    </w:p>
    <w:p w:rsidR="005C1F63" w:rsidRPr="007C1DA1" w:rsidRDefault="005C1F63" w:rsidP="007C2C56">
      <w:pPr>
        <w:widowControl w:val="0"/>
        <w:numPr>
          <w:ilvl w:val="0"/>
          <w:numId w:val="43"/>
        </w:numPr>
        <w:tabs>
          <w:tab w:val="left" w:pos="709"/>
        </w:tabs>
        <w:autoSpaceDE w:val="0"/>
        <w:autoSpaceDN w:val="0"/>
        <w:adjustRightInd w:val="0"/>
        <w:spacing w:after="0" w:line="240" w:lineRule="auto"/>
        <w:ind w:hanging="393"/>
        <w:contextualSpacing/>
        <w:jc w:val="both"/>
        <w:rPr>
          <w:rFonts w:ascii="Times New Roman" w:hAnsi="Times New Roman"/>
          <w:color w:val="000000"/>
          <w:sz w:val="24"/>
          <w:szCs w:val="24"/>
          <w:lang w:val="be-BY" w:eastAsia="ru-RU"/>
        </w:rPr>
      </w:pPr>
      <w:r w:rsidRPr="007C1DA1">
        <w:rPr>
          <w:rFonts w:ascii="Times New Roman" w:hAnsi="Times New Roman"/>
          <w:bCs/>
          <w:color w:val="000000"/>
          <w:sz w:val="24"/>
          <w:szCs w:val="24"/>
          <w:lang w:val="be-BY" w:eastAsia="ru-RU"/>
        </w:rPr>
        <w:t xml:space="preserve">     Влияние развития науки в 18 в. на становление музейного дела.</w:t>
      </w:r>
    </w:p>
    <w:p w:rsidR="005C1F63" w:rsidRPr="007C1DA1" w:rsidRDefault="005C1F63" w:rsidP="007C2C56">
      <w:pPr>
        <w:widowControl w:val="0"/>
        <w:numPr>
          <w:ilvl w:val="0"/>
          <w:numId w:val="43"/>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Прндпосылки создания первых публичных музеев в Англии.</w:t>
      </w:r>
    </w:p>
    <w:p w:rsidR="005C1F63" w:rsidRPr="007C1DA1" w:rsidRDefault="005C1F63" w:rsidP="007C2C56">
      <w:pPr>
        <w:widowControl w:val="0"/>
        <w:numPr>
          <w:ilvl w:val="0"/>
          <w:numId w:val="43"/>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Музей Ашмола.</w:t>
      </w:r>
    </w:p>
    <w:p w:rsidR="005C1F63" w:rsidRPr="007C1DA1" w:rsidRDefault="005C1F63" w:rsidP="007C2C56">
      <w:pPr>
        <w:widowControl w:val="0"/>
        <w:numPr>
          <w:ilvl w:val="0"/>
          <w:numId w:val="43"/>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lastRenderedPageBreak/>
        <w:t xml:space="preserve"> Британский музей.</w:t>
      </w:r>
    </w:p>
    <w:p w:rsidR="005C1F63" w:rsidRPr="007C1DA1" w:rsidRDefault="005C1F63" w:rsidP="007C2C56">
      <w:pPr>
        <w:widowControl w:val="0"/>
        <w:numPr>
          <w:ilvl w:val="0"/>
          <w:numId w:val="43"/>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Картинные галереи Германии и Австрии: Дрезденская галерея.</w:t>
      </w:r>
    </w:p>
    <w:p w:rsidR="005C1F63" w:rsidRPr="007C1DA1" w:rsidRDefault="005C1F63" w:rsidP="007C2C56">
      <w:pPr>
        <w:widowControl w:val="0"/>
        <w:numPr>
          <w:ilvl w:val="0"/>
          <w:numId w:val="43"/>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 xml:space="preserve"> Мюнхенская пинакотека.</w:t>
      </w:r>
    </w:p>
    <w:p w:rsidR="005C1F63" w:rsidRPr="007C1DA1" w:rsidRDefault="005C1F63" w:rsidP="007C2C56">
      <w:pPr>
        <w:widowControl w:val="0"/>
        <w:numPr>
          <w:ilvl w:val="0"/>
          <w:numId w:val="43"/>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 xml:space="preserve"> Венская императорская галерея.</w:t>
      </w:r>
    </w:p>
    <w:p w:rsidR="005C1F63" w:rsidRPr="007C1DA1" w:rsidRDefault="005C1F63" w:rsidP="007C2C56">
      <w:pPr>
        <w:widowControl w:val="0"/>
        <w:numPr>
          <w:ilvl w:val="0"/>
          <w:numId w:val="43"/>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333333"/>
          <w:sz w:val="24"/>
          <w:szCs w:val="24"/>
          <w:shd w:val="clear" w:color="auto" w:fill="FFFFFF"/>
        </w:rPr>
        <w:t>Дюссельдорфская галерея.</w:t>
      </w:r>
    </w:p>
    <w:p w:rsidR="005C1F63" w:rsidRPr="007C1DA1" w:rsidRDefault="005C1F63" w:rsidP="007C2C56">
      <w:pPr>
        <w:widowControl w:val="0"/>
        <w:numPr>
          <w:ilvl w:val="0"/>
          <w:numId w:val="43"/>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 xml:space="preserve">. Музеи Италии: галерея Уффици. </w:t>
      </w:r>
    </w:p>
    <w:p w:rsidR="005C1F63" w:rsidRPr="007C1DA1" w:rsidRDefault="005C1F63" w:rsidP="007C2C56">
      <w:pPr>
        <w:widowControl w:val="0"/>
        <w:numPr>
          <w:ilvl w:val="0"/>
          <w:numId w:val="43"/>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Капитолийский музей.</w:t>
      </w:r>
    </w:p>
    <w:p w:rsidR="005C1F63" w:rsidRPr="007C1DA1" w:rsidRDefault="005C1F63" w:rsidP="007C2C56">
      <w:pPr>
        <w:widowControl w:val="0"/>
        <w:numPr>
          <w:ilvl w:val="0"/>
          <w:numId w:val="43"/>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 xml:space="preserve"> Лувр — французский публичный музей национального масштаба.</w:t>
      </w:r>
    </w:p>
    <w:p w:rsidR="005C1F63" w:rsidRPr="007C1DA1" w:rsidRDefault="005C1F63" w:rsidP="007C1DA1">
      <w:pPr>
        <w:widowControl w:val="0"/>
        <w:tabs>
          <w:tab w:val="left" w:pos="993"/>
        </w:tabs>
        <w:autoSpaceDE w:val="0"/>
        <w:autoSpaceDN w:val="0"/>
        <w:adjustRightInd w:val="0"/>
        <w:spacing w:after="0" w:line="240" w:lineRule="auto"/>
        <w:ind w:left="567"/>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16 Кассельская галерея.</w:t>
      </w:r>
    </w:p>
    <w:p w:rsidR="005C1F63" w:rsidRPr="007C1DA1" w:rsidRDefault="005C1F63" w:rsidP="007C1DA1">
      <w:pPr>
        <w:widowControl w:val="0"/>
        <w:tabs>
          <w:tab w:val="left" w:pos="993"/>
        </w:tabs>
        <w:autoSpaceDE w:val="0"/>
        <w:autoSpaceDN w:val="0"/>
        <w:adjustRightInd w:val="0"/>
        <w:spacing w:after="0" w:line="240" w:lineRule="auto"/>
        <w:ind w:left="567"/>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17 Дюссельдорфская галерея.</w:t>
      </w:r>
    </w:p>
    <w:p w:rsidR="005C1F63" w:rsidRPr="007C1DA1" w:rsidRDefault="005C1F63" w:rsidP="007C1DA1">
      <w:pPr>
        <w:widowControl w:val="0"/>
        <w:tabs>
          <w:tab w:val="left" w:pos="993"/>
        </w:tabs>
        <w:autoSpaceDE w:val="0"/>
        <w:autoSpaceDN w:val="0"/>
        <w:adjustRightInd w:val="0"/>
        <w:spacing w:after="0" w:line="240" w:lineRule="auto"/>
        <w:ind w:left="567"/>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18 «Ла Спекола».</w:t>
      </w:r>
    </w:p>
    <w:p w:rsidR="005C1F63" w:rsidRPr="007C1DA1" w:rsidRDefault="005C1F63" w:rsidP="007C1DA1">
      <w:pPr>
        <w:widowControl w:val="0"/>
        <w:tabs>
          <w:tab w:val="left" w:pos="993"/>
        </w:tabs>
        <w:autoSpaceDE w:val="0"/>
        <w:autoSpaceDN w:val="0"/>
        <w:adjustRightInd w:val="0"/>
        <w:spacing w:after="0" w:line="240" w:lineRule="auto"/>
        <w:ind w:left="567"/>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19 Капитолийские музеи.</w:t>
      </w:r>
    </w:p>
    <w:p w:rsidR="005C1F63" w:rsidRPr="007C1DA1" w:rsidRDefault="005C1F63" w:rsidP="007C1DA1">
      <w:pPr>
        <w:widowControl w:val="0"/>
        <w:tabs>
          <w:tab w:val="left" w:pos="993"/>
        </w:tabs>
        <w:autoSpaceDE w:val="0"/>
        <w:autoSpaceDN w:val="0"/>
        <w:adjustRightInd w:val="0"/>
        <w:spacing w:after="0" w:line="240" w:lineRule="auto"/>
        <w:ind w:left="567"/>
        <w:jc w:val="both"/>
        <w:rPr>
          <w:rFonts w:ascii="Times New Roman" w:hAnsi="Times New Roman"/>
          <w:sz w:val="24"/>
          <w:szCs w:val="24"/>
          <w:lang w:val="be-BY" w:eastAsia="ru-RU"/>
        </w:rPr>
      </w:pPr>
      <w:r w:rsidRPr="007C1DA1">
        <w:rPr>
          <w:rFonts w:ascii="Times New Roman" w:hAnsi="Times New Roman"/>
          <w:sz w:val="24"/>
          <w:szCs w:val="24"/>
          <w:lang w:val="be-BY" w:eastAsia="ru-RU"/>
        </w:rPr>
        <w:t>20 Коллекционерская деятельность аббата Ж.Б. Буазо.</w:t>
      </w:r>
    </w:p>
    <w:p w:rsidR="005C1F63" w:rsidRPr="007C1DA1" w:rsidRDefault="005C1F63" w:rsidP="007C1DA1">
      <w:pPr>
        <w:widowControl w:val="0"/>
        <w:tabs>
          <w:tab w:val="left" w:pos="993"/>
        </w:tabs>
        <w:autoSpaceDE w:val="0"/>
        <w:autoSpaceDN w:val="0"/>
        <w:adjustRightInd w:val="0"/>
        <w:spacing w:after="0" w:line="240" w:lineRule="auto"/>
        <w:ind w:left="567"/>
        <w:jc w:val="both"/>
        <w:rPr>
          <w:rFonts w:ascii="Times New Roman" w:hAnsi="Times New Roman"/>
          <w:bCs/>
          <w:sz w:val="24"/>
          <w:szCs w:val="24"/>
          <w:lang w:val="be-BY" w:eastAsia="ru-RU"/>
        </w:rPr>
      </w:pPr>
      <w:r w:rsidRPr="007C1DA1">
        <w:rPr>
          <w:rFonts w:ascii="Times New Roman" w:hAnsi="Times New Roman"/>
          <w:sz w:val="24"/>
          <w:szCs w:val="24"/>
          <w:lang w:val="be-BY" w:eastAsia="ru-RU"/>
        </w:rPr>
        <w:t xml:space="preserve">21 Коллекционерская деятельность </w:t>
      </w:r>
      <w:r w:rsidRPr="007C1DA1">
        <w:rPr>
          <w:rFonts w:ascii="Times New Roman" w:hAnsi="Times New Roman"/>
          <w:bCs/>
          <w:sz w:val="24"/>
          <w:szCs w:val="24"/>
          <w:lang w:val="be-BY" w:eastAsia="ru-RU"/>
        </w:rPr>
        <w:t>А. Ришелье, Д. Мазарини, Карл I.</w:t>
      </w:r>
    </w:p>
    <w:p w:rsidR="005C1F63" w:rsidRPr="007C1DA1" w:rsidRDefault="005C1F63" w:rsidP="007C1DA1">
      <w:pPr>
        <w:widowControl w:val="0"/>
        <w:tabs>
          <w:tab w:val="left" w:pos="993"/>
        </w:tabs>
        <w:autoSpaceDE w:val="0"/>
        <w:autoSpaceDN w:val="0"/>
        <w:adjustRightInd w:val="0"/>
        <w:spacing w:after="0" w:line="240" w:lineRule="auto"/>
        <w:ind w:left="567"/>
        <w:jc w:val="both"/>
        <w:rPr>
          <w:rFonts w:ascii="Times New Roman" w:hAnsi="Times New Roman"/>
          <w:sz w:val="24"/>
          <w:szCs w:val="24"/>
          <w:lang w:val="be-BY" w:eastAsia="ru-RU"/>
        </w:rPr>
      </w:pPr>
      <w:r w:rsidRPr="007C1DA1">
        <w:rPr>
          <w:rFonts w:ascii="Times New Roman" w:hAnsi="Times New Roman"/>
          <w:sz w:val="24"/>
          <w:szCs w:val="24"/>
          <w:lang w:val="be-BY" w:eastAsia="ru-RU"/>
        </w:rPr>
        <w:t>22 Коллекционерская деятельность Филипп IV, Максимилиан II Эммануэль, Фридрих Август II.</w:t>
      </w:r>
    </w:p>
    <w:p w:rsidR="005C1F63" w:rsidRPr="007C1DA1" w:rsidRDefault="005C1F63" w:rsidP="007C1DA1">
      <w:pPr>
        <w:widowControl w:val="0"/>
        <w:tabs>
          <w:tab w:val="left" w:pos="993"/>
        </w:tabs>
        <w:autoSpaceDE w:val="0"/>
        <w:autoSpaceDN w:val="0"/>
        <w:adjustRightInd w:val="0"/>
        <w:spacing w:after="0" w:line="240" w:lineRule="auto"/>
        <w:ind w:left="567"/>
        <w:jc w:val="both"/>
        <w:rPr>
          <w:rFonts w:ascii="Times New Roman" w:hAnsi="Times New Roman"/>
          <w:sz w:val="24"/>
          <w:szCs w:val="24"/>
          <w:lang w:val="be-BY" w:eastAsia="ru-RU"/>
        </w:rPr>
      </w:pPr>
      <w:r w:rsidRPr="007C1DA1">
        <w:rPr>
          <w:rFonts w:ascii="Times New Roman" w:hAnsi="Times New Roman"/>
          <w:sz w:val="24"/>
          <w:szCs w:val="24"/>
          <w:lang w:val="be-BY" w:eastAsia="ru-RU"/>
        </w:rPr>
        <w:t>23 Коллекционерская деятельность Рудольф II Габсбург, Густав II Адольф, Станислав Август Понятовский.</w:t>
      </w:r>
    </w:p>
    <w:p w:rsidR="005C1F63" w:rsidRPr="007C1DA1" w:rsidRDefault="005C1F63" w:rsidP="007C1DA1">
      <w:pPr>
        <w:widowControl w:val="0"/>
        <w:tabs>
          <w:tab w:val="left" w:pos="993"/>
        </w:tabs>
        <w:autoSpaceDE w:val="0"/>
        <w:autoSpaceDN w:val="0"/>
        <w:adjustRightInd w:val="0"/>
        <w:spacing w:after="0" w:line="240" w:lineRule="auto"/>
        <w:ind w:left="567"/>
        <w:jc w:val="both"/>
        <w:rPr>
          <w:rFonts w:ascii="Times New Roman" w:hAnsi="Times New Roman"/>
          <w:sz w:val="24"/>
          <w:szCs w:val="24"/>
          <w:lang w:val="be-BY" w:eastAsia="ru-RU"/>
        </w:rPr>
      </w:pPr>
      <w:r w:rsidRPr="007C1DA1">
        <w:rPr>
          <w:rFonts w:ascii="Times New Roman" w:hAnsi="Times New Roman"/>
          <w:sz w:val="24"/>
          <w:szCs w:val="24"/>
          <w:lang w:val="be-BY" w:eastAsia="ru-RU"/>
        </w:rPr>
        <w:t>24 Возникновение и развитие Эрмитажа в период правления Екатерины II.</w:t>
      </w:r>
    </w:p>
    <w:p w:rsidR="005C1F63" w:rsidRPr="007C1DA1" w:rsidRDefault="005C1F63" w:rsidP="007C1DA1">
      <w:pPr>
        <w:widowControl w:val="0"/>
        <w:tabs>
          <w:tab w:val="left" w:pos="993"/>
        </w:tabs>
        <w:autoSpaceDE w:val="0"/>
        <w:autoSpaceDN w:val="0"/>
        <w:adjustRightInd w:val="0"/>
        <w:spacing w:after="0" w:line="240" w:lineRule="auto"/>
        <w:ind w:left="567"/>
        <w:jc w:val="both"/>
        <w:rPr>
          <w:rFonts w:ascii="Times New Roman" w:hAnsi="Times New Roman"/>
          <w:sz w:val="24"/>
          <w:szCs w:val="24"/>
          <w:lang w:val="be-BY" w:eastAsia="ru-RU"/>
        </w:rPr>
      </w:pPr>
      <w:r w:rsidRPr="007C1DA1">
        <w:rPr>
          <w:rFonts w:ascii="Times New Roman" w:hAnsi="Times New Roman"/>
          <w:sz w:val="24"/>
          <w:szCs w:val="24"/>
          <w:lang w:val="be-BY" w:eastAsia="ru-RU"/>
        </w:rPr>
        <w:t>25 Художественное коллекционирование в 18 в. на белорусских землях.</w:t>
      </w:r>
    </w:p>
    <w:p w:rsidR="005C1F63" w:rsidRPr="007C1DA1" w:rsidRDefault="005C1F63" w:rsidP="007C1DA1">
      <w:pPr>
        <w:widowControl w:val="0"/>
        <w:tabs>
          <w:tab w:val="left" w:pos="993"/>
        </w:tabs>
        <w:autoSpaceDE w:val="0"/>
        <w:autoSpaceDN w:val="0"/>
        <w:adjustRightInd w:val="0"/>
        <w:spacing w:after="0" w:line="240" w:lineRule="auto"/>
        <w:ind w:left="567"/>
        <w:jc w:val="both"/>
        <w:rPr>
          <w:rFonts w:ascii="Times New Roman" w:hAnsi="Times New Roman"/>
          <w:sz w:val="24"/>
          <w:szCs w:val="24"/>
          <w:lang w:val="be-BY" w:eastAsia="ru-RU"/>
        </w:rPr>
      </w:pPr>
      <w:r w:rsidRPr="007C1DA1">
        <w:rPr>
          <w:rFonts w:ascii="Times New Roman" w:hAnsi="Times New Roman"/>
          <w:sz w:val="24"/>
          <w:szCs w:val="24"/>
          <w:lang w:val="be-BY" w:eastAsia="ru-RU"/>
        </w:rPr>
        <w:t>26 Влияние Великой французской революции на развитие музейного дела Франции.</w:t>
      </w:r>
    </w:p>
    <w:p w:rsidR="005C1F63" w:rsidRPr="007C1DA1" w:rsidRDefault="005C1F63" w:rsidP="007C1DA1">
      <w:pPr>
        <w:widowControl w:val="0"/>
        <w:tabs>
          <w:tab w:val="left" w:pos="993"/>
        </w:tabs>
        <w:autoSpaceDE w:val="0"/>
        <w:autoSpaceDN w:val="0"/>
        <w:adjustRightInd w:val="0"/>
        <w:spacing w:after="0" w:line="240" w:lineRule="auto"/>
        <w:ind w:left="567"/>
        <w:jc w:val="both"/>
        <w:rPr>
          <w:rFonts w:ascii="Times New Roman" w:hAnsi="Times New Roman"/>
          <w:sz w:val="24"/>
          <w:szCs w:val="24"/>
          <w:shd w:val="clear" w:color="auto" w:fill="FFFFFF"/>
        </w:rPr>
      </w:pPr>
      <w:r w:rsidRPr="007C1DA1">
        <w:rPr>
          <w:rFonts w:ascii="Times New Roman" w:hAnsi="Times New Roman"/>
          <w:sz w:val="24"/>
          <w:szCs w:val="24"/>
          <w:lang w:val="be-BY" w:eastAsia="ru-RU"/>
        </w:rPr>
        <w:t xml:space="preserve">27 </w:t>
      </w:r>
      <w:r w:rsidRPr="007C1DA1">
        <w:rPr>
          <w:rFonts w:ascii="Times New Roman" w:hAnsi="Times New Roman"/>
          <w:sz w:val="24"/>
          <w:szCs w:val="24"/>
          <w:shd w:val="clear" w:color="auto" w:fill="FFFFFF"/>
        </w:rPr>
        <w:t>Консерватория искусств и ремесел в Париже.</w:t>
      </w:r>
    </w:p>
    <w:p w:rsidR="005C1F63" w:rsidRPr="007C1DA1" w:rsidRDefault="005C1F63" w:rsidP="007C1DA1">
      <w:pPr>
        <w:widowControl w:val="0"/>
        <w:tabs>
          <w:tab w:val="left" w:pos="993"/>
        </w:tabs>
        <w:autoSpaceDE w:val="0"/>
        <w:autoSpaceDN w:val="0"/>
        <w:adjustRightInd w:val="0"/>
        <w:spacing w:after="0" w:line="240" w:lineRule="auto"/>
        <w:ind w:left="567"/>
        <w:jc w:val="both"/>
        <w:rPr>
          <w:rFonts w:ascii="Times New Roman" w:hAnsi="Times New Roman"/>
          <w:sz w:val="24"/>
          <w:szCs w:val="24"/>
          <w:shd w:val="clear" w:color="auto" w:fill="FFFFFF"/>
        </w:rPr>
      </w:pPr>
      <w:r w:rsidRPr="007C1DA1">
        <w:rPr>
          <w:rFonts w:ascii="Times New Roman" w:hAnsi="Times New Roman"/>
          <w:sz w:val="24"/>
          <w:szCs w:val="24"/>
          <w:shd w:val="clear" w:color="auto" w:fill="FFFFFF"/>
        </w:rPr>
        <w:t>28 Особый музей французской школы в Версале.</w:t>
      </w:r>
    </w:p>
    <w:p w:rsidR="005C1F63" w:rsidRPr="007C1DA1" w:rsidRDefault="005C1F63" w:rsidP="007C1DA1">
      <w:pPr>
        <w:widowControl w:val="0"/>
        <w:tabs>
          <w:tab w:val="left" w:pos="993"/>
        </w:tabs>
        <w:autoSpaceDE w:val="0"/>
        <w:autoSpaceDN w:val="0"/>
        <w:adjustRightInd w:val="0"/>
        <w:spacing w:after="0" w:line="240" w:lineRule="auto"/>
        <w:ind w:left="567"/>
        <w:jc w:val="both"/>
        <w:rPr>
          <w:rFonts w:ascii="Times New Roman" w:hAnsi="Times New Roman"/>
          <w:sz w:val="24"/>
          <w:szCs w:val="24"/>
          <w:shd w:val="clear" w:color="auto" w:fill="FFFFFF"/>
        </w:rPr>
      </w:pPr>
      <w:r w:rsidRPr="007C1DA1">
        <w:rPr>
          <w:rFonts w:ascii="Times New Roman" w:hAnsi="Times New Roman"/>
          <w:sz w:val="24"/>
          <w:szCs w:val="24"/>
          <w:shd w:val="clear" w:color="auto" w:fill="FFFFFF"/>
        </w:rPr>
        <w:t>29 Музей естественной истории в Париже.</w:t>
      </w:r>
    </w:p>
    <w:p w:rsidR="005C1F63" w:rsidRPr="007C1DA1" w:rsidRDefault="005C1F63" w:rsidP="007C1DA1">
      <w:pPr>
        <w:widowControl w:val="0"/>
        <w:tabs>
          <w:tab w:val="left" w:pos="993"/>
        </w:tabs>
        <w:autoSpaceDE w:val="0"/>
        <w:autoSpaceDN w:val="0"/>
        <w:adjustRightInd w:val="0"/>
        <w:spacing w:after="0" w:line="240" w:lineRule="auto"/>
        <w:ind w:left="567"/>
        <w:jc w:val="both"/>
        <w:rPr>
          <w:rFonts w:ascii="Times New Roman" w:hAnsi="Times New Roman"/>
          <w:sz w:val="24"/>
          <w:szCs w:val="24"/>
          <w:shd w:val="clear" w:color="auto" w:fill="FFFFFF"/>
        </w:rPr>
      </w:pPr>
      <w:r w:rsidRPr="007C1DA1">
        <w:rPr>
          <w:rFonts w:ascii="Times New Roman" w:hAnsi="Times New Roman"/>
          <w:sz w:val="24"/>
          <w:szCs w:val="24"/>
          <w:shd w:val="clear" w:color="auto" w:fill="FFFFFF"/>
        </w:rPr>
        <w:t>30 Музей античной скульптуры Пио-Клементино.</w:t>
      </w: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val="be-BY" w:eastAsia="ru-RU"/>
        </w:rPr>
      </w:pPr>
    </w:p>
    <w:p w:rsidR="005C1F63" w:rsidRPr="007C1DA1" w:rsidRDefault="005C1F63" w:rsidP="007C1DA1">
      <w:pPr>
        <w:widowControl w:val="0"/>
        <w:tabs>
          <w:tab w:val="left" w:pos="993"/>
        </w:tabs>
        <w:autoSpaceDE w:val="0"/>
        <w:autoSpaceDN w:val="0"/>
        <w:adjustRightInd w:val="0"/>
        <w:spacing w:after="0" w:line="240" w:lineRule="auto"/>
        <w:ind w:firstLine="284"/>
        <w:jc w:val="both"/>
        <w:rPr>
          <w:rFonts w:ascii="Times New Roman" w:hAnsi="Times New Roman"/>
          <w:color w:val="000000"/>
          <w:sz w:val="24"/>
          <w:szCs w:val="24"/>
          <w:lang w:val="be-BY" w:eastAsia="ru-RU"/>
        </w:rPr>
      </w:pPr>
    </w:p>
    <w:p w:rsidR="005C1F63" w:rsidRPr="007C1DA1" w:rsidRDefault="005C1F63" w:rsidP="007C1DA1">
      <w:pPr>
        <w:widowControl w:val="0"/>
        <w:autoSpaceDE w:val="0"/>
        <w:autoSpaceDN w:val="0"/>
        <w:adjustRightInd w:val="0"/>
        <w:spacing w:after="0" w:line="240" w:lineRule="auto"/>
        <w:jc w:val="both"/>
        <w:rPr>
          <w:rFonts w:ascii="Times New Roman" w:hAnsi="Times New Roman"/>
          <w:b/>
          <w:bCs/>
          <w:sz w:val="24"/>
          <w:szCs w:val="24"/>
          <w:lang w:eastAsia="ru-RU"/>
        </w:rPr>
      </w:pPr>
      <w:r w:rsidRPr="007C1DA1">
        <w:rPr>
          <w:rFonts w:ascii="Times New Roman" w:hAnsi="Times New Roman"/>
          <w:b/>
          <w:bCs/>
          <w:sz w:val="24"/>
          <w:szCs w:val="24"/>
          <w:lang w:eastAsia="ru-RU"/>
        </w:rPr>
        <w:t xml:space="preserve">Перечень тем для написания реферативных работ по теме </w:t>
      </w:r>
      <w:r w:rsidRPr="007C1DA1">
        <w:rPr>
          <w:rFonts w:ascii="Times New Roman" w:hAnsi="Times New Roman"/>
          <w:b/>
          <w:sz w:val="24"/>
          <w:szCs w:val="24"/>
          <w:lang w:eastAsia="ru-RU"/>
        </w:rPr>
        <w:t>«Рост музейной сети в Европе во второй половине XIX - начале XX вв.»</w:t>
      </w: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val="be-BY" w:eastAsia="ru-RU"/>
        </w:rPr>
      </w:pP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Национальный музей в Мадриде. </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Немецкий национальный музей. </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«Галерея славы» в Берлине. </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Этнографический музей Трокадеро в Париже. </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Археологический музей в Софии.  </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Исторический музей в Бухаресте. </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Галерея «Тейт» в Лондоне.</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Остров музеев в Берлине.</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Музейные коллекции Смитсоновского института.</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Дворец природы и Дворец искусств в Вене.</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color w:val="000000"/>
          <w:sz w:val="24"/>
          <w:szCs w:val="24"/>
        </w:rPr>
        <w:t>Бельведерская галерея.</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Зоопарки Европы как научные учреждения.</w:t>
      </w:r>
    </w:p>
    <w:p w:rsidR="005C1F63" w:rsidRPr="007C1DA1" w:rsidRDefault="005C1F63" w:rsidP="007C2C56">
      <w:pPr>
        <w:widowControl w:val="0"/>
        <w:numPr>
          <w:ilvl w:val="0"/>
          <w:numId w:val="50"/>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 xml:space="preserve"> Национальный археологический музей Афин.</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Чарлстонский музей.</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Музей Скансен.</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 xml:space="preserve"> Старый и Новый музей в Берлине.</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Альбертина.</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Музей человечества в Южном Кенсингтоне.</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Новая глиптотека Карлсберга.</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Национальная галерея Ирландии.</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Музей Сан Марко.</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Национальная картинная галерея Италии.</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lastRenderedPageBreak/>
        <w:t>Музей армии в Доме Инвалидов.</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Музей Коньяк-Жэ, коллекция живописи XVIII века.</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Королевская оружейная палата в Лидсе.</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Национальный исторический музей Болгарии.</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Королевский музей истории искусств в Брюсселе.</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Музей истории искусств в Вене.</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Собор Святого Петра в Ватикане.</w:t>
      </w:r>
    </w:p>
    <w:p w:rsidR="005C1F63" w:rsidRPr="007C1DA1" w:rsidRDefault="005C1F63" w:rsidP="007C2C56">
      <w:pPr>
        <w:widowControl w:val="0"/>
        <w:numPr>
          <w:ilvl w:val="0"/>
          <w:numId w:val="50"/>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Сикстинская капелла в Ватикане.</w:t>
      </w: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val="be-BY" w:eastAsia="ru-RU"/>
        </w:rPr>
      </w:pP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val="be-BY" w:eastAsia="ru-RU"/>
        </w:rPr>
      </w:pP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val="be-BY" w:eastAsia="ru-RU"/>
        </w:rPr>
      </w:pPr>
    </w:p>
    <w:p w:rsidR="005C1F63" w:rsidRPr="007C1DA1" w:rsidRDefault="005C1F63" w:rsidP="007C1DA1">
      <w:pPr>
        <w:shd w:val="clear" w:color="auto" w:fill="FFFFFF"/>
        <w:tabs>
          <w:tab w:val="left" w:pos="4815"/>
        </w:tabs>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sz w:val="24"/>
          <w:szCs w:val="24"/>
          <w:lang w:eastAsia="ru-RU"/>
        </w:rPr>
        <w:t xml:space="preserve">Перечень понятий и определений для терминологического диктанта по теме «Развития музейного дела в СССР в1918-1939 гг.» </w:t>
      </w:r>
    </w:p>
    <w:p w:rsidR="005C1F63" w:rsidRPr="007C1DA1" w:rsidRDefault="005C1F63" w:rsidP="007C1DA1">
      <w:pPr>
        <w:widowControl w:val="0"/>
        <w:autoSpaceDE w:val="0"/>
        <w:autoSpaceDN w:val="0"/>
        <w:adjustRightInd w:val="0"/>
        <w:spacing w:after="0" w:line="240" w:lineRule="auto"/>
        <w:ind w:firstLine="425"/>
        <w:jc w:val="both"/>
        <w:rPr>
          <w:rFonts w:ascii="Times New Roman" w:hAnsi="Times New Roman"/>
          <w:bCs/>
          <w:color w:val="000000"/>
          <w:sz w:val="24"/>
          <w:szCs w:val="24"/>
          <w:lang w:val="be-BY" w:eastAsia="ru-RU"/>
        </w:rPr>
      </w:pP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ab/>
        <w:t xml:space="preserve">Вещевизм, Гатчина, Ново-Иерусалимский монастырь, Ораниенбаум, Останкино, Петергоф, политико-просветительский комбинат, Троице-Сергиева лавра, Хиллвудский музей в Вашингтоне, Ясная поляна. Борьба с вещевым фетишизмом, </w:t>
      </w:r>
      <w:r w:rsidRPr="007C1DA1">
        <w:rPr>
          <w:rFonts w:ascii="Times New Roman" w:hAnsi="Times New Roman"/>
          <w:bCs/>
          <w:color w:val="000000"/>
          <w:sz w:val="24"/>
          <w:szCs w:val="24"/>
          <w:lang w:val="be-BY" w:eastAsia="ru-RU"/>
        </w:rPr>
        <w:t xml:space="preserve">«Наш край»,«Советский музей»Всероссийский съезд музейных работников, Всероссийская коллегия по делам музеев и охране памятников искусства и древности.краеведческое движение. Историко-революционные музеиБелорусский государственный музейБелорусский музей им. И. Луцкевича в Вильно.  </w:t>
      </w:r>
      <w:r w:rsidRPr="007C1DA1">
        <w:rPr>
          <w:rFonts w:ascii="Times New Roman" w:hAnsi="Times New Roman"/>
          <w:color w:val="000000"/>
          <w:sz w:val="24"/>
          <w:szCs w:val="24"/>
        </w:rPr>
        <w:t>Полесский музей им. маршала Ю. Пилсудского, Природоведческий музей в Вильно</w:t>
      </w:r>
      <w:r w:rsidRPr="007C1DA1">
        <w:rPr>
          <w:rFonts w:ascii="Times New Roman" w:hAnsi="Times New Roman"/>
          <w:bCs/>
          <w:color w:val="000000"/>
          <w:sz w:val="24"/>
          <w:szCs w:val="24"/>
          <w:lang w:val="be-BY" w:eastAsia="ru-RU"/>
        </w:rPr>
        <w:t>технико-экономических музеев.историко-бытовых историко-художественных музеев</w:t>
      </w:r>
      <w:r w:rsidRPr="007C1DA1">
        <w:rPr>
          <w:rFonts w:ascii="Times New Roman" w:hAnsi="Times New Roman"/>
          <w:color w:val="000000"/>
          <w:sz w:val="24"/>
          <w:szCs w:val="24"/>
          <w:lang w:eastAsia="ru-RU"/>
        </w:rPr>
        <w:t xml:space="preserve"> </w:t>
      </w:r>
      <w:r w:rsidRPr="007C1DA1">
        <w:rPr>
          <w:rFonts w:ascii="Times New Roman" w:hAnsi="Times New Roman"/>
          <w:bCs/>
          <w:color w:val="000000"/>
          <w:sz w:val="24"/>
          <w:szCs w:val="24"/>
          <w:lang w:val="be-BY" w:eastAsia="ru-RU"/>
        </w:rPr>
        <w:t>Генеральная инвентаризация</w:t>
      </w:r>
      <w:r w:rsidRPr="007C1DA1">
        <w:rPr>
          <w:rFonts w:ascii="Times New Roman" w:hAnsi="Times New Roman"/>
          <w:color w:val="000000"/>
          <w:sz w:val="24"/>
          <w:szCs w:val="24"/>
        </w:rPr>
        <w:t>Политизация музеев Государственная музейная сеть, Наркомпрос.</w:t>
      </w: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val="be-BY" w:eastAsia="ru-RU"/>
        </w:rPr>
      </w:pPr>
    </w:p>
    <w:p w:rsidR="005C1F63" w:rsidRPr="007C1DA1" w:rsidRDefault="005C1F63" w:rsidP="007C1DA1">
      <w:pPr>
        <w:shd w:val="clear" w:color="auto" w:fill="FFFFFF"/>
        <w:autoSpaceDE w:val="0"/>
        <w:autoSpaceDN w:val="0"/>
        <w:adjustRightInd w:val="0"/>
        <w:spacing w:after="0" w:line="240" w:lineRule="auto"/>
        <w:jc w:val="both"/>
        <w:rPr>
          <w:rFonts w:ascii="Times New Roman" w:hAnsi="Times New Roman"/>
          <w:b/>
          <w:sz w:val="24"/>
          <w:szCs w:val="24"/>
          <w:lang w:eastAsia="ru-RU"/>
        </w:rPr>
      </w:pPr>
      <w:r w:rsidRPr="007C1DA1">
        <w:rPr>
          <w:rFonts w:ascii="Times New Roman" w:hAnsi="Times New Roman"/>
          <w:b/>
          <w:color w:val="000000"/>
          <w:sz w:val="24"/>
          <w:szCs w:val="24"/>
          <w:lang w:val="be-BY" w:eastAsia="ru-RU"/>
        </w:rPr>
        <w:t>Перечень музеев для подготовки электронных презентаций по теме:</w:t>
      </w:r>
      <w:r w:rsidRPr="007C1DA1">
        <w:rPr>
          <w:rFonts w:ascii="Times New Roman" w:hAnsi="Times New Roman"/>
          <w:color w:val="000000"/>
          <w:sz w:val="24"/>
          <w:szCs w:val="24"/>
          <w:lang w:val="be-BY" w:eastAsia="ru-RU"/>
        </w:rPr>
        <w:t xml:space="preserve"> </w:t>
      </w:r>
      <w:r w:rsidRPr="007C1DA1">
        <w:rPr>
          <w:rFonts w:ascii="Times New Roman" w:hAnsi="Times New Roman"/>
          <w:b/>
          <w:sz w:val="24"/>
          <w:szCs w:val="24"/>
          <w:lang w:eastAsia="ru-RU"/>
        </w:rPr>
        <w:t xml:space="preserve">«Развитие музейного дела в либерально-демократических странах Западной Европы и в США во второй половине XX  - начале </w:t>
      </w:r>
      <w:r w:rsidRPr="007C1DA1">
        <w:rPr>
          <w:rFonts w:ascii="Times New Roman" w:hAnsi="Times New Roman"/>
          <w:b/>
          <w:sz w:val="24"/>
          <w:szCs w:val="24"/>
          <w:lang w:val="en-US" w:eastAsia="ru-RU"/>
        </w:rPr>
        <w:t>XXI</w:t>
      </w:r>
      <w:r w:rsidRPr="007C1DA1">
        <w:rPr>
          <w:rFonts w:ascii="Times New Roman" w:hAnsi="Times New Roman"/>
          <w:b/>
          <w:sz w:val="24"/>
          <w:szCs w:val="24"/>
          <w:lang w:eastAsia="ru-RU"/>
        </w:rPr>
        <w:t>вв.»</w:t>
      </w: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eastAsia="ru-RU"/>
        </w:rPr>
      </w:pP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Олимпийский музей в Лозанне.</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Дворец науки и промышленности в Париже.</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Австрийская галерея.</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Британский музей.</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Галерея Тейт.</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Дрезденская картинная галерея.</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Королевский музей изящных искусств (Брюссель).</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Кунсткамера (Санкт-Петербург).</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Московский музей современного искусства.</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Музей Востока в Москве.</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Музей искусств А. С. Пушкина.</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Музей искусств в Будапеште.</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Музей искусства в Вене.</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МУЗЕЙ ОРСЭ.</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Музей Прадо.</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Музей современного Искусства в Барселоне.</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Музей-заповедник “Московский Кремль”.</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Национальный Музей в Варшаве.</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Национальный музей в Кракове.</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Национальный музей в Стокгольме.</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Питти (Флоренция).</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Рейксмузеум в Амстердаме.</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Третьяковская Галерея.</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lastRenderedPageBreak/>
        <w:t>Уффици Флоренция.</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Эрмитаж.</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Национальный центр искусств имени Ж. Помпиду.</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Королевский музей изящных искусств в Брюсселе.</w:t>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Капелла Медичи</w:t>
      </w:r>
      <w:r w:rsidRPr="007C1DA1">
        <w:rPr>
          <w:rFonts w:ascii="Times New Roman" w:hAnsi="Times New Roman"/>
          <w:bCs/>
          <w:color w:val="000000"/>
          <w:sz w:val="24"/>
          <w:szCs w:val="24"/>
          <w:lang w:val="be-BY" w:eastAsia="ru-RU"/>
        </w:rPr>
        <w:tab/>
        <w:t>(Флоренция).</w:t>
      </w:r>
      <w:r w:rsidRPr="007C1DA1">
        <w:rPr>
          <w:rFonts w:ascii="Times New Roman" w:hAnsi="Times New Roman"/>
          <w:bCs/>
          <w:color w:val="000000"/>
          <w:sz w:val="24"/>
          <w:szCs w:val="24"/>
          <w:lang w:val="be-BY" w:eastAsia="ru-RU"/>
        </w:rPr>
        <w:tab/>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Музей Сан Марко</w:t>
      </w:r>
      <w:r w:rsidRPr="007C1DA1">
        <w:rPr>
          <w:rFonts w:ascii="Times New Roman" w:hAnsi="Times New Roman"/>
          <w:bCs/>
          <w:color w:val="000000"/>
          <w:sz w:val="24"/>
          <w:szCs w:val="24"/>
          <w:lang w:val="be-BY" w:eastAsia="ru-RU"/>
        </w:rPr>
        <w:tab/>
        <w:t>(Флоренция).</w:t>
      </w:r>
      <w:r w:rsidRPr="007C1DA1">
        <w:rPr>
          <w:rFonts w:ascii="Times New Roman" w:hAnsi="Times New Roman"/>
          <w:bCs/>
          <w:color w:val="000000"/>
          <w:sz w:val="24"/>
          <w:szCs w:val="24"/>
          <w:lang w:val="be-BY" w:eastAsia="ru-RU"/>
        </w:rPr>
        <w:tab/>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Дворец дожей</w:t>
      </w:r>
      <w:r w:rsidRPr="007C1DA1">
        <w:rPr>
          <w:rFonts w:ascii="Times New Roman" w:hAnsi="Times New Roman"/>
          <w:bCs/>
          <w:color w:val="000000"/>
          <w:sz w:val="24"/>
          <w:szCs w:val="24"/>
          <w:lang w:val="be-BY" w:eastAsia="ru-RU"/>
        </w:rPr>
        <w:tab/>
        <w:t>(Венеция).</w:t>
      </w:r>
      <w:r w:rsidRPr="007C1DA1">
        <w:rPr>
          <w:rFonts w:ascii="Times New Roman" w:hAnsi="Times New Roman"/>
          <w:bCs/>
          <w:color w:val="000000"/>
          <w:sz w:val="24"/>
          <w:szCs w:val="24"/>
          <w:lang w:val="be-BY" w:eastAsia="ru-RU"/>
        </w:rPr>
        <w:tab/>
      </w:r>
    </w:p>
    <w:p w:rsidR="005C1F63" w:rsidRPr="007C1DA1" w:rsidRDefault="005C1F63" w:rsidP="007C2C56">
      <w:pPr>
        <w:widowControl w:val="0"/>
        <w:numPr>
          <w:ilvl w:val="0"/>
          <w:numId w:val="44"/>
        </w:numPr>
        <w:autoSpaceDE w:val="0"/>
        <w:autoSpaceDN w:val="0"/>
        <w:adjustRightInd w:val="0"/>
        <w:spacing w:after="0" w:line="240" w:lineRule="auto"/>
        <w:contextualSpacing/>
        <w:jc w:val="both"/>
        <w:rPr>
          <w:rFonts w:ascii="Times New Roman" w:hAnsi="Times New Roman"/>
          <w:bCs/>
          <w:color w:val="000000"/>
          <w:sz w:val="24"/>
          <w:szCs w:val="24"/>
          <w:lang w:val="be-BY" w:eastAsia="ru-RU"/>
        </w:rPr>
      </w:pPr>
      <w:r w:rsidRPr="007C1DA1">
        <w:rPr>
          <w:rFonts w:ascii="Times New Roman" w:hAnsi="Times New Roman"/>
          <w:bCs/>
          <w:color w:val="000000"/>
          <w:sz w:val="24"/>
          <w:szCs w:val="24"/>
          <w:lang w:val="be-BY" w:eastAsia="ru-RU"/>
        </w:rPr>
        <w:t>Национальная картинная галерея Италии.</w:t>
      </w: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center"/>
        <w:rPr>
          <w:rFonts w:ascii="Times New Roman" w:hAnsi="Times New Roman"/>
          <w:color w:val="FF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center"/>
        <w:rPr>
          <w:rFonts w:ascii="Times New Roman" w:hAnsi="Times New Roman"/>
          <w:color w:val="FF0000"/>
          <w:sz w:val="24"/>
          <w:szCs w:val="24"/>
          <w:lang w:eastAsia="ru-RU"/>
        </w:rPr>
      </w:pPr>
    </w:p>
    <w:p w:rsidR="005C1F63" w:rsidRDefault="005C1F63" w:rsidP="007C1DA1">
      <w:pPr>
        <w:shd w:val="clear" w:color="auto" w:fill="FFFFFF"/>
        <w:autoSpaceDE w:val="0"/>
        <w:autoSpaceDN w:val="0"/>
        <w:adjustRightInd w:val="0"/>
        <w:spacing w:after="0" w:line="240" w:lineRule="auto"/>
        <w:ind w:firstLine="357"/>
        <w:jc w:val="center"/>
        <w:rPr>
          <w:rFonts w:ascii="Times New Roman" w:hAnsi="Times New Roman"/>
          <w:b/>
          <w:color w:val="000000"/>
          <w:sz w:val="24"/>
          <w:szCs w:val="24"/>
          <w:lang w:eastAsia="ru-RU"/>
        </w:rPr>
      </w:pPr>
    </w:p>
    <w:p w:rsidR="005C1F63" w:rsidRDefault="005C1F63" w:rsidP="007C1DA1">
      <w:pPr>
        <w:shd w:val="clear" w:color="auto" w:fill="FFFFFF"/>
        <w:autoSpaceDE w:val="0"/>
        <w:autoSpaceDN w:val="0"/>
        <w:adjustRightInd w:val="0"/>
        <w:spacing w:after="0" w:line="240" w:lineRule="auto"/>
        <w:ind w:firstLine="357"/>
        <w:jc w:val="center"/>
        <w:rPr>
          <w:rFonts w:ascii="Times New Roman" w:hAnsi="Times New Roman"/>
          <w:b/>
          <w:color w:val="000000"/>
          <w:sz w:val="24"/>
          <w:szCs w:val="24"/>
          <w:lang w:eastAsia="ru-RU"/>
        </w:rPr>
      </w:pPr>
    </w:p>
    <w:p w:rsidR="005C1F63" w:rsidRDefault="005C1F63" w:rsidP="007C1DA1">
      <w:pPr>
        <w:shd w:val="clear" w:color="auto" w:fill="FFFFFF"/>
        <w:autoSpaceDE w:val="0"/>
        <w:autoSpaceDN w:val="0"/>
        <w:adjustRightInd w:val="0"/>
        <w:spacing w:after="0" w:line="240" w:lineRule="auto"/>
        <w:ind w:firstLine="357"/>
        <w:jc w:val="center"/>
        <w:rPr>
          <w:rFonts w:ascii="Times New Roman" w:hAnsi="Times New Roman"/>
          <w:b/>
          <w:color w:val="000000"/>
          <w:sz w:val="24"/>
          <w:szCs w:val="24"/>
          <w:lang w:eastAsia="ru-RU"/>
        </w:rPr>
      </w:pPr>
    </w:p>
    <w:p w:rsidR="005C1F63" w:rsidRDefault="005C1F63" w:rsidP="007C1DA1">
      <w:pPr>
        <w:shd w:val="clear" w:color="auto" w:fill="FFFFFF"/>
        <w:autoSpaceDE w:val="0"/>
        <w:autoSpaceDN w:val="0"/>
        <w:adjustRightInd w:val="0"/>
        <w:spacing w:after="0" w:line="240" w:lineRule="auto"/>
        <w:ind w:firstLine="357"/>
        <w:jc w:val="center"/>
        <w:rPr>
          <w:rFonts w:ascii="Times New Roman" w:hAnsi="Times New Roman"/>
          <w:b/>
          <w:color w:val="000000"/>
          <w:sz w:val="24"/>
          <w:szCs w:val="24"/>
          <w:lang w:eastAsia="ru-RU"/>
        </w:rPr>
      </w:pPr>
    </w:p>
    <w:p w:rsidR="005C1F63" w:rsidRDefault="005C1F63" w:rsidP="007C1DA1">
      <w:pPr>
        <w:shd w:val="clear" w:color="auto" w:fill="FFFFFF"/>
        <w:autoSpaceDE w:val="0"/>
        <w:autoSpaceDN w:val="0"/>
        <w:adjustRightInd w:val="0"/>
        <w:spacing w:after="0" w:line="240" w:lineRule="auto"/>
        <w:ind w:firstLine="357"/>
        <w:jc w:val="center"/>
        <w:rPr>
          <w:rFonts w:ascii="Times New Roman" w:hAnsi="Times New Roman"/>
          <w:b/>
          <w:color w:val="000000"/>
          <w:sz w:val="24"/>
          <w:szCs w:val="24"/>
          <w:lang w:eastAsia="ru-RU"/>
        </w:rPr>
      </w:pPr>
    </w:p>
    <w:p w:rsidR="005C1F63" w:rsidRDefault="005C1F63" w:rsidP="007C1DA1">
      <w:pPr>
        <w:shd w:val="clear" w:color="auto" w:fill="FFFFFF"/>
        <w:autoSpaceDE w:val="0"/>
        <w:autoSpaceDN w:val="0"/>
        <w:adjustRightInd w:val="0"/>
        <w:spacing w:after="0" w:line="240" w:lineRule="auto"/>
        <w:ind w:firstLine="357"/>
        <w:jc w:val="center"/>
        <w:rPr>
          <w:rFonts w:ascii="Times New Roman" w:hAnsi="Times New Roman"/>
          <w:b/>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ind w:firstLine="357"/>
        <w:jc w:val="center"/>
        <w:rPr>
          <w:rFonts w:ascii="Times New Roman" w:hAnsi="Times New Roman"/>
          <w:b/>
          <w:color w:val="000000"/>
          <w:sz w:val="24"/>
          <w:szCs w:val="24"/>
          <w:lang w:eastAsia="ru-RU"/>
        </w:rPr>
      </w:pPr>
      <w:r w:rsidRPr="007C1DA1">
        <w:rPr>
          <w:rFonts w:ascii="Times New Roman" w:hAnsi="Times New Roman"/>
          <w:b/>
          <w:color w:val="000000"/>
          <w:sz w:val="24"/>
          <w:szCs w:val="24"/>
          <w:lang w:eastAsia="ru-RU"/>
        </w:rPr>
        <w:lastRenderedPageBreak/>
        <w:t>ЛИТЕРАТУРА</w:t>
      </w:r>
    </w:p>
    <w:p w:rsidR="005C1F63" w:rsidRPr="007C1DA1" w:rsidRDefault="005C1F63" w:rsidP="007C1DA1">
      <w:pPr>
        <w:shd w:val="clear" w:color="auto" w:fill="FFFFFF"/>
        <w:autoSpaceDE w:val="0"/>
        <w:autoSpaceDN w:val="0"/>
        <w:adjustRightInd w:val="0"/>
        <w:spacing w:after="0" w:line="240" w:lineRule="auto"/>
        <w:ind w:firstLine="357"/>
        <w:jc w:val="both"/>
        <w:rPr>
          <w:rFonts w:ascii="Times New Roman" w:hAnsi="Times New Roman"/>
          <w:color w:val="000000"/>
          <w:sz w:val="24"/>
          <w:szCs w:val="24"/>
          <w:lang w:eastAsia="ru-RU"/>
        </w:rPr>
      </w:pPr>
    </w:p>
    <w:p w:rsidR="005C1F63" w:rsidRPr="007C1DA1" w:rsidRDefault="005C1F63" w:rsidP="007C1DA1">
      <w:pPr>
        <w:shd w:val="clear" w:color="auto" w:fill="FFFFFF"/>
        <w:autoSpaceDE w:val="0"/>
        <w:autoSpaceDN w:val="0"/>
        <w:adjustRightInd w:val="0"/>
        <w:spacing w:after="0" w:line="240" w:lineRule="auto"/>
        <w:jc w:val="center"/>
        <w:rPr>
          <w:rFonts w:ascii="Times New Roman" w:hAnsi="Times New Roman"/>
          <w:b/>
          <w:color w:val="000000"/>
          <w:sz w:val="24"/>
          <w:szCs w:val="24"/>
          <w:lang w:eastAsia="ru-RU"/>
        </w:rPr>
      </w:pPr>
      <w:r w:rsidRPr="007C1DA1">
        <w:rPr>
          <w:rFonts w:ascii="Times New Roman" w:hAnsi="Times New Roman"/>
          <w:b/>
          <w:color w:val="000000"/>
          <w:sz w:val="24"/>
          <w:szCs w:val="24"/>
          <w:lang w:eastAsia="ru-RU"/>
        </w:rPr>
        <w:t>Основная</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eastAsia="ru-RU"/>
        </w:rPr>
        <w:t>Грицкевич В.П. История музеев мира: учеб. пособие для студ. ист. факультетов / А.А. Гужаловский, В.П. Грицкевич. – 2-е изд. – Мн.: БГУ, 2004. – 283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ind w:right="-57"/>
        <w:contextualSpacing/>
        <w:rPr>
          <w:rFonts w:ascii="Times New Roman" w:hAnsi="Times New Roman"/>
          <w:sz w:val="24"/>
          <w:szCs w:val="24"/>
        </w:rPr>
      </w:pPr>
      <w:r w:rsidRPr="007C1DA1">
        <w:rPr>
          <w:rFonts w:ascii="Times New Roman" w:hAnsi="Times New Roman"/>
          <w:sz w:val="24"/>
          <w:szCs w:val="24"/>
        </w:rPr>
        <w:t>Музееведение. Музеи исторического профиля: Учеб. пособие для вузов по спец. «История» / Под ред. К.Г. Левыкина, В. Хербста. – М.: Высш. шк., 1988. – 432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ind w:right="-57"/>
        <w:contextualSpacing/>
        <w:rPr>
          <w:rFonts w:ascii="Times New Roman" w:hAnsi="Times New Roman"/>
          <w:sz w:val="24"/>
          <w:szCs w:val="24"/>
        </w:rPr>
      </w:pPr>
      <w:r w:rsidRPr="007C1DA1">
        <w:rPr>
          <w:rFonts w:ascii="Times New Roman" w:hAnsi="Times New Roman"/>
          <w:sz w:val="24"/>
          <w:szCs w:val="24"/>
        </w:rPr>
        <w:t>Сотникова С.И. Музеология / С.И. Сотникова. – М.: Дрофа, 2004. – 191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ind w:right="-57"/>
        <w:contextualSpacing/>
        <w:rPr>
          <w:rFonts w:ascii="Times New Roman" w:hAnsi="Times New Roman"/>
          <w:sz w:val="24"/>
          <w:szCs w:val="24"/>
        </w:rPr>
      </w:pPr>
      <w:r w:rsidRPr="007C1DA1">
        <w:rPr>
          <w:rFonts w:ascii="Times New Roman" w:hAnsi="Times New Roman"/>
          <w:sz w:val="24"/>
          <w:szCs w:val="24"/>
        </w:rPr>
        <w:t>Тельчаров А.Д. Основы музейного дела / А.Д. Тельчаров. – М.: Омега-Л, 2005. – 184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ind w:right="-57"/>
        <w:contextualSpacing/>
        <w:rPr>
          <w:rFonts w:ascii="Times New Roman" w:hAnsi="Times New Roman"/>
          <w:sz w:val="24"/>
          <w:szCs w:val="24"/>
        </w:rPr>
      </w:pPr>
      <w:r w:rsidRPr="007C1DA1">
        <w:rPr>
          <w:rFonts w:ascii="Times New Roman" w:hAnsi="Times New Roman"/>
          <w:sz w:val="24"/>
          <w:szCs w:val="24"/>
        </w:rPr>
        <w:t>Юренева Т.Ю. Музееведение / Т.Ю. Юренева. – М.: Академический Прект, 2004. – 560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ind w:right="-57"/>
        <w:contextualSpacing/>
        <w:rPr>
          <w:rFonts w:ascii="Times New Roman" w:hAnsi="Times New Roman"/>
          <w:sz w:val="24"/>
          <w:szCs w:val="24"/>
        </w:rPr>
      </w:pPr>
      <w:r w:rsidRPr="007C1DA1">
        <w:rPr>
          <w:rFonts w:ascii="Times New Roman" w:hAnsi="Times New Roman"/>
          <w:sz w:val="24"/>
          <w:szCs w:val="24"/>
        </w:rPr>
        <w:t>Юренева Т.Ю. Музей в мировой культуре / Т.Ю. Юренева. – М.: Дрофа, 2003. – 258 с.</w:t>
      </w:r>
    </w:p>
    <w:p w:rsidR="005C1F63" w:rsidRPr="007C1DA1" w:rsidRDefault="005C1F63" w:rsidP="007C1DA1">
      <w:pPr>
        <w:widowControl w:val="0"/>
        <w:tabs>
          <w:tab w:val="left" w:pos="993"/>
        </w:tabs>
        <w:autoSpaceDE w:val="0"/>
        <w:autoSpaceDN w:val="0"/>
        <w:adjustRightInd w:val="0"/>
        <w:spacing w:after="0" w:line="240" w:lineRule="auto"/>
        <w:ind w:firstLine="426"/>
        <w:jc w:val="both"/>
        <w:rPr>
          <w:rFonts w:ascii="Times New Roman" w:hAnsi="Times New Roman"/>
          <w:sz w:val="24"/>
          <w:szCs w:val="24"/>
          <w:lang w:eastAsia="ru-RU"/>
        </w:rPr>
      </w:pPr>
    </w:p>
    <w:p w:rsidR="005C1F63" w:rsidRPr="007C1DA1" w:rsidRDefault="005C1F63" w:rsidP="007C1DA1">
      <w:pPr>
        <w:widowControl w:val="0"/>
        <w:tabs>
          <w:tab w:val="left" w:pos="993"/>
        </w:tabs>
        <w:autoSpaceDE w:val="0"/>
        <w:autoSpaceDN w:val="0"/>
        <w:adjustRightInd w:val="0"/>
        <w:spacing w:after="0" w:line="240" w:lineRule="auto"/>
        <w:ind w:left="720"/>
        <w:contextualSpacing/>
        <w:jc w:val="center"/>
        <w:rPr>
          <w:rFonts w:ascii="Times New Roman" w:hAnsi="Times New Roman"/>
          <w:b/>
          <w:sz w:val="24"/>
          <w:szCs w:val="24"/>
          <w:lang w:eastAsia="ru-RU"/>
        </w:rPr>
      </w:pPr>
      <w:r w:rsidRPr="007C1DA1">
        <w:rPr>
          <w:rFonts w:ascii="Times New Roman" w:hAnsi="Times New Roman"/>
          <w:b/>
          <w:sz w:val="24"/>
          <w:szCs w:val="24"/>
          <w:lang w:eastAsia="ru-RU"/>
        </w:rPr>
        <w:t>Дополнительная</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 xml:space="preserve">Алексеев Л. В. Археология и краеведение Беларуси ХVI в. — 30-е годы ХХ в. </w:t>
      </w:r>
      <w:r w:rsidRPr="007C1DA1">
        <w:rPr>
          <w:rFonts w:ascii="Times New Roman" w:hAnsi="Times New Roman"/>
          <w:color w:val="000000"/>
          <w:sz w:val="24"/>
          <w:szCs w:val="24"/>
          <w:lang w:eastAsia="ru-RU"/>
        </w:rPr>
        <w:t xml:space="preserve">/ Л.В. Алексеев - </w:t>
      </w:r>
      <w:r w:rsidRPr="007C1DA1">
        <w:rPr>
          <w:rFonts w:ascii="Times New Roman" w:hAnsi="Times New Roman"/>
          <w:color w:val="000000"/>
          <w:sz w:val="24"/>
          <w:szCs w:val="24"/>
          <w:lang w:val="be-BY" w:eastAsia="ru-RU"/>
        </w:rPr>
        <w:t>Мн., 1996. – 128 с.</w:t>
      </w:r>
    </w:p>
    <w:p w:rsidR="005C1F63" w:rsidRPr="007C1DA1" w:rsidRDefault="005C1F63" w:rsidP="007C2C56">
      <w:pPr>
        <w:numPr>
          <w:ilvl w:val="0"/>
          <w:numId w:val="41"/>
        </w:numPr>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Бярэйшык А. Музеі замежных краін: вуч. дапаможнік. У 2 ч. Ч.1: Музеі Еўропы / А. Бярэйшык. – Мн.: БГУ, 2004. – 306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Боханов А Н. Коллекционеры и меценаты России</w:t>
      </w:r>
      <w:r w:rsidRPr="007C1DA1">
        <w:rPr>
          <w:rFonts w:ascii="Times New Roman" w:hAnsi="Times New Roman"/>
          <w:color w:val="000000"/>
          <w:sz w:val="24"/>
          <w:szCs w:val="24"/>
          <w:lang w:eastAsia="ru-RU"/>
        </w:rPr>
        <w:t xml:space="preserve"> /  А.Н. Боханова - </w:t>
      </w:r>
      <w:r w:rsidRPr="007C1DA1">
        <w:rPr>
          <w:rFonts w:ascii="Times New Roman" w:hAnsi="Times New Roman"/>
          <w:color w:val="000000"/>
          <w:sz w:val="24"/>
          <w:szCs w:val="24"/>
          <w:lang w:val="be-BY" w:eastAsia="ru-RU"/>
        </w:rPr>
        <w:t xml:space="preserve">М., 1987. – 247 с. </w:t>
      </w:r>
    </w:p>
    <w:p w:rsidR="005C1F63" w:rsidRPr="007C1DA1" w:rsidRDefault="005C1F63" w:rsidP="007C2C56">
      <w:pPr>
        <w:numPr>
          <w:ilvl w:val="0"/>
          <w:numId w:val="41"/>
        </w:numPr>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Гиро П. Частная и общественная жизнь греков: Репринт с издания 1913-1914 гг. / П. Гиро. – М.: Паритет, 1994. – 298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Грабянчук І.В. Музейная справа ў Беларусі // Спадчына. – 2001. – №1–2.</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Грабянчук І.В. Узнікненне і дзейнасць публічных музеяў у Беларусі (1851-1917 гг.): аўтарэф. дысертацыі на суісканнне ступ. канд. гіст. навук, Беларускі дзяржаўны універсітэт. – Мн., 2005. – 20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Грицкевич В.П. История музейного дела до конца XVIII в.: В 2 ч. / В.П. Грицкевич.– СПб: Аграф, 2001. – 256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Грынько С.Д. Супрацоўніцтва “музей - школа” пры выкладанні беларускай літаратуры // Беларуская мова і літаратура. – 2008. - №6. – С. 45-49.</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Губарева И. Сто великих галерей и музеев / И. Губарева. – М.: Молодая гвардия, 2005. – 305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Гужалоўскі А.А. Музеі Беларусі (1918-1941 гг.) / А.А. Гужалоўскі. – Мн.: БГУ, 2002. – 256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Гужалоўскі А.А. Нараджэнне беларускага музея / А.А. Гужалоўскі. – Мн.: БГУ, 2001. – 164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Гужалоўскі А.А. Нацыянальны музей гісторыі і культуры Беларусі – у пошуках вытокаў // Беларускі гістарычны часопіс. – 1995. – №4.</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Гужалоўскі А.А. Станаўленне і развіцце музейнай справы Беларусі: 1918-1941: аўтарэф. дысертацыі на суісканнне ступ. канд. гіст. навук, Беларускі дзяржаўны універсітэт. – Мн., 2002. – 18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Гужалоўскі А.А. Як рабавалі беларускія музеі // Спадчына. – 1992. – № 5.</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Гулак Н. Тышкевіцкі музей старажытнасцяў: малюнкі спусташэння // Спадчына. – 1995. – № 2.</w:t>
      </w:r>
    </w:p>
    <w:p w:rsidR="005C1F63" w:rsidRPr="007C1DA1" w:rsidRDefault="005C1F63" w:rsidP="007C2C56">
      <w:pPr>
        <w:numPr>
          <w:ilvl w:val="0"/>
          <w:numId w:val="41"/>
        </w:numPr>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Жигульский З. Музеи мира: Введение в музееведение / З. Жигульский. – М.: Наука, 1989. – 347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Заславский М.А. Ландшафтные экспозиции музеев мира</w:t>
      </w:r>
      <w:r w:rsidRPr="007C1DA1">
        <w:rPr>
          <w:rFonts w:ascii="Times New Roman" w:hAnsi="Times New Roman"/>
          <w:color w:val="000000"/>
          <w:sz w:val="24"/>
          <w:szCs w:val="24"/>
          <w:lang w:eastAsia="ru-RU"/>
        </w:rPr>
        <w:t xml:space="preserve"> /</w:t>
      </w:r>
      <w:r w:rsidRPr="007C1DA1">
        <w:rPr>
          <w:rFonts w:ascii="Times New Roman" w:hAnsi="Times New Roman"/>
          <w:color w:val="000000"/>
          <w:sz w:val="24"/>
          <w:szCs w:val="24"/>
          <w:lang w:val="be-BY" w:eastAsia="ru-RU"/>
        </w:rPr>
        <w:t xml:space="preserve"> А.М. Заславский. - Л., 1979. – 324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lastRenderedPageBreak/>
        <w:t xml:space="preserve">История музейного дела в СССР. Учеб. пособие для вузов / Под ред. К.Г. Левыкина, В. Хербста. – М., 1957. Вып. 1. </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 xml:space="preserve">Калбаска А. Музейны дыярыуш, ці Уваходзіны ў новую музеялогію / А. Калбаска. - Мн., 2000. – 126 с. </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Канева К. Уффици: Путеволитель и каталог картинной галерии / К. Канева, А. Чекки, А. Натали. – М.: Крафт+, 1996. – 132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Каханоўскі Г.А. Вытокі музейнай справы на Беларусі // Беларускі гістарычны часопіс. – 1994. – № 2.</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Кнабе Г.С., Протопопова И.А. Культура античности: наследие Запада / Г.С. Кнабе, И.А. Протопопова. – М.: Индрик, 1998. – 387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7C1DA1" w:rsidRDefault="005C1F63" w:rsidP="007C2C56">
      <w:pPr>
        <w:numPr>
          <w:ilvl w:val="0"/>
          <w:numId w:val="41"/>
        </w:numPr>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 xml:space="preserve"> Лысикова В. Музеи мира: учебное пособие / В. Лысикова. – М.: Флинта: Наука, 2004. – 187 с.</w:t>
      </w:r>
    </w:p>
    <w:p w:rsidR="005C1F63" w:rsidRPr="007C1DA1" w:rsidRDefault="005C1F63" w:rsidP="007C2C56">
      <w:pPr>
        <w:numPr>
          <w:ilvl w:val="0"/>
          <w:numId w:val="41"/>
        </w:numPr>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Музееведение: Музеи мира: Сб. науч. трудов / Под ред. А.И. Михайловской, Н.А. Никишкина. – М.: Эксмо-Пресс, 1991. – 176 с.</w:t>
      </w:r>
    </w:p>
    <w:p w:rsidR="005C1F63" w:rsidRPr="007C1DA1" w:rsidRDefault="005C1F63" w:rsidP="007C2C56">
      <w:pPr>
        <w:numPr>
          <w:ilvl w:val="0"/>
          <w:numId w:val="41"/>
        </w:numPr>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Музееведение: Проблемы культурной коммуникации в музейной деятельности / Под ред. В.Ю. Дюкельского [и др.]. – М.: Наука и техника, 1989. – 267 с.</w:t>
      </w:r>
    </w:p>
    <w:p w:rsidR="005C1F63" w:rsidRPr="007C1DA1" w:rsidRDefault="005C1F63" w:rsidP="007C2C56">
      <w:pPr>
        <w:numPr>
          <w:ilvl w:val="0"/>
          <w:numId w:val="41"/>
        </w:numPr>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Музеі Беларусі / Склад. А.Б. Сташкевіч, В.М. Котава і інш. – Мн.: БелЭн, 2001. – 367 с.</w:t>
      </w:r>
    </w:p>
    <w:p w:rsidR="005C1F63" w:rsidRPr="007C1DA1" w:rsidRDefault="005C1F63" w:rsidP="007C2C56">
      <w:pPr>
        <w:numPr>
          <w:ilvl w:val="0"/>
          <w:numId w:val="41"/>
        </w:numPr>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Музеі Беларусі: даведачнае выданне / Рэд. С.Ф. Дубянецкі [і інш.]. – Мн.: БелЭн, 2008. – 560 с.</w:t>
      </w:r>
    </w:p>
    <w:p w:rsidR="005C1F63" w:rsidRPr="007C1DA1" w:rsidRDefault="005C1F63" w:rsidP="007C2C56">
      <w:pPr>
        <w:numPr>
          <w:ilvl w:val="0"/>
          <w:numId w:val="41"/>
        </w:numPr>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Музей – культура, общество: Сб. науч. тр. / Под ред. А.И. Михайловской, Н.А. Никишкина. – М.: Эксмо-Пресс, 1992. – 235 с.</w:t>
      </w:r>
    </w:p>
    <w:p w:rsidR="005C1F63" w:rsidRPr="007C1DA1" w:rsidRDefault="005C1F63" w:rsidP="007C2C56">
      <w:pPr>
        <w:numPr>
          <w:ilvl w:val="0"/>
          <w:numId w:val="41"/>
        </w:numPr>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Музей будущего: Информационный менеджмент / Сост. А.В. Лебедев. – М.: ИТИТЕХНОЛОГИИ, 2001. – 307 с.</w:t>
      </w:r>
    </w:p>
    <w:p w:rsidR="005C1F63" w:rsidRPr="007C1DA1" w:rsidRDefault="005C1F63" w:rsidP="007C2C56">
      <w:pPr>
        <w:numPr>
          <w:ilvl w:val="0"/>
          <w:numId w:val="41"/>
        </w:numPr>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Низовский Н. Величайшие музеи мира / Н. Низовский. – М.: Московский рабочий, 2008. – 543 с.</w:t>
      </w:r>
    </w:p>
    <w:p w:rsidR="005C1F63" w:rsidRPr="007C1DA1" w:rsidRDefault="005C1F63" w:rsidP="007C2C56">
      <w:pPr>
        <w:numPr>
          <w:ilvl w:val="0"/>
          <w:numId w:val="41"/>
        </w:numPr>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Прэнц К. Музеі Беларусі – 2004: факты, падзеі // Актуальныя праблемы культуры і мастацтва. – 2005. - №1. – С. 3-31.</w:t>
      </w:r>
    </w:p>
    <w:p w:rsidR="005C1F63" w:rsidRPr="007C1DA1" w:rsidRDefault="005C1F63" w:rsidP="007C2C56">
      <w:pPr>
        <w:numPr>
          <w:ilvl w:val="0"/>
          <w:numId w:val="41"/>
        </w:numPr>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Прэнц К. Музеі Беларусі – 2005: факты, падзеі // Актуальныя праблемы культуры і мастацтва. – 2005. - №6. – С. 70-84.</w:t>
      </w:r>
    </w:p>
    <w:p w:rsidR="005C1F63" w:rsidRPr="007C1DA1" w:rsidRDefault="005C1F63" w:rsidP="007C2C56">
      <w:pPr>
        <w:numPr>
          <w:ilvl w:val="0"/>
          <w:numId w:val="41"/>
        </w:numPr>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Российская музейная энциклопедия.В 2 т. / Под ред. Т.Ю. Юреневой [и др.]. – М.: Аванта+, 2001. – 640 с.</w:t>
      </w:r>
    </w:p>
    <w:p w:rsidR="005C1F63" w:rsidRPr="007C1DA1" w:rsidRDefault="005C1F63" w:rsidP="007C2C56">
      <w:pPr>
        <w:numPr>
          <w:ilvl w:val="0"/>
          <w:numId w:val="41"/>
        </w:numPr>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Сто великих музеев мира / Сост. С.И. Сотникова [и др.]. – М.: Аванта+, 2005. – 378 с.</w:t>
      </w:r>
    </w:p>
    <w:p w:rsidR="005C1F63" w:rsidRPr="007C1DA1" w:rsidRDefault="005C1F63" w:rsidP="007C2C56">
      <w:pPr>
        <w:numPr>
          <w:ilvl w:val="0"/>
          <w:numId w:val="41"/>
        </w:numPr>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Столяров Б.А. Педагогическая деятельность музея // Дошкольное воспитание. – 2002. - №11. – С. 66-71.</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Турьинская Х.М. Музейное дело в России в 1907—1936 годы</w:t>
      </w:r>
      <w:r w:rsidRPr="007C1DA1">
        <w:rPr>
          <w:rFonts w:ascii="Times New Roman" w:hAnsi="Times New Roman"/>
          <w:color w:val="000000"/>
          <w:sz w:val="24"/>
          <w:szCs w:val="24"/>
          <w:lang w:eastAsia="ru-RU"/>
        </w:rPr>
        <w:t xml:space="preserve"> /</w:t>
      </w:r>
      <w:r w:rsidRPr="007C1DA1">
        <w:rPr>
          <w:rFonts w:ascii="Times New Roman" w:hAnsi="Times New Roman"/>
          <w:color w:val="000000"/>
          <w:sz w:val="24"/>
          <w:szCs w:val="24"/>
          <w:lang w:val="be-BY" w:eastAsia="ru-RU"/>
        </w:rPr>
        <w:t xml:space="preserve"> М., 2001. </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Тучков И.И. Классическая традиция и искусство Возрождения / И.И. Тучков. – М.: Современник, 1992. – 467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Уффици: Шедевры музеев мира: Альбом. – Мн.: Высш. шк., 2008. – 253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Чижова Л. В. Из истории художественных музеев России</w:t>
      </w:r>
      <w:r w:rsidRPr="007C1DA1">
        <w:rPr>
          <w:rFonts w:ascii="Times New Roman" w:hAnsi="Times New Roman"/>
          <w:color w:val="000000"/>
          <w:sz w:val="24"/>
          <w:szCs w:val="24"/>
          <w:lang w:eastAsia="ru-RU"/>
        </w:rPr>
        <w:t xml:space="preserve"> / Л. Чижова. - </w:t>
      </w:r>
      <w:r w:rsidRPr="007C1DA1">
        <w:rPr>
          <w:rFonts w:ascii="Times New Roman" w:hAnsi="Times New Roman"/>
          <w:color w:val="000000"/>
          <w:sz w:val="24"/>
          <w:szCs w:val="24"/>
          <w:lang w:val="be-BY" w:eastAsia="ru-RU"/>
        </w:rPr>
        <w:t xml:space="preserve">М., 1991. – 137 с. </w:t>
      </w:r>
    </w:p>
    <w:p w:rsidR="005C1F63" w:rsidRPr="007C1DA1" w:rsidRDefault="005C1F63" w:rsidP="007C2C56">
      <w:pPr>
        <w:numPr>
          <w:ilvl w:val="0"/>
          <w:numId w:val="41"/>
        </w:numPr>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Хадсон К. Влиятельные музеи / К. Хадсон. – Новосибирск: Дмитрий Буланин, 2002. – 580 с.</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Юренева Т.Ю. Коллекции и коллекционеры античного мира // Вопросы истории. – 2002. - №9. – С. 23-32.</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Юхневич М.Ю. Детские музеи в России и за рубежом / М.Ю. Юхневич. – М.: Молодая гвардия, 2001. – 479 с.</w:t>
      </w:r>
    </w:p>
    <w:p w:rsidR="005C1F63" w:rsidRPr="007C1DA1" w:rsidRDefault="005C1F63" w:rsidP="007C2C56">
      <w:pPr>
        <w:numPr>
          <w:ilvl w:val="0"/>
          <w:numId w:val="41"/>
        </w:numPr>
        <w:spacing w:after="0" w:line="240" w:lineRule="auto"/>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Hudson K. Social History of Museums: What the visitor thought / K. Hudson. – L.: UnityPress, 1975. – 235 p.</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lastRenderedPageBreak/>
        <w:t>Ledebur L. von. Geschichte der koeniglichen Kunstkammer in Berlin // Allegemeines Archiv fur Geschichtskunde des Preussischen Staates. 1831. Bd. 6. H. 1. S. 30 - 58.</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 xml:space="preserve">Leon P. La vie des monumens francaise: Destruction, Restauration. P., 1951. </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Lewis G. Collections, collectors and museums // Manual of Curatorship: A Guide to Museum Practice. L., Butteworths, 1984. P. 5—54.</w:t>
      </w:r>
    </w:p>
    <w:p w:rsidR="005C1F63" w:rsidRPr="007C1DA1" w:rsidRDefault="005C1F63" w:rsidP="007C2C56">
      <w:pPr>
        <w:widowControl w:val="0"/>
        <w:numPr>
          <w:ilvl w:val="0"/>
          <w:numId w:val="41"/>
        </w:numPr>
        <w:tabs>
          <w:tab w:val="left" w:pos="993"/>
        </w:tabs>
        <w:autoSpaceDE w:val="0"/>
        <w:autoSpaceDN w:val="0"/>
        <w:adjustRightInd w:val="0"/>
        <w:spacing w:after="0" w:line="240" w:lineRule="auto"/>
        <w:contextualSpacing/>
        <w:jc w:val="both"/>
        <w:rPr>
          <w:rFonts w:ascii="Times New Roman" w:hAnsi="Times New Roman"/>
          <w:color w:val="000000"/>
          <w:sz w:val="24"/>
          <w:szCs w:val="24"/>
          <w:lang w:val="be-BY" w:eastAsia="ru-RU"/>
        </w:rPr>
      </w:pPr>
      <w:r w:rsidRPr="007C1DA1">
        <w:rPr>
          <w:rFonts w:ascii="Times New Roman" w:hAnsi="Times New Roman"/>
          <w:color w:val="000000"/>
          <w:sz w:val="24"/>
          <w:szCs w:val="24"/>
          <w:lang w:val="be-BY" w:eastAsia="ru-RU"/>
        </w:rPr>
        <w:t>UNESCO. The role of museums in today’s Latin America // Museum. 1973. Vol. 251. # 3. P. 128-202.</w:t>
      </w: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val="en-US" w:eastAsia="ru-RU"/>
        </w:rPr>
      </w:pPr>
    </w:p>
    <w:p w:rsidR="005C1F63" w:rsidRPr="007C1DA1" w:rsidRDefault="005C1F63" w:rsidP="007C1DA1">
      <w:pPr>
        <w:widowControl w:val="0"/>
        <w:tabs>
          <w:tab w:val="left" w:pos="993"/>
        </w:tabs>
        <w:autoSpaceDE w:val="0"/>
        <w:autoSpaceDN w:val="0"/>
        <w:adjustRightInd w:val="0"/>
        <w:spacing w:after="0" w:line="240" w:lineRule="auto"/>
        <w:jc w:val="center"/>
        <w:rPr>
          <w:rFonts w:ascii="Times New Roman" w:hAnsi="Times New Roman"/>
          <w:b/>
          <w:color w:val="000000"/>
          <w:sz w:val="24"/>
          <w:szCs w:val="24"/>
          <w:lang w:eastAsia="ru-RU"/>
        </w:rPr>
      </w:pPr>
      <w:r w:rsidRPr="007C1DA1">
        <w:rPr>
          <w:rFonts w:ascii="Times New Roman" w:hAnsi="Times New Roman"/>
          <w:b/>
          <w:color w:val="000000"/>
          <w:sz w:val="24"/>
          <w:szCs w:val="24"/>
          <w:lang w:eastAsia="ru-RU"/>
        </w:rPr>
        <w:t>Иллюстративные материалы</w:t>
      </w: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eastAsia="ru-RU"/>
        </w:rPr>
      </w:pPr>
      <w:r w:rsidRPr="007C1DA1">
        <w:rPr>
          <w:rFonts w:ascii="Times New Roman" w:hAnsi="Times New Roman"/>
          <w:color w:val="000000"/>
          <w:sz w:val="24"/>
          <w:szCs w:val="24"/>
          <w:lang w:eastAsia="ru-RU"/>
        </w:rPr>
        <w:t>Альбомы, наборы открыток, каталоги выставок и экспозиций различных музеев мира.</w:t>
      </w: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eastAsia="ru-RU"/>
        </w:rPr>
      </w:pP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eastAsia="ru-RU"/>
        </w:rPr>
      </w:pP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eastAsia="ru-RU"/>
        </w:rPr>
      </w:pP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eastAsia="ru-RU"/>
        </w:rPr>
      </w:pPr>
    </w:p>
    <w:p w:rsidR="005C1F63" w:rsidRPr="007C1DA1" w:rsidRDefault="005C1F63" w:rsidP="007C1DA1">
      <w:pPr>
        <w:widowControl w:val="0"/>
        <w:tabs>
          <w:tab w:val="left" w:pos="993"/>
        </w:tabs>
        <w:autoSpaceDE w:val="0"/>
        <w:autoSpaceDN w:val="0"/>
        <w:adjustRightInd w:val="0"/>
        <w:spacing w:after="0" w:line="240" w:lineRule="auto"/>
        <w:jc w:val="both"/>
        <w:rPr>
          <w:rFonts w:ascii="Times New Roman" w:hAnsi="Times New Roman"/>
          <w:color w:val="000000"/>
          <w:sz w:val="24"/>
          <w:szCs w:val="24"/>
          <w:lang w:val="be-BY" w:eastAsia="ru-RU"/>
        </w:rPr>
      </w:pPr>
    </w:p>
    <w:p w:rsidR="005C1F63" w:rsidRPr="00532F04" w:rsidRDefault="005C1F63" w:rsidP="004C3CA6">
      <w:pPr>
        <w:tabs>
          <w:tab w:val="left" w:pos="0"/>
        </w:tabs>
        <w:spacing w:after="0" w:line="276" w:lineRule="auto"/>
        <w:jc w:val="both"/>
        <w:rPr>
          <w:rFonts w:ascii="Times New Roman" w:hAnsi="Times New Roman"/>
          <w:lang w:val="be-BY"/>
        </w:rPr>
      </w:pPr>
    </w:p>
    <w:p w:rsidR="005C1F63" w:rsidRPr="00385E02" w:rsidRDefault="005C1F63" w:rsidP="004C3CA6">
      <w:pPr>
        <w:tabs>
          <w:tab w:val="left" w:pos="0"/>
        </w:tabs>
        <w:spacing w:after="200" w:line="276" w:lineRule="auto"/>
        <w:jc w:val="both"/>
        <w:rPr>
          <w:rFonts w:ascii="Times New Roman" w:hAnsi="Times New Roman"/>
          <w:color w:val="250603"/>
          <w:sz w:val="28"/>
          <w:szCs w:val="28"/>
          <w:shd w:val="clear" w:color="auto" w:fill="FFFFFF"/>
        </w:rPr>
      </w:pPr>
    </w:p>
    <w:p w:rsidR="005C1F63" w:rsidRPr="00385E02" w:rsidRDefault="005C1F63" w:rsidP="004C3CA6">
      <w:pPr>
        <w:tabs>
          <w:tab w:val="left" w:pos="0"/>
        </w:tabs>
        <w:spacing w:after="200" w:line="276" w:lineRule="auto"/>
        <w:jc w:val="both"/>
        <w:rPr>
          <w:rFonts w:ascii="Times New Roman" w:hAnsi="Times New Roman"/>
          <w:color w:val="250603"/>
          <w:sz w:val="28"/>
          <w:szCs w:val="28"/>
          <w:shd w:val="clear" w:color="auto" w:fill="FFFFFF"/>
        </w:rPr>
      </w:pPr>
    </w:p>
    <w:p w:rsidR="005C1F63" w:rsidRPr="00385E02" w:rsidRDefault="005C1F63" w:rsidP="004C3CA6">
      <w:pPr>
        <w:tabs>
          <w:tab w:val="left" w:pos="0"/>
        </w:tabs>
        <w:spacing w:after="200" w:line="276" w:lineRule="auto"/>
        <w:jc w:val="both"/>
        <w:rPr>
          <w:rFonts w:ascii="Times New Roman" w:hAnsi="Times New Roman"/>
          <w:sz w:val="28"/>
          <w:szCs w:val="28"/>
        </w:rPr>
      </w:pPr>
    </w:p>
    <w:p w:rsidR="005C1F63" w:rsidRPr="00385E02" w:rsidRDefault="005C1F63" w:rsidP="004C3CA6">
      <w:pPr>
        <w:tabs>
          <w:tab w:val="left" w:pos="0"/>
        </w:tabs>
        <w:spacing w:after="200" w:line="276" w:lineRule="auto"/>
        <w:jc w:val="both"/>
        <w:rPr>
          <w:rFonts w:ascii="Times New Roman" w:hAnsi="Times New Roman"/>
          <w:color w:val="250603"/>
          <w:sz w:val="28"/>
          <w:szCs w:val="28"/>
          <w:shd w:val="clear" w:color="auto" w:fill="FFFFFF"/>
        </w:rPr>
      </w:pPr>
    </w:p>
    <w:p w:rsidR="005C1F63" w:rsidRPr="00385E02" w:rsidRDefault="005C1F63" w:rsidP="004C3CA6">
      <w:pPr>
        <w:tabs>
          <w:tab w:val="left" w:pos="0"/>
        </w:tabs>
        <w:spacing w:after="200" w:line="276" w:lineRule="auto"/>
        <w:rPr>
          <w:rFonts w:ascii="Times New Roman" w:hAnsi="Times New Roman"/>
          <w:sz w:val="28"/>
          <w:szCs w:val="28"/>
        </w:rPr>
      </w:pPr>
    </w:p>
    <w:p w:rsidR="005C1F63" w:rsidRPr="0083677C" w:rsidRDefault="005C1F63" w:rsidP="004C3CA6">
      <w:pPr>
        <w:tabs>
          <w:tab w:val="left" w:pos="0"/>
        </w:tabs>
        <w:spacing w:after="200" w:line="276" w:lineRule="auto"/>
      </w:pPr>
    </w:p>
    <w:p w:rsidR="005C1F63" w:rsidRPr="0083677C" w:rsidRDefault="005C1F63" w:rsidP="004C3CA6">
      <w:pPr>
        <w:tabs>
          <w:tab w:val="left" w:pos="0"/>
        </w:tabs>
        <w:spacing w:after="200" w:line="276" w:lineRule="auto"/>
      </w:pPr>
    </w:p>
    <w:p w:rsidR="005C1F63" w:rsidRPr="0083677C" w:rsidRDefault="005C1F63" w:rsidP="004C3CA6">
      <w:pPr>
        <w:tabs>
          <w:tab w:val="left" w:pos="0"/>
        </w:tabs>
        <w:spacing w:after="200" w:line="276" w:lineRule="auto"/>
      </w:pPr>
    </w:p>
    <w:p w:rsidR="005C1F63" w:rsidRPr="0083677C" w:rsidRDefault="005C1F63" w:rsidP="004C3CA6">
      <w:pPr>
        <w:tabs>
          <w:tab w:val="left" w:pos="0"/>
        </w:tabs>
        <w:autoSpaceDE w:val="0"/>
        <w:autoSpaceDN w:val="0"/>
        <w:adjustRightInd w:val="0"/>
        <w:spacing w:after="0" w:line="240" w:lineRule="auto"/>
        <w:jc w:val="both"/>
        <w:rPr>
          <w:rFonts w:ascii="Times New Roman" w:hAnsi="Times New Roman"/>
          <w:sz w:val="18"/>
          <w:szCs w:val="18"/>
          <w:lang w:eastAsia="ru-RU"/>
        </w:rPr>
      </w:pPr>
    </w:p>
    <w:p w:rsidR="005C1F63" w:rsidRPr="0083677C" w:rsidRDefault="005C1F63" w:rsidP="004C3CA6">
      <w:pPr>
        <w:tabs>
          <w:tab w:val="left" w:pos="0"/>
        </w:tabs>
        <w:autoSpaceDE w:val="0"/>
        <w:autoSpaceDN w:val="0"/>
        <w:adjustRightInd w:val="0"/>
        <w:spacing w:after="0" w:line="240" w:lineRule="auto"/>
        <w:jc w:val="both"/>
        <w:rPr>
          <w:rFonts w:ascii="Times New Roman" w:hAnsi="Times New Roman"/>
          <w:sz w:val="18"/>
          <w:szCs w:val="18"/>
          <w:lang w:eastAsia="ru-RU"/>
        </w:rPr>
      </w:pPr>
    </w:p>
    <w:p w:rsidR="005C1F63" w:rsidRPr="0083677C" w:rsidRDefault="005C1F63" w:rsidP="004C3CA6">
      <w:pPr>
        <w:tabs>
          <w:tab w:val="left" w:pos="0"/>
        </w:tabs>
        <w:autoSpaceDE w:val="0"/>
        <w:autoSpaceDN w:val="0"/>
        <w:adjustRightInd w:val="0"/>
        <w:spacing w:after="0" w:line="240" w:lineRule="auto"/>
        <w:jc w:val="both"/>
        <w:rPr>
          <w:rFonts w:ascii="Times New Roman" w:hAnsi="Times New Roman"/>
          <w:sz w:val="18"/>
          <w:szCs w:val="18"/>
          <w:lang w:eastAsia="ru-RU"/>
        </w:rPr>
      </w:pPr>
    </w:p>
    <w:p w:rsidR="005C1F63" w:rsidRPr="0083677C" w:rsidRDefault="005C1F63" w:rsidP="004C3CA6">
      <w:pPr>
        <w:tabs>
          <w:tab w:val="left" w:pos="0"/>
        </w:tabs>
        <w:autoSpaceDE w:val="0"/>
        <w:autoSpaceDN w:val="0"/>
        <w:adjustRightInd w:val="0"/>
        <w:spacing w:after="0" w:line="240" w:lineRule="auto"/>
        <w:jc w:val="both"/>
        <w:rPr>
          <w:rFonts w:ascii="Times New Roman" w:hAnsi="Times New Roman"/>
          <w:sz w:val="18"/>
          <w:szCs w:val="18"/>
          <w:lang w:eastAsia="ru-RU"/>
        </w:rPr>
      </w:pPr>
    </w:p>
    <w:p w:rsidR="005C1F63" w:rsidRPr="0083677C" w:rsidRDefault="005C1F63" w:rsidP="004C3CA6">
      <w:pPr>
        <w:tabs>
          <w:tab w:val="left" w:pos="0"/>
        </w:tabs>
        <w:autoSpaceDE w:val="0"/>
        <w:autoSpaceDN w:val="0"/>
        <w:adjustRightInd w:val="0"/>
        <w:spacing w:after="0" w:line="240" w:lineRule="auto"/>
        <w:jc w:val="both"/>
        <w:rPr>
          <w:rFonts w:ascii="Times New Roman" w:hAnsi="Times New Roman"/>
          <w:sz w:val="18"/>
          <w:szCs w:val="18"/>
          <w:lang w:eastAsia="ru-RU"/>
        </w:rPr>
      </w:pPr>
    </w:p>
    <w:p w:rsidR="005C1F63" w:rsidRPr="0083677C" w:rsidRDefault="005C1F63" w:rsidP="004C3CA6">
      <w:pPr>
        <w:tabs>
          <w:tab w:val="left" w:pos="0"/>
        </w:tabs>
        <w:autoSpaceDE w:val="0"/>
        <w:autoSpaceDN w:val="0"/>
        <w:adjustRightInd w:val="0"/>
        <w:spacing w:after="0" w:line="240" w:lineRule="auto"/>
        <w:jc w:val="both"/>
        <w:rPr>
          <w:rFonts w:ascii="Times New Roman" w:hAnsi="Times New Roman"/>
          <w:sz w:val="18"/>
          <w:szCs w:val="18"/>
          <w:lang w:eastAsia="ru-RU"/>
        </w:rPr>
      </w:pPr>
    </w:p>
    <w:p w:rsidR="005C1F63" w:rsidRPr="0083677C" w:rsidRDefault="005C1F63" w:rsidP="004C3CA6">
      <w:pPr>
        <w:tabs>
          <w:tab w:val="left" w:pos="0"/>
        </w:tabs>
        <w:autoSpaceDE w:val="0"/>
        <w:autoSpaceDN w:val="0"/>
        <w:adjustRightInd w:val="0"/>
        <w:spacing w:after="0" w:line="240" w:lineRule="auto"/>
        <w:jc w:val="both"/>
        <w:rPr>
          <w:rFonts w:ascii="Times New Roman" w:hAnsi="Times New Roman"/>
          <w:sz w:val="18"/>
          <w:szCs w:val="18"/>
          <w:lang w:eastAsia="ru-RU"/>
        </w:rPr>
      </w:pPr>
    </w:p>
    <w:p w:rsidR="005C1F63" w:rsidRPr="0083677C" w:rsidRDefault="005C1F63" w:rsidP="004C3CA6">
      <w:pPr>
        <w:tabs>
          <w:tab w:val="left" w:pos="0"/>
        </w:tabs>
        <w:autoSpaceDE w:val="0"/>
        <w:autoSpaceDN w:val="0"/>
        <w:adjustRightInd w:val="0"/>
        <w:spacing w:after="0" w:line="240" w:lineRule="auto"/>
        <w:jc w:val="both"/>
        <w:rPr>
          <w:rFonts w:ascii="Times New Roman" w:hAnsi="Times New Roman"/>
          <w:sz w:val="18"/>
          <w:szCs w:val="18"/>
          <w:lang w:eastAsia="ru-RU"/>
        </w:rPr>
      </w:pPr>
    </w:p>
    <w:p w:rsidR="005C1F63" w:rsidRPr="0083677C" w:rsidRDefault="005C1F63" w:rsidP="004C3CA6">
      <w:pPr>
        <w:tabs>
          <w:tab w:val="left" w:pos="0"/>
        </w:tabs>
        <w:autoSpaceDE w:val="0"/>
        <w:autoSpaceDN w:val="0"/>
        <w:adjustRightInd w:val="0"/>
        <w:spacing w:after="0" w:line="240" w:lineRule="auto"/>
        <w:jc w:val="both"/>
        <w:rPr>
          <w:rFonts w:ascii="Times New Roman" w:hAnsi="Times New Roman"/>
          <w:sz w:val="18"/>
          <w:szCs w:val="18"/>
          <w:lang w:eastAsia="ru-RU"/>
        </w:rPr>
      </w:pPr>
    </w:p>
    <w:p w:rsidR="005C1F63" w:rsidRPr="0083677C" w:rsidRDefault="005C1F63" w:rsidP="004C3CA6">
      <w:pPr>
        <w:tabs>
          <w:tab w:val="left" w:pos="0"/>
        </w:tabs>
        <w:autoSpaceDE w:val="0"/>
        <w:autoSpaceDN w:val="0"/>
        <w:adjustRightInd w:val="0"/>
        <w:spacing w:after="0" w:line="240" w:lineRule="auto"/>
        <w:jc w:val="both"/>
        <w:rPr>
          <w:rFonts w:ascii="Times New Roman" w:hAnsi="Times New Roman"/>
          <w:sz w:val="18"/>
          <w:szCs w:val="18"/>
          <w:lang w:eastAsia="ru-RU"/>
        </w:rPr>
      </w:pPr>
    </w:p>
    <w:p w:rsidR="005C1F63" w:rsidRPr="0083677C" w:rsidRDefault="005C1F63" w:rsidP="004C3CA6">
      <w:pPr>
        <w:tabs>
          <w:tab w:val="left" w:pos="0"/>
        </w:tabs>
        <w:autoSpaceDE w:val="0"/>
        <w:autoSpaceDN w:val="0"/>
        <w:adjustRightInd w:val="0"/>
        <w:spacing w:after="0" w:line="240" w:lineRule="auto"/>
        <w:jc w:val="both"/>
        <w:rPr>
          <w:rFonts w:ascii="Times New Roman" w:hAnsi="Times New Roman"/>
          <w:sz w:val="18"/>
          <w:szCs w:val="18"/>
          <w:lang w:eastAsia="ru-RU"/>
        </w:rPr>
      </w:pPr>
    </w:p>
    <w:p w:rsidR="005C1F63" w:rsidRPr="0083677C" w:rsidRDefault="005C1F63" w:rsidP="004C3CA6">
      <w:pPr>
        <w:tabs>
          <w:tab w:val="left" w:pos="0"/>
        </w:tabs>
        <w:autoSpaceDE w:val="0"/>
        <w:autoSpaceDN w:val="0"/>
        <w:adjustRightInd w:val="0"/>
        <w:spacing w:after="0" w:line="240" w:lineRule="auto"/>
        <w:jc w:val="both"/>
        <w:rPr>
          <w:rFonts w:ascii="Times New Roman" w:hAnsi="Times New Roman"/>
          <w:sz w:val="18"/>
          <w:szCs w:val="18"/>
          <w:lang w:eastAsia="ru-RU"/>
        </w:rPr>
      </w:pPr>
    </w:p>
    <w:p w:rsidR="005C1F63" w:rsidRPr="0083677C" w:rsidRDefault="005C1F63" w:rsidP="004C3CA6">
      <w:pPr>
        <w:tabs>
          <w:tab w:val="left" w:pos="0"/>
        </w:tabs>
        <w:autoSpaceDE w:val="0"/>
        <w:autoSpaceDN w:val="0"/>
        <w:adjustRightInd w:val="0"/>
        <w:spacing w:after="0" w:line="240" w:lineRule="auto"/>
        <w:jc w:val="both"/>
        <w:rPr>
          <w:rFonts w:ascii="Times New Roman" w:hAnsi="Times New Roman"/>
          <w:sz w:val="18"/>
          <w:szCs w:val="18"/>
          <w:lang w:eastAsia="ru-RU"/>
        </w:rPr>
      </w:pPr>
    </w:p>
    <w:p w:rsidR="005C1F63" w:rsidRPr="0083677C" w:rsidRDefault="005C1F63" w:rsidP="004C3CA6">
      <w:pPr>
        <w:tabs>
          <w:tab w:val="left" w:pos="0"/>
        </w:tabs>
        <w:spacing w:after="200" w:line="276" w:lineRule="auto"/>
      </w:pPr>
    </w:p>
    <w:p w:rsidR="005C1F63" w:rsidRPr="0083677C" w:rsidRDefault="005C1F63" w:rsidP="004C3CA6">
      <w:pPr>
        <w:tabs>
          <w:tab w:val="left" w:pos="0"/>
        </w:tabs>
        <w:jc w:val="both"/>
        <w:rPr>
          <w:rFonts w:ascii="Times New Roman" w:hAnsi="Times New Roman"/>
          <w:sz w:val="24"/>
          <w:szCs w:val="24"/>
        </w:rPr>
      </w:pPr>
    </w:p>
    <w:p w:rsidR="005C1F63" w:rsidRPr="0083677C" w:rsidRDefault="005C1F63" w:rsidP="004C3CA6">
      <w:pPr>
        <w:tabs>
          <w:tab w:val="left" w:pos="0"/>
        </w:tabs>
        <w:jc w:val="both"/>
        <w:rPr>
          <w:rFonts w:ascii="Times New Roman" w:hAnsi="Times New Roman"/>
          <w:sz w:val="24"/>
          <w:szCs w:val="24"/>
        </w:rPr>
      </w:pPr>
    </w:p>
    <w:p w:rsidR="005C1F63" w:rsidRPr="0083677C" w:rsidRDefault="005C1F63" w:rsidP="004C3CA6">
      <w:pPr>
        <w:tabs>
          <w:tab w:val="left" w:pos="0"/>
        </w:tabs>
        <w:jc w:val="both"/>
        <w:rPr>
          <w:rFonts w:ascii="Times New Roman" w:hAnsi="Times New Roman"/>
          <w:sz w:val="24"/>
          <w:szCs w:val="24"/>
        </w:rPr>
      </w:pPr>
    </w:p>
    <w:p w:rsidR="005C1F63" w:rsidRPr="0083677C" w:rsidRDefault="005C1F63" w:rsidP="004C3CA6">
      <w:pPr>
        <w:tabs>
          <w:tab w:val="left" w:pos="0"/>
        </w:tabs>
      </w:pPr>
    </w:p>
    <w:p w:rsidR="005C1F63" w:rsidRPr="0083677C" w:rsidRDefault="005C1F63" w:rsidP="004C3CA6">
      <w:pPr>
        <w:tabs>
          <w:tab w:val="left" w:pos="0"/>
        </w:tabs>
        <w:spacing w:after="0" w:line="300" w:lineRule="atLeast"/>
        <w:jc w:val="both"/>
        <w:textAlignment w:val="baseline"/>
        <w:rPr>
          <w:rFonts w:ascii="Times New Roman" w:hAnsi="Times New Roman"/>
          <w:color w:val="333333"/>
          <w:sz w:val="24"/>
          <w:szCs w:val="24"/>
          <w:lang w:eastAsia="ru-RU"/>
        </w:rPr>
      </w:pPr>
    </w:p>
    <w:p w:rsidR="005C1F63" w:rsidRPr="009172BA" w:rsidRDefault="005C1F63" w:rsidP="009172BA">
      <w:pPr>
        <w:tabs>
          <w:tab w:val="left" w:pos="0"/>
        </w:tabs>
        <w:spacing w:after="0" w:line="300" w:lineRule="atLeast"/>
        <w:jc w:val="both"/>
        <w:textAlignment w:val="baseline"/>
        <w:rPr>
          <w:rFonts w:ascii="Times New Roman" w:hAnsi="Times New Roman"/>
          <w:color w:val="333333"/>
          <w:sz w:val="24"/>
          <w:szCs w:val="24"/>
          <w:lang w:eastAsia="ru-RU"/>
        </w:rPr>
      </w:pPr>
    </w:p>
    <w:p w:rsidR="005C1F63" w:rsidRPr="00886132" w:rsidRDefault="005C1F63" w:rsidP="00286876">
      <w:pPr>
        <w:widowControl w:val="0"/>
        <w:tabs>
          <w:tab w:val="left" w:pos="993"/>
          <w:tab w:val="left" w:pos="9072"/>
        </w:tabs>
        <w:autoSpaceDE w:val="0"/>
        <w:autoSpaceDN w:val="0"/>
        <w:adjustRightInd w:val="0"/>
        <w:spacing w:after="0" w:line="240" w:lineRule="auto"/>
        <w:contextualSpacing/>
        <w:jc w:val="center"/>
        <w:rPr>
          <w:rFonts w:ascii="Times New Roman" w:hAnsi="Times New Roman"/>
          <w:b/>
          <w:color w:val="000000"/>
          <w:sz w:val="28"/>
          <w:szCs w:val="28"/>
          <w:lang w:val="be-BY" w:eastAsia="ru-RU"/>
        </w:rPr>
      </w:pPr>
      <w:r w:rsidRPr="00886132">
        <w:rPr>
          <w:rFonts w:ascii="Times New Roman" w:hAnsi="Times New Roman"/>
          <w:b/>
          <w:color w:val="000000"/>
          <w:sz w:val="28"/>
          <w:szCs w:val="28"/>
          <w:lang w:val="be-BY" w:eastAsia="ru-RU"/>
        </w:rPr>
        <w:lastRenderedPageBreak/>
        <w:t>ИНФОРМАЦИОНННО-МЕТОДИЧЕСКАЯ ЧАСТЬ</w:t>
      </w:r>
    </w:p>
    <w:p w:rsidR="005C1F63" w:rsidRPr="00886132" w:rsidRDefault="005C1F63" w:rsidP="00286876">
      <w:pPr>
        <w:widowControl w:val="0"/>
        <w:tabs>
          <w:tab w:val="left" w:pos="993"/>
          <w:tab w:val="left" w:pos="9072"/>
        </w:tabs>
        <w:autoSpaceDE w:val="0"/>
        <w:autoSpaceDN w:val="0"/>
        <w:adjustRightInd w:val="0"/>
        <w:spacing w:after="0" w:line="240" w:lineRule="auto"/>
        <w:contextualSpacing/>
        <w:jc w:val="center"/>
        <w:rPr>
          <w:rFonts w:ascii="Times New Roman" w:hAnsi="Times New Roman"/>
          <w:b/>
          <w:color w:val="000000"/>
          <w:sz w:val="28"/>
          <w:szCs w:val="28"/>
          <w:lang w:val="be-BY" w:eastAsia="ru-RU"/>
        </w:rPr>
      </w:pPr>
    </w:p>
    <w:p w:rsidR="005C1F63" w:rsidRPr="00886132" w:rsidRDefault="005C1F63" w:rsidP="00286876">
      <w:pPr>
        <w:widowControl w:val="0"/>
        <w:tabs>
          <w:tab w:val="left" w:pos="993"/>
          <w:tab w:val="left" w:pos="9072"/>
        </w:tabs>
        <w:autoSpaceDE w:val="0"/>
        <w:autoSpaceDN w:val="0"/>
        <w:adjustRightInd w:val="0"/>
        <w:spacing w:after="0" w:line="240" w:lineRule="auto"/>
        <w:contextualSpacing/>
        <w:jc w:val="center"/>
        <w:rPr>
          <w:rFonts w:ascii="Times New Roman" w:hAnsi="Times New Roman"/>
          <w:b/>
          <w:color w:val="000000"/>
          <w:sz w:val="28"/>
          <w:szCs w:val="28"/>
          <w:lang w:val="be-BY" w:eastAsia="ru-RU"/>
        </w:rPr>
      </w:pPr>
      <w:r w:rsidRPr="00886132">
        <w:rPr>
          <w:rFonts w:ascii="Times New Roman" w:hAnsi="Times New Roman"/>
          <w:b/>
          <w:color w:val="000000"/>
          <w:sz w:val="28"/>
          <w:szCs w:val="28"/>
          <w:lang w:val="be-BY" w:eastAsia="ru-RU"/>
        </w:rPr>
        <w:t>ЛИТЕРАТУРА</w:t>
      </w:r>
    </w:p>
    <w:p w:rsidR="005C1F63" w:rsidRDefault="005C1F63" w:rsidP="004C3CA6">
      <w:pPr>
        <w:tabs>
          <w:tab w:val="left" w:pos="0"/>
        </w:tabs>
        <w:jc w:val="both"/>
        <w:rPr>
          <w:rFonts w:ascii="Times New Roman" w:hAnsi="Times New Roman"/>
          <w:sz w:val="28"/>
          <w:szCs w:val="28"/>
          <w:u w:val="single"/>
        </w:rPr>
      </w:pPr>
    </w:p>
    <w:p w:rsidR="005C1F63" w:rsidRPr="008B05E9" w:rsidRDefault="005C1F63" w:rsidP="007C2C56">
      <w:pPr>
        <w:widowControl w:val="0"/>
        <w:numPr>
          <w:ilvl w:val="0"/>
          <w:numId w:val="53"/>
        </w:numPr>
        <w:tabs>
          <w:tab w:val="left" w:pos="993"/>
        </w:tabs>
        <w:autoSpaceDE w:val="0"/>
        <w:autoSpaceDN w:val="0"/>
        <w:adjustRightInd w:val="0"/>
        <w:spacing w:after="0" w:line="240" w:lineRule="auto"/>
        <w:rPr>
          <w:rFonts w:ascii="Times New Roman" w:hAnsi="Times New Roman"/>
          <w:color w:val="000000"/>
          <w:sz w:val="28"/>
          <w:szCs w:val="28"/>
          <w:lang w:val="be-BY" w:eastAsia="ru-RU"/>
        </w:rPr>
      </w:pPr>
      <w:r w:rsidRPr="008B05E9">
        <w:rPr>
          <w:rFonts w:ascii="Times New Roman" w:hAnsi="Times New Roman"/>
          <w:color w:val="000000"/>
          <w:sz w:val="28"/>
          <w:szCs w:val="28"/>
          <w:lang w:eastAsia="ru-RU"/>
        </w:rPr>
        <w:t>Грицкевич В.П. История музеев мира: учеб. пособие для студ. ист. факультетов / А.А. Гужаловский, В.П. Грицкевич. – 2-е изд. – Мн.: БГУ, 2004. – 283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right="-57"/>
        <w:contextualSpacing/>
        <w:rPr>
          <w:rFonts w:ascii="Times New Roman" w:hAnsi="Times New Roman"/>
          <w:sz w:val="28"/>
          <w:szCs w:val="28"/>
        </w:rPr>
      </w:pPr>
      <w:r w:rsidRPr="008B05E9">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right="-57"/>
        <w:contextualSpacing/>
        <w:rPr>
          <w:rFonts w:ascii="Times New Roman" w:hAnsi="Times New Roman"/>
          <w:sz w:val="28"/>
          <w:szCs w:val="28"/>
        </w:rPr>
      </w:pPr>
      <w:r w:rsidRPr="008B05E9">
        <w:rPr>
          <w:rFonts w:ascii="Times New Roman" w:hAnsi="Times New Roman"/>
          <w:sz w:val="28"/>
          <w:szCs w:val="28"/>
        </w:rPr>
        <w:t>Сотникова С.И. Музеология / С.И. Сотникова. – М.: Дрофа, 2004. – 191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right="-57"/>
        <w:contextualSpacing/>
        <w:rPr>
          <w:rFonts w:ascii="Times New Roman" w:hAnsi="Times New Roman"/>
          <w:sz w:val="28"/>
          <w:szCs w:val="28"/>
        </w:rPr>
      </w:pPr>
      <w:r w:rsidRPr="008B05E9">
        <w:rPr>
          <w:rFonts w:ascii="Times New Roman" w:hAnsi="Times New Roman"/>
          <w:sz w:val="28"/>
          <w:szCs w:val="28"/>
        </w:rPr>
        <w:t>Тельчаров А.Д. Основы музейного дела / А.Д. Тельчаров. – М.: Омега-Л, 2005. – 184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right="-57"/>
        <w:contextualSpacing/>
        <w:rPr>
          <w:rFonts w:ascii="Times New Roman" w:hAnsi="Times New Roman"/>
          <w:sz w:val="28"/>
          <w:szCs w:val="28"/>
        </w:rPr>
      </w:pPr>
      <w:r w:rsidRPr="008B05E9">
        <w:rPr>
          <w:rFonts w:ascii="Times New Roman" w:hAnsi="Times New Roman"/>
          <w:sz w:val="28"/>
          <w:szCs w:val="28"/>
        </w:rPr>
        <w:t>Юренева Т.Ю. Музееведение / Т.Ю. Юренева. – М.: Академический Прект, 2004. – 560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right="-57"/>
        <w:contextualSpacing/>
        <w:rPr>
          <w:rFonts w:ascii="Times New Roman" w:hAnsi="Times New Roman"/>
          <w:sz w:val="28"/>
          <w:szCs w:val="28"/>
        </w:rPr>
      </w:pPr>
      <w:r w:rsidRPr="008B05E9">
        <w:rPr>
          <w:rFonts w:ascii="Times New Roman" w:hAnsi="Times New Roman"/>
          <w:sz w:val="28"/>
          <w:szCs w:val="28"/>
        </w:rPr>
        <w:t>Юренева Т.Ю. Музей в мировой культуре / Т.Ю. Юренева. – М.: Дрофа, 2003. – 258 с.</w:t>
      </w:r>
    </w:p>
    <w:p w:rsidR="005C1F63" w:rsidRPr="008B05E9" w:rsidRDefault="005C1F63" w:rsidP="007C2C56">
      <w:pPr>
        <w:numPr>
          <w:ilvl w:val="0"/>
          <w:numId w:val="53"/>
        </w:numPr>
        <w:spacing w:after="0" w:line="240" w:lineRule="auto"/>
        <w:ind w:left="644"/>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Боханов А Н. Коллекционеры и меценаты России</w:t>
      </w:r>
      <w:r w:rsidRPr="008B05E9">
        <w:rPr>
          <w:rFonts w:ascii="Times New Roman" w:hAnsi="Times New Roman"/>
          <w:color w:val="000000"/>
          <w:sz w:val="28"/>
          <w:szCs w:val="28"/>
          <w:lang w:eastAsia="ru-RU"/>
        </w:rPr>
        <w:t xml:space="preserve"> /  А.Н. Боханова - </w:t>
      </w:r>
      <w:r w:rsidRPr="008B05E9">
        <w:rPr>
          <w:rFonts w:ascii="Times New Roman" w:hAnsi="Times New Roman"/>
          <w:color w:val="000000"/>
          <w:sz w:val="28"/>
          <w:szCs w:val="28"/>
          <w:lang w:val="be-BY" w:eastAsia="ru-RU"/>
        </w:rPr>
        <w:t xml:space="preserve">М., 1987. – 247 с. </w:t>
      </w:r>
    </w:p>
    <w:p w:rsidR="005C1F63" w:rsidRPr="008B05E9" w:rsidRDefault="005C1F63" w:rsidP="007C2C56">
      <w:pPr>
        <w:numPr>
          <w:ilvl w:val="0"/>
          <w:numId w:val="53"/>
        </w:numPr>
        <w:spacing w:after="0" w:line="240" w:lineRule="auto"/>
        <w:ind w:left="644"/>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Все о музеях мира: иллюстрированный справочник художественных музеев / Под ред. В.Ю. Дюкельского. – СПб.: Кристалл, 2007. – 230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Гиро П. Частная и общественная жизнь греков: Репринт с издания 1913-1914 гг. / П. Гиро. – М.: Паритет, 1994. – 298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Грицкевич В.П. История музейного дела до конца XVIII в.: В 2 ч. / В.П. Грицкевич.– СПб: Аграф, 2001. – 256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Губарева И. Сто великих галерей и музеев / И. Губарева. – М.: Молодая гвардия, 2005. – 305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Гужалоўскі А.А. Музеі Беларусі (1918-1941 гг.) / А.А. Гужалоўскі. – Мн.: БГУ, 2002. – 256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Гужалоўскі А.А. Нараджэнне беларускага музея / А.А. Гужалоўскі. – Мн.: БГУ, 2001. – 164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Гужалоўскі А.А. Нацыянальны музей гісторыі і культуры Беларусі – у пошуках вытокаў // Беларускі гістарычны часопіс. – 1995. – №4.</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Гужалоўскі А.А. Станаўленне і развіцце музейнай справы Беларусі: 1918-1941: аўтарэф. дысертацыі на суісканнне ступ. канд. гіст. навук, Беларускі дзяржаўны універсітэт. – Мн., 2002. – 18 с.</w:t>
      </w:r>
    </w:p>
    <w:p w:rsidR="005C1F63" w:rsidRPr="008B05E9" w:rsidRDefault="005C1F63" w:rsidP="007C2C56">
      <w:pPr>
        <w:numPr>
          <w:ilvl w:val="0"/>
          <w:numId w:val="53"/>
        </w:numPr>
        <w:spacing w:after="0" w:line="240" w:lineRule="auto"/>
        <w:ind w:left="644"/>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Жигульский З. Музеи мира: Введение в музееведение / З. Жигульский. – М.: Наука, 1989. – 347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Заславский М.А. Ландшафтные экспозиции музеев мира</w:t>
      </w:r>
      <w:r w:rsidRPr="008B05E9">
        <w:rPr>
          <w:rFonts w:ascii="Times New Roman" w:hAnsi="Times New Roman"/>
          <w:color w:val="000000"/>
          <w:sz w:val="28"/>
          <w:szCs w:val="28"/>
          <w:lang w:eastAsia="ru-RU"/>
        </w:rPr>
        <w:t xml:space="preserve"> /</w:t>
      </w:r>
      <w:r w:rsidRPr="008B05E9">
        <w:rPr>
          <w:rFonts w:ascii="Times New Roman" w:hAnsi="Times New Roman"/>
          <w:color w:val="000000"/>
          <w:sz w:val="28"/>
          <w:szCs w:val="28"/>
          <w:lang w:val="be-BY" w:eastAsia="ru-RU"/>
        </w:rPr>
        <w:t xml:space="preserve"> А.М. Заславский. - Л., 1979. – 324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 xml:space="preserve">История музейного дела в СССР. Учеб. пособие для вузов / Под ред. </w:t>
      </w:r>
      <w:r w:rsidRPr="008B05E9">
        <w:rPr>
          <w:rFonts w:ascii="Times New Roman" w:hAnsi="Times New Roman"/>
          <w:color w:val="000000"/>
          <w:sz w:val="28"/>
          <w:szCs w:val="28"/>
          <w:lang w:val="be-BY" w:eastAsia="ru-RU"/>
        </w:rPr>
        <w:lastRenderedPageBreak/>
        <w:t xml:space="preserve">К.Г. Левыкина, В. Хербста. – М., 1957. Вып. 1. </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 xml:space="preserve">Калбаска А. Музейны дыярыуш, ці Уваходзіны ў новую музеялогію / А. Калбаска. - Мн., 2000. – 126 с. </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Канева К. Уффици: Путеволитель и каталог картинной галерии / К. Канева, А. Чекки, А. Натали. – М.: Крафт+, 1996. – 132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Кнабе Г.С., Протопопова И.А. Культура античности: наследие Запада / Г.С. Кнабе, И.А. Протопопова. – М.: Индрик, 1998. – 387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5C1F63" w:rsidRPr="008B05E9" w:rsidRDefault="005C1F63" w:rsidP="007C2C56">
      <w:pPr>
        <w:numPr>
          <w:ilvl w:val="0"/>
          <w:numId w:val="53"/>
        </w:numPr>
        <w:spacing w:after="0" w:line="240" w:lineRule="auto"/>
        <w:ind w:left="644"/>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 xml:space="preserve"> Лысикова В. Музеи мира: учебное пособие / В. Лысикова. – М.: Флинта: Наука, 2004. – 187 с.</w:t>
      </w:r>
    </w:p>
    <w:p w:rsidR="005C1F63" w:rsidRPr="008B05E9" w:rsidRDefault="005C1F63" w:rsidP="007C2C56">
      <w:pPr>
        <w:numPr>
          <w:ilvl w:val="0"/>
          <w:numId w:val="53"/>
        </w:numPr>
        <w:spacing w:after="0" w:line="240" w:lineRule="auto"/>
        <w:ind w:left="644"/>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 Эксмо-Пресс, 1991. – 176 с.</w:t>
      </w:r>
    </w:p>
    <w:p w:rsidR="005C1F63" w:rsidRPr="008B05E9" w:rsidRDefault="005C1F63" w:rsidP="007C2C56">
      <w:pPr>
        <w:numPr>
          <w:ilvl w:val="0"/>
          <w:numId w:val="53"/>
        </w:numPr>
        <w:spacing w:after="0" w:line="240" w:lineRule="auto"/>
        <w:ind w:left="644"/>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Музееведение: Проблемы культурной коммуникации в музейной деятельности / Под ред. В.Ю. Дюкельского [и др.]. – М.: Наука и техника, 1989. – 267 с.</w:t>
      </w:r>
    </w:p>
    <w:p w:rsidR="005C1F63" w:rsidRPr="008B05E9" w:rsidRDefault="005C1F63" w:rsidP="007C2C56">
      <w:pPr>
        <w:numPr>
          <w:ilvl w:val="0"/>
          <w:numId w:val="53"/>
        </w:numPr>
        <w:spacing w:after="0" w:line="240" w:lineRule="auto"/>
        <w:ind w:left="644"/>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Музей – культура, общество: Сб. науч. тр. / Под ред. А.И. Михайловской, Н.А. Никишкина. – М.: Эксмо-Пресс, 1992. – 235 с.</w:t>
      </w:r>
    </w:p>
    <w:p w:rsidR="005C1F63" w:rsidRPr="008B05E9" w:rsidRDefault="005C1F63" w:rsidP="007C2C56">
      <w:pPr>
        <w:numPr>
          <w:ilvl w:val="0"/>
          <w:numId w:val="53"/>
        </w:numPr>
        <w:spacing w:after="0" w:line="240" w:lineRule="auto"/>
        <w:ind w:left="644"/>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Музей будущего: Информационный менеджмент / Сост. А.В. Лебедев. – М.: ИТИТЕХНОЛОГИИ, 2001. – 307 с.</w:t>
      </w:r>
    </w:p>
    <w:p w:rsidR="005C1F63" w:rsidRPr="008B05E9" w:rsidRDefault="005C1F63" w:rsidP="007C2C56">
      <w:pPr>
        <w:numPr>
          <w:ilvl w:val="0"/>
          <w:numId w:val="53"/>
        </w:numPr>
        <w:spacing w:after="0" w:line="240" w:lineRule="auto"/>
        <w:ind w:left="644"/>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Низовский Н. Величайшие музеи мира / Н. Низовский. – М.: Московский рабочий, 2008. – 543 с.</w:t>
      </w:r>
    </w:p>
    <w:p w:rsidR="005C1F63" w:rsidRPr="008B05E9" w:rsidRDefault="005C1F63" w:rsidP="007C2C56">
      <w:pPr>
        <w:numPr>
          <w:ilvl w:val="0"/>
          <w:numId w:val="53"/>
        </w:numPr>
        <w:spacing w:after="0" w:line="240" w:lineRule="auto"/>
        <w:ind w:left="644"/>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Российская музейная энциклопедия.В 2 т. / Под ред. Т.Ю. Юреневой [и др.]. – М.: Аванта+, 2001. – 640 с.</w:t>
      </w:r>
    </w:p>
    <w:p w:rsidR="005C1F63" w:rsidRPr="008B05E9" w:rsidRDefault="005C1F63" w:rsidP="007C2C56">
      <w:pPr>
        <w:numPr>
          <w:ilvl w:val="0"/>
          <w:numId w:val="53"/>
        </w:numPr>
        <w:spacing w:after="0" w:line="240" w:lineRule="auto"/>
        <w:ind w:left="644"/>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Сто великих музеев мира / Сост. С.И. Сотникова [и др.]. – М.: Аванта+, 2005. – 378 с.</w:t>
      </w:r>
    </w:p>
    <w:p w:rsidR="005C1F63" w:rsidRPr="008B05E9" w:rsidRDefault="005C1F63" w:rsidP="007C2C56">
      <w:pPr>
        <w:numPr>
          <w:ilvl w:val="0"/>
          <w:numId w:val="53"/>
        </w:numPr>
        <w:spacing w:after="0" w:line="240" w:lineRule="auto"/>
        <w:ind w:left="644"/>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Столяров Б.А. Педагогическая деятельность музея // Дошкольное воспитание. – 2002. - №11. – С. 66-71.</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Турьинская Х.М. Музейное дело в России в 1907—1936 годы</w:t>
      </w:r>
      <w:r w:rsidRPr="008B05E9">
        <w:rPr>
          <w:rFonts w:ascii="Times New Roman" w:hAnsi="Times New Roman"/>
          <w:color w:val="000000"/>
          <w:sz w:val="28"/>
          <w:szCs w:val="28"/>
          <w:lang w:eastAsia="ru-RU"/>
        </w:rPr>
        <w:t xml:space="preserve"> /</w:t>
      </w:r>
      <w:r w:rsidRPr="008B05E9">
        <w:rPr>
          <w:rFonts w:ascii="Times New Roman" w:hAnsi="Times New Roman"/>
          <w:color w:val="000000"/>
          <w:sz w:val="28"/>
          <w:szCs w:val="28"/>
          <w:lang w:val="be-BY" w:eastAsia="ru-RU"/>
        </w:rPr>
        <w:t xml:space="preserve"> М., 2001. </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Тучков И.И. Классическая традиция и искусство Возрождения / И.И. Тучков. – М.: Современник, 1992. – 467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Уффици: Шедевры музеев мира: Альбом. – Мн.: Высш. шк., 2008. – 253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Чижова Л. В. Из истории художественных музеев России</w:t>
      </w:r>
      <w:r w:rsidRPr="008B05E9">
        <w:rPr>
          <w:rFonts w:ascii="Times New Roman" w:hAnsi="Times New Roman"/>
          <w:color w:val="000000"/>
          <w:sz w:val="28"/>
          <w:szCs w:val="28"/>
          <w:lang w:eastAsia="ru-RU"/>
        </w:rPr>
        <w:t xml:space="preserve"> / Л. Чижова. - </w:t>
      </w:r>
      <w:r w:rsidRPr="008B05E9">
        <w:rPr>
          <w:rFonts w:ascii="Times New Roman" w:hAnsi="Times New Roman"/>
          <w:color w:val="000000"/>
          <w:sz w:val="28"/>
          <w:szCs w:val="28"/>
          <w:lang w:val="be-BY" w:eastAsia="ru-RU"/>
        </w:rPr>
        <w:t xml:space="preserve">М., 1991. – 137 с. </w:t>
      </w:r>
    </w:p>
    <w:p w:rsidR="005C1F63" w:rsidRPr="008B05E9" w:rsidRDefault="005C1F63" w:rsidP="007C2C56">
      <w:pPr>
        <w:numPr>
          <w:ilvl w:val="0"/>
          <w:numId w:val="53"/>
        </w:numPr>
        <w:spacing w:after="0" w:line="240" w:lineRule="auto"/>
        <w:ind w:left="644"/>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Хадсон К. Влиятельные музеи / К. Хадсон. – Новосибирск: Дмитрий Буланин, 2002. – 580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Юренева Т.Ю. Коллекции и коллекционеры античного мира // Вопросы истории. – 2002. - №9. – С. 23-32.</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Юхневич М.Ю. Детские музеи в России и за рубежом / М.Ю. Юхневич. – М.: Молодая гвардия, 2001. – 479 с.</w:t>
      </w:r>
    </w:p>
    <w:p w:rsidR="005C1F63" w:rsidRPr="008B05E9" w:rsidRDefault="005C1F63" w:rsidP="007C2C56">
      <w:pPr>
        <w:numPr>
          <w:ilvl w:val="0"/>
          <w:numId w:val="53"/>
        </w:numPr>
        <w:spacing w:after="0" w:line="240" w:lineRule="auto"/>
        <w:ind w:left="644"/>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Hudson K. Social History of Museums: What the visitor thought / K. Hudson. – L.: UnityPress, 1975. – 235 p.</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lastRenderedPageBreak/>
        <w:t>Ledebur L. von. Geschichte der koeniglichen Kunstkammer in Berlin // Allegemeines Archiv fur Geschichtskunde des Preussischen Staates. 1831. Bd. 6. H. 1. S. 30 - 58.</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 xml:space="preserve">Leon P. La vie des monumens francaise: Destruction, Restauration. P., 1951. </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Lewis G. Collections, collectors and museums // Manual of Curatorship: A Guide to Museum Practice. L., Butteworths, 1984. P. 5—54.</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UNESCO. The role of museums in today’s Latin America // Museum. 1973. Vol. 251. # 3. P. 128-202.</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Ионина Н.  «100 великих музеев мира» /  Н. Ионина. - М.: Вече, 2011 г., - 432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«Сокровища музеев мира»,  / Под ред. Н. Василенко [и др.]. М.: Олма Медиа групп, 2012, - 304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Шедевры живописи из крупнейших музеев мира, / Под ред. И. Осиповой [и др.] М.: Олма Медиа групп, 2012, - 304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 xml:space="preserve">  Сокровища величайших музеев мира,  / М.: АСТ, 2009, 256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Юренева Т.  Музеи мира. История и коллекции, шедевры и раритеты / Т. Юренева. -   М.: ЭКСМО, 2011, 544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Василенко Н.  Музей Прадо. Коллекция живописи, / Н. Василенко. - М.: Олма Медиа групп, 2012, - 144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Дмитриевская А.  Лувр. Коллекция живописи, / А. Дмитриевская. -  М.: Олма Медиа групп, 2012, - 144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Василенко Н.  Уффици. Питти. Коллекция живописи, / Н. Василенко. - М.: Олма Медиа групп, 2011, 64. - 144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Василенко Н.  Вашингтонская галерея искусств. Коллекция живописи, /Н. Василенко.-   М.: Олма Медиа групп, 2012, - 144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Замкова М., Геташвили Н. , Знаменитые музеи мира  /М. Замкова, Н. Генташвили. -  М.: Олма Медиа групп, 2011, - 512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Геташвили Н. Дрезденская галерея. Коллекция живописи / Н. Генташвили. -  М.: Олма Медиа групп, 2012, - 144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Мосин И.И. Все о музеях мира / И.И. Мосин. – М.: СЗКЭО, 2011. -128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Низовский А.Ю. Величайшие музеи мира/ А.Ю. Низовский. – М.: Вече 2008. - 432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Каттанео М., Трифони Я. Сокровища человечества. Всемирное наследие ЮНЕСКО/ М. Каттанео, Я. Трифони. – М.: АСТ, 2005. - 512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 xml:space="preserve">  Низовский А.Ю. 100 великих реликвий мира/ А.Ю. Низовский. – М.: Вече, 2009. -  432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Кубеев М.Н.100 великих музеев мира / М.Н. Кубеев. – М.: Вече, 2011. - 256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Шедевры музеев мира, М.: Арт –Родник , 2010. -  400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Шедевры живописи из крупнейших музеев мира. М.: Олма медиа групп, 2012. – 400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Музеи Ватикана. Рим. Альбом. М.: АСТ, 2005. – 132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 xml:space="preserve">Панас К.  Музей Метрополитен. Нью-Йорк. Альбом  / К. Панас. – М.: </w:t>
      </w:r>
      <w:r w:rsidRPr="008B05E9">
        <w:rPr>
          <w:rFonts w:ascii="Times New Roman" w:hAnsi="Times New Roman"/>
          <w:color w:val="000000"/>
          <w:sz w:val="28"/>
          <w:szCs w:val="28"/>
          <w:lang w:val="be-BY" w:eastAsia="ru-RU"/>
        </w:rPr>
        <w:lastRenderedPageBreak/>
        <w:t>АСТ, 2005. -  142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Василенко Н. Музей Прадо. Коллекция живопис и/ Н. Василенко. – М.: Олма медиа групп, 2012. -  144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Синельникова Н. Эрмитаж. Санкт-Петербург/  Н. Синельникова. – М.: АСТ, 2009. -  136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Лувр. Коллекция живописи. Альбом. М.: Олма медиа групп, 2010. -  144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 xml:space="preserve"> Уффици. Питти. Коллекция живописи. М.: Олма медиа групп, 2011. -  144 с.</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http://www.globmuseum.info/ Музеи мира в Интернете. Коллекция ссылок на веб-сайты музеев различных регионов мира</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http://icom.museum/ Официальный сайт Международного совета музеев</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http://www.googleartproject.com/ru/ - Коллекции крупнейших музеев мира</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http://nearyou.ru/muzeum0.html Музеи Европы в Интернете</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http://louvre.historic.ru/ - Виртуальный Лувр</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http://musei-online.blogspot.com/ Музеи онлайн. Виртуальные туры (экскурсии) в музеи всего мира</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http://www.museum.ru/rme/ Российская музейная энциклопедия</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http://www.artcyclopedia.com/ Коллекция ссылок на художественные музеи мира</w:t>
      </w:r>
    </w:p>
    <w:p w:rsidR="005C1F63" w:rsidRPr="008B05E9" w:rsidRDefault="005C1F63" w:rsidP="007C2C56">
      <w:pPr>
        <w:widowControl w:val="0"/>
        <w:numPr>
          <w:ilvl w:val="0"/>
          <w:numId w:val="53"/>
        </w:numPr>
        <w:tabs>
          <w:tab w:val="left" w:pos="993"/>
        </w:tabs>
        <w:autoSpaceDE w:val="0"/>
        <w:autoSpaceDN w:val="0"/>
        <w:adjustRightInd w:val="0"/>
        <w:spacing w:after="0" w:line="240" w:lineRule="auto"/>
        <w:ind w:left="644"/>
        <w:contextualSpacing/>
        <w:jc w:val="both"/>
        <w:rPr>
          <w:rFonts w:ascii="Times New Roman" w:hAnsi="Times New Roman"/>
          <w:color w:val="000000"/>
          <w:sz w:val="28"/>
          <w:szCs w:val="28"/>
          <w:lang w:val="be-BY" w:eastAsia="ru-RU"/>
        </w:rPr>
      </w:pPr>
      <w:r w:rsidRPr="008B05E9">
        <w:rPr>
          <w:rFonts w:ascii="Times New Roman" w:hAnsi="Times New Roman"/>
          <w:color w:val="000000"/>
          <w:sz w:val="28"/>
          <w:szCs w:val="28"/>
          <w:lang w:val="be-BY" w:eastAsia="ru-RU"/>
        </w:rPr>
        <w:t xml:space="preserve">http://wwar.com/categories/Museums/ Коллекция ссылок на художественные музеи </w:t>
      </w:r>
    </w:p>
    <w:p w:rsidR="005C1F63" w:rsidRDefault="005C1F63" w:rsidP="008B05E9">
      <w:pPr>
        <w:widowControl w:val="0"/>
        <w:tabs>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5C1F63" w:rsidRDefault="005C1F63" w:rsidP="008B05E9">
      <w:pPr>
        <w:widowControl w:val="0"/>
        <w:tabs>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5C1F63" w:rsidRDefault="005C1F63" w:rsidP="008B05E9">
      <w:pPr>
        <w:widowControl w:val="0"/>
        <w:tabs>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5C1F63" w:rsidRDefault="005C1F63" w:rsidP="008B05E9">
      <w:pPr>
        <w:widowControl w:val="0"/>
        <w:tabs>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5C1F63" w:rsidRDefault="005C1F63" w:rsidP="008B05E9">
      <w:pPr>
        <w:widowControl w:val="0"/>
        <w:tabs>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5C1F63" w:rsidRDefault="005C1F63" w:rsidP="008B05E9">
      <w:pPr>
        <w:widowControl w:val="0"/>
        <w:tabs>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5C1F63" w:rsidRDefault="005C1F63" w:rsidP="008B05E9">
      <w:pPr>
        <w:widowControl w:val="0"/>
        <w:tabs>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5C1F63" w:rsidRDefault="005C1F63" w:rsidP="008B05E9">
      <w:pPr>
        <w:widowControl w:val="0"/>
        <w:tabs>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5C1F63" w:rsidRDefault="005C1F63" w:rsidP="008B05E9">
      <w:pPr>
        <w:widowControl w:val="0"/>
        <w:tabs>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5C1F63" w:rsidRDefault="005C1F63" w:rsidP="008B05E9">
      <w:pPr>
        <w:widowControl w:val="0"/>
        <w:tabs>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5C1F63" w:rsidRDefault="005C1F63" w:rsidP="008B05E9">
      <w:pPr>
        <w:widowControl w:val="0"/>
        <w:tabs>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5C1F63" w:rsidRDefault="005C1F63" w:rsidP="008B05E9">
      <w:pPr>
        <w:widowControl w:val="0"/>
        <w:tabs>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5C1F63" w:rsidRDefault="005C1F63" w:rsidP="008B05E9">
      <w:pPr>
        <w:widowControl w:val="0"/>
        <w:tabs>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5C1F63" w:rsidRDefault="005C1F63" w:rsidP="008B05E9">
      <w:pPr>
        <w:widowControl w:val="0"/>
        <w:tabs>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5C1F63" w:rsidRDefault="005C1F63" w:rsidP="008B05E9">
      <w:pPr>
        <w:widowControl w:val="0"/>
        <w:tabs>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5C1F63" w:rsidRDefault="005C1F63" w:rsidP="008B05E9">
      <w:pPr>
        <w:widowControl w:val="0"/>
        <w:tabs>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5C1F63" w:rsidRDefault="005C1F63" w:rsidP="008B05E9">
      <w:pPr>
        <w:widowControl w:val="0"/>
        <w:tabs>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5C1F63" w:rsidRDefault="005C1F63" w:rsidP="008B05E9">
      <w:pPr>
        <w:widowControl w:val="0"/>
        <w:tabs>
          <w:tab w:val="left" w:pos="993"/>
        </w:tabs>
        <w:autoSpaceDE w:val="0"/>
        <w:autoSpaceDN w:val="0"/>
        <w:adjustRightInd w:val="0"/>
        <w:spacing w:after="0" w:line="240" w:lineRule="auto"/>
        <w:contextualSpacing/>
        <w:jc w:val="both"/>
        <w:rPr>
          <w:rFonts w:ascii="Times New Roman" w:hAnsi="Times New Roman"/>
          <w:color w:val="000000"/>
          <w:sz w:val="28"/>
          <w:szCs w:val="28"/>
          <w:lang w:val="be-BY" w:eastAsia="ru-RU"/>
        </w:rPr>
      </w:pPr>
    </w:p>
    <w:p w:rsidR="005C1F63" w:rsidRDefault="005C1F63" w:rsidP="004C3CA6">
      <w:pPr>
        <w:tabs>
          <w:tab w:val="left" w:pos="0"/>
        </w:tabs>
      </w:pPr>
    </w:p>
    <w:sectPr w:rsidR="005C1F63" w:rsidSect="0018402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A13" w:rsidRDefault="001F0A13" w:rsidP="008B05E9">
      <w:pPr>
        <w:spacing w:after="0" w:line="240" w:lineRule="auto"/>
      </w:pPr>
      <w:r>
        <w:separator/>
      </w:r>
    </w:p>
  </w:endnote>
  <w:endnote w:type="continuationSeparator" w:id="0">
    <w:p w:rsidR="001F0A13" w:rsidRDefault="001F0A13" w:rsidP="008B0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A13" w:rsidRDefault="001F0A13" w:rsidP="008B05E9">
      <w:pPr>
        <w:spacing w:after="0" w:line="240" w:lineRule="auto"/>
      </w:pPr>
      <w:r>
        <w:separator/>
      </w:r>
    </w:p>
  </w:footnote>
  <w:footnote w:type="continuationSeparator" w:id="0">
    <w:p w:rsidR="001F0A13" w:rsidRDefault="001F0A13" w:rsidP="008B0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E5C" w:rsidRDefault="005D7E5C" w:rsidP="008B05E9">
    <w:pPr>
      <w:pStyle w:val="a8"/>
      <w:jc w:val="right"/>
    </w:pPr>
    <w:r>
      <w:fldChar w:fldCharType="begin"/>
    </w:r>
    <w:r>
      <w:instrText xml:space="preserve"> PAGE   \* MERGEFORMAT </w:instrText>
    </w:r>
    <w:r>
      <w:fldChar w:fldCharType="separate"/>
    </w:r>
    <w:r w:rsidR="000E3245">
      <w:rPr>
        <w:noProof/>
      </w:rPr>
      <w:t>106</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620EC"/>
    <w:multiLevelType w:val="hybridMultilevel"/>
    <w:tmpl w:val="929601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615790E"/>
    <w:multiLevelType w:val="hybridMultilevel"/>
    <w:tmpl w:val="150838C4"/>
    <w:lvl w:ilvl="0" w:tplc="389C2EF8">
      <w:start w:val="1"/>
      <w:numFmt w:val="decimal"/>
      <w:lvlText w:val="%1"/>
      <w:lvlJc w:val="left"/>
      <w:pPr>
        <w:ind w:left="960" w:hanging="360"/>
      </w:pPr>
      <w:rPr>
        <w:rFonts w:ascii="Times New Roman" w:eastAsia="Times New Roman" w:hAnsi="Times New Roman" w:cs="Times New Roman"/>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2" w15:restartNumberingAfterBreak="0">
    <w:nsid w:val="08E26C37"/>
    <w:multiLevelType w:val="hybridMultilevel"/>
    <w:tmpl w:val="73B45B38"/>
    <w:lvl w:ilvl="0" w:tplc="0FACAD6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AD4182C"/>
    <w:multiLevelType w:val="hybridMultilevel"/>
    <w:tmpl w:val="73B45B38"/>
    <w:lvl w:ilvl="0" w:tplc="0FACAD6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BA90E37"/>
    <w:multiLevelType w:val="hybridMultilevel"/>
    <w:tmpl w:val="73B45B38"/>
    <w:lvl w:ilvl="0" w:tplc="0FACAD6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BC07B32"/>
    <w:multiLevelType w:val="hybridMultilevel"/>
    <w:tmpl w:val="365836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F236A2D"/>
    <w:multiLevelType w:val="multilevel"/>
    <w:tmpl w:val="923CAD4E"/>
    <w:lvl w:ilvl="0">
      <w:start w:val="2"/>
      <w:numFmt w:val="decimal"/>
      <w:lvlText w:val="%1"/>
      <w:lvlJc w:val="left"/>
      <w:pPr>
        <w:ind w:left="905" w:hanging="480"/>
      </w:pPr>
      <w:rPr>
        <w:rFonts w:cs="Times New Roman" w:hint="default"/>
      </w:rPr>
    </w:lvl>
    <w:lvl w:ilvl="1">
      <w:start w:val="1"/>
      <w:numFmt w:val="decimal"/>
      <w:lvlText w:val="%1.%2"/>
      <w:lvlJc w:val="left"/>
      <w:pPr>
        <w:ind w:left="660" w:hanging="480"/>
      </w:pPr>
      <w:rPr>
        <w:rFonts w:cs="Times New Roman" w:hint="default"/>
      </w:rPr>
    </w:lvl>
    <w:lvl w:ilvl="2">
      <w:start w:val="1"/>
      <w:numFmt w:val="decimal"/>
      <w:lvlText w:val="%3."/>
      <w:lvlJc w:val="left"/>
      <w:pPr>
        <w:ind w:left="1004" w:hanging="720"/>
      </w:pPr>
      <w:rPr>
        <w:rFonts w:ascii="Times New Roman" w:eastAsia="Times New Roman" w:hAnsi="Times New Roman" w:cs="Times New Roman"/>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7" w15:restartNumberingAfterBreak="0">
    <w:nsid w:val="0FA67389"/>
    <w:multiLevelType w:val="hybridMultilevel"/>
    <w:tmpl w:val="F4F28E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00F3EA6"/>
    <w:multiLevelType w:val="hybridMultilevel"/>
    <w:tmpl w:val="73B45B38"/>
    <w:lvl w:ilvl="0" w:tplc="0FACAD6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19D5C51"/>
    <w:multiLevelType w:val="hybridMultilevel"/>
    <w:tmpl w:val="59128A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2CB2B4D"/>
    <w:multiLevelType w:val="hybridMultilevel"/>
    <w:tmpl w:val="F3D6E34A"/>
    <w:lvl w:ilvl="0" w:tplc="21CCD60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6817927"/>
    <w:multiLevelType w:val="hybridMultilevel"/>
    <w:tmpl w:val="716A5DAA"/>
    <w:lvl w:ilvl="0" w:tplc="E620DE16">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2" w15:restartNumberingAfterBreak="0">
    <w:nsid w:val="173E6B19"/>
    <w:multiLevelType w:val="hybridMultilevel"/>
    <w:tmpl w:val="0128DAF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86058CB"/>
    <w:multiLevelType w:val="hybridMultilevel"/>
    <w:tmpl w:val="EA52D070"/>
    <w:lvl w:ilvl="0" w:tplc="755CA9E2">
      <w:start w:val="5"/>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4" w15:restartNumberingAfterBreak="0">
    <w:nsid w:val="186B6D13"/>
    <w:multiLevelType w:val="hybridMultilevel"/>
    <w:tmpl w:val="797E6BA0"/>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19421D10"/>
    <w:multiLevelType w:val="hybridMultilevel"/>
    <w:tmpl w:val="9B720C6E"/>
    <w:lvl w:ilvl="0" w:tplc="15C80F2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1EDC1928"/>
    <w:multiLevelType w:val="hybridMultilevel"/>
    <w:tmpl w:val="B380C132"/>
    <w:lvl w:ilvl="0" w:tplc="A2D65978">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65C438B"/>
    <w:multiLevelType w:val="hybridMultilevel"/>
    <w:tmpl w:val="AE6A93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73132D5"/>
    <w:multiLevelType w:val="hybridMultilevel"/>
    <w:tmpl w:val="EA846370"/>
    <w:lvl w:ilvl="0" w:tplc="77B272A0">
      <w:start w:val="6"/>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9" w15:restartNumberingAfterBreak="0">
    <w:nsid w:val="287E1BEB"/>
    <w:multiLevelType w:val="hybridMultilevel"/>
    <w:tmpl w:val="73B45B38"/>
    <w:lvl w:ilvl="0" w:tplc="0FACAD6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28E938B0"/>
    <w:multiLevelType w:val="hybridMultilevel"/>
    <w:tmpl w:val="2C08A836"/>
    <w:lvl w:ilvl="0" w:tplc="C03C46C0">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29001FE1"/>
    <w:multiLevelType w:val="hybridMultilevel"/>
    <w:tmpl w:val="B14E72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2BE06B23"/>
    <w:multiLevelType w:val="hybridMultilevel"/>
    <w:tmpl w:val="98A434EC"/>
    <w:lvl w:ilvl="0" w:tplc="A206333A">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3" w15:restartNumberingAfterBreak="0">
    <w:nsid w:val="2D0E26A6"/>
    <w:multiLevelType w:val="hybridMultilevel"/>
    <w:tmpl w:val="7C02D2FA"/>
    <w:lvl w:ilvl="0" w:tplc="E1CCCC2C">
      <w:start w:val="1"/>
      <w:numFmt w:val="decimal"/>
      <w:lvlText w:val="%1."/>
      <w:lvlJc w:val="left"/>
      <w:pPr>
        <w:ind w:left="786" w:hanging="360"/>
      </w:pPr>
      <w:rPr>
        <w:rFonts w:cs="Times New Roman" w:hint="default"/>
      </w:rPr>
    </w:lvl>
    <w:lvl w:ilvl="1" w:tplc="5E428780">
      <w:start w:val="1"/>
      <w:numFmt w:val="decimal"/>
      <w:lvlText w:val="%2"/>
      <w:lvlJc w:val="left"/>
      <w:pPr>
        <w:ind w:left="1506" w:hanging="360"/>
      </w:pPr>
      <w:rPr>
        <w:rFonts w:cs="Times New Roman" w:hint="default"/>
      </w:rPr>
    </w:lvl>
    <w:lvl w:ilvl="2" w:tplc="0419001B">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4" w15:restartNumberingAfterBreak="0">
    <w:nsid w:val="2ECC7B51"/>
    <w:multiLevelType w:val="hybridMultilevel"/>
    <w:tmpl w:val="246236D4"/>
    <w:lvl w:ilvl="0" w:tplc="9CFCEC48">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2EFC34E6"/>
    <w:multiLevelType w:val="hybridMultilevel"/>
    <w:tmpl w:val="F9F83B5C"/>
    <w:lvl w:ilvl="0" w:tplc="DAC438BC">
      <w:start w:val="1"/>
      <w:numFmt w:val="decimal"/>
      <w:lvlText w:val="%1."/>
      <w:lvlJc w:val="left"/>
      <w:pPr>
        <w:ind w:left="-1341" w:hanging="360"/>
      </w:pPr>
      <w:rPr>
        <w:rFonts w:cs="Times New Roman" w:hint="default"/>
      </w:rPr>
    </w:lvl>
    <w:lvl w:ilvl="1" w:tplc="04190019" w:tentative="1">
      <w:start w:val="1"/>
      <w:numFmt w:val="lowerLetter"/>
      <w:lvlText w:val="%2."/>
      <w:lvlJc w:val="left"/>
      <w:pPr>
        <w:ind w:left="-621" w:hanging="360"/>
      </w:pPr>
      <w:rPr>
        <w:rFonts w:cs="Times New Roman"/>
      </w:rPr>
    </w:lvl>
    <w:lvl w:ilvl="2" w:tplc="0419001B" w:tentative="1">
      <w:start w:val="1"/>
      <w:numFmt w:val="lowerRoman"/>
      <w:lvlText w:val="%3."/>
      <w:lvlJc w:val="right"/>
      <w:pPr>
        <w:ind w:left="99" w:hanging="180"/>
      </w:pPr>
      <w:rPr>
        <w:rFonts w:cs="Times New Roman"/>
      </w:rPr>
    </w:lvl>
    <w:lvl w:ilvl="3" w:tplc="0419000F" w:tentative="1">
      <w:start w:val="1"/>
      <w:numFmt w:val="decimal"/>
      <w:lvlText w:val="%4."/>
      <w:lvlJc w:val="left"/>
      <w:pPr>
        <w:ind w:left="819" w:hanging="360"/>
      </w:pPr>
      <w:rPr>
        <w:rFonts w:cs="Times New Roman"/>
      </w:rPr>
    </w:lvl>
    <w:lvl w:ilvl="4" w:tplc="04190019" w:tentative="1">
      <w:start w:val="1"/>
      <w:numFmt w:val="lowerLetter"/>
      <w:lvlText w:val="%5."/>
      <w:lvlJc w:val="left"/>
      <w:pPr>
        <w:ind w:left="1539" w:hanging="360"/>
      </w:pPr>
      <w:rPr>
        <w:rFonts w:cs="Times New Roman"/>
      </w:rPr>
    </w:lvl>
    <w:lvl w:ilvl="5" w:tplc="0419001B" w:tentative="1">
      <w:start w:val="1"/>
      <w:numFmt w:val="lowerRoman"/>
      <w:lvlText w:val="%6."/>
      <w:lvlJc w:val="right"/>
      <w:pPr>
        <w:ind w:left="2259" w:hanging="180"/>
      </w:pPr>
      <w:rPr>
        <w:rFonts w:cs="Times New Roman"/>
      </w:rPr>
    </w:lvl>
    <w:lvl w:ilvl="6" w:tplc="0419000F" w:tentative="1">
      <w:start w:val="1"/>
      <w:numFmt w:val="decimal"/>
      <w:lvlText w:val="%7."/>
      <w:lvlJc w:val="left"/>
      <w:pPr>
        <w:ind w:left="2979" w:hanging="360"/>
      </w:pPr>
      <w:rPr>
        <w:rFonts w:cs="Times New Roman"/>
      </w:rPr>
    </w:lvl>
    <w:lvl w:ilvl="7" w:tplc="04190019" w:tentative="1">
      <w:start w:val="1"/>
      <w:numFmt w:val="lowerLetter"/>
      <w:lvlText w:val="%8."/>
      <w:lvlJc w:val="left"/>
      <w:pPr>
        <w:ind w:left="3699" w:hanging="360"/>
      </w:pPr>
      <w:rPr>
        <w:rFonts w:cs="Times New Roman"/>
      </w:rPr>
    </w:lvl>
    <w:lvl w:ilvl="8" w:tplc="0419001B" w:tentative="1">
      <w:start w:val="1"/>
      <w:numFmt w:val="lowerRoman"/>
      <w:lvlText w:val="%9."/>
      <w:lvlJc w:val="right"/>
      <w:pPr>
        <w:ind w:left="4419" w:hanging="180"/>
      </w:pPr>
      <w:rPr>
        <w:rFonts w:cs="Times New Roman"/>
      </w:rPr>
    </w:lvl>
  </w:abstractNum>
  <w:abstractNum w:abstractNumId="26" w15:restartNumberingAfterBreak="0">
    <w:nsid w:val="2FC5561F"/>
    <w:multiLevelType w:val="hybridMultilevel"/>
    <w:tmpl w:val="2782052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301D0898"/>
    <w:multiLevelType w:val="hybridMultilevel"/>
    <w:tmpl w:val="04160890"/>
    <w:lvl w:ilvl="0" w:tplc="489C0F3E">
      <w:start w:val="5"/>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8" w15:restartNumberingAfterBreak="0">
    <w:nsid w:val="304B6782"/>
    <w:multiLevelType w:val="hybridMultilevel"/>
    <w:tmpl w:val="85D25CD0"/>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30903713"/>
    <w:multiLevelType w:val="hybridMultilevel"/>
    <w:tmpl w:val="35D0BD08"/>
    <w:lvl w:ilvl="0" w:tplc="2E922366">
      <w:start w:val="1"/>
      <w:numFmt w:val="decimal"/>
      <w:lvlText w:val="%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30C535BE"/>
    <w:multiLevelType w:val="hybridMultilevel"/>
    <w:tmpl w:val="2D2E876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31CD3B25"/>
    <w:multiLevelType w:val="hybridMultilevel"/>
    <w:tmpl w:val="B3C2BFCC"/>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322741A2"/>
    <w:multiLevelType w:val="hybridMultilevel"/>
    <w:tmpl w:val="F5C2A88E"/>
    <w:lvl w:ilvl="0" w:tplc="00D0AA2C">
      <w:start w:val="5"/>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3" w15:restartNumberingAfterBreak="0">
    <w:nsid w:val="33062686"/>
    <w:multiLevelType w:val="hybridMultilevel"/>
    <w:tmpl w:val="98A434EC"/>
    <w:lvl w:ilvl="0" w:tplc="A206333A">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4" w15:restartNumberingAfterBreak="0">
    <w:nsid w:val="3514761E"/>
    <w:multiLevelType w:val="hybridMultilevel"/>
    <w:tmpl w:val="588A3728"/>
    <w:lvl w:ilvl="0" w:tplc="6E1E06F6">
      <w:start w:val="1"/>
      <w:numFmt w:val="decimal"/>
      <w:lvlText w:val="%1."/>
      <w:lvlJc w:val="left"/>
      <w:pPr>
        <w:ind w:left="720" w:hanging="360"/>
      </w:pPr>
      <w:rPr>
        <w:rFonts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35682045"/>
    <w:multiLevelType w:val="hybridMultilevel"/>
    <w:tmpl w:val="001C6BC4"/>
    <w:lvl w:ilvl="0" w:tplc="A530D4AE">
      <w:start w:val="1"/>
      <w:numFmt w:val="decimal"/>
      <w:lvlText w:val="%1"/>
      <w:lvlJc w:val="left"/>
      <w:pPr>
        <w:ind w:left="1080" w:hanging="360"/>
      </w:pPr>
      <w:rPr>
        <w:rFonts w:ascii="Times New Roman" w:eastAsia="Times New Roman" w:hAnsi="Times New Roman" w:cs="Times New Roman"/>
      </w:rPr>
    </w:lvl>
    <w:lvl w:ilvl="1" w:tplc="F162D7A8">
      <w:start w:val="1"/>
      <w:numFmt w:val="decimal"/>
      <w:lvlText w:val="%2."/>
      <w:lvlJc w:val="left"/>
      <w:pPr>
        <w:ind w:left="1800" w:hanging="360"/>
      </w:pPr>
      <w:rPr>
        <w:rFonts w:cs="Times New Roman" w:hint="default"/>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6" w15:restartNumberingAfterBreak="0">
    <w:nsid w:val="39BF225A"/>
    <w:multiLevelType w:val="hybridMultilevel"/>
    <w:tmpl w:val="73B45B38"/>
    <w:lvl w:ilvl="0" w:tplc="0FACAD62">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3A59203F"/>
    <w:multiLevelType w:val="hybridMultilevel"/>
    <w:tmpl w:val="F1D6515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3BA72F8B"/>
    <w:multiLevelType w:val="hybridMultilevel"/>
    <w:tmpl w:val="CC4AD64A"/>
    <w:lvl w:ilvl="0" w:tplc="788E5F6A">
      <w:start w:val="5"/>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9" w15:restartNumberingAfterBreak="0">
    <w:nsid w:val="3BAF5E04"/>
    <w:multiLevelType w:val="hybridMultilevel"/>
    <w:tmpl w:val="F1A4CC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3CB538DA"/>
    <w:multiLevelType w:val="hybridMultilevel"/>
    <w:tmpl w:val="EEEE9E66"/>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3D2041E5"/>
    <w:multiLevelType w:val="hybridMultilevel"/>
    <w:tmpl w:val="82A696C2"/>
    <w:lvl w:ilvl="0" w:tplc="570E1568">
      <w:start w:val="1"/>
      <w:numFmt w:val="decimal"/>
      <w:lvlText w:val="%1."/>
      <w:lvlJc w:val="left"/>
      <w:pPr>
        <w:ind w:left="1506" w:hanging="360"/>
      </w:pPr>
      <w:rPr>
        <w:rFonts w:cs="Times New Roman" w:hint="default"/>
      </w:rPr>
    </w:lvl>
    <w:lvl w:ilvl="1" w:tplc="04190019" w:tentative="1">
      <w:start w:val="1"/>
      <w:numFmt w:val="lowerLetter"/>
      <w:lvlText w:val="%2."/>
      <w:lvlJc w:val="left"/>
      <w:pPr>
        <w:ind w:left="2226" w:hanging="360"/>
      </w:pPr>
      <w:rPr>
        <w:rFonts w:cs="Times New Roman"/>
      </w:rPr>
    </w:lvl>
    <w:lvl w:ilvl="2" w:tplc="0419001B" w:tentative="1">
      <w:start w:val="1"/>
      <w:numFmt w:val="lowerRoman"/>
      <w:lvlText w:val="%3."/>
      <w:lvlJc w:val="right"/>
      <w:pPr>
        <w:ind w:left="2946" w:hanging="180"/>
      </w:pPr>
      <w:rPr>
        <w:rFonts w:cs="Times New Roman"/>
      </w:rPr>
    </w:lvl>
    <w:lvl w:ilvl="3" w:tplc="0419000F" w:tentative="1">
      <w:start w:val="1"/>
      <w:numFmt w:val="decimal"/>
      <w:lvlText w:val="%4."/>
      <w:lvlJc w:val="left"/>
      <w:pPr>
        <w:ind w:left="3666" w:hanging="360"/>
      </w:pPr>
      <w:rPr>
        <w:rFonts w:cs="Times New Roman"/>
      </w:rPr>
    </w:lvl>
    <w:lvl w:ilvl="4" w:tplc="04190019" w:tentative="1">
      <w:start w:val="1"/>
      <w:numFmt w:val="lowerLetter"/>
      <w:lvlText w:val="%5."/>
      <w:lvlJc w:val="left"/>
      <w:pPr>
        <w:ind w:left="4386" w:hanging="360"/>
      </w:pPr>
      <w:rPr>
        <w:rFonts w:cs="Times New Roman"/>
      </w:rPr>
    </w:lvl>
    <w:lvl w:ilvl="5" w:tplc="0419001B" w:tentative="1">
      <w:start w:val="1"/>
      <w:numFmt w:val="lowerRoman"/>
      <w:lvlText w:val="%6."/>
      <w:lvlJc w:val="right"/>
      <w:pPr>
        <w:ind w:left="5106" w:hanging="180"/>
      </w:pPr>
      <w:rPr>
        <w:rFonts w:cs="Times New Roman"/>
      </w:rPr>
    </w:lvl>
    <w:lvl w:ilvl="6" w:tplc="0419000F" w:tentative="1">
      <w:start w:val="1"/>
      <w:numFmt w:val="decimal"/>
      <w:lvlText w:val="%7."/>
      <w:lvlJc w:val="left"/>
      <w:pPr>
        <w:ind w:left="5826" w:hanging="360"/>
      </w:pPr>
      <w:rPr>
        <w:rFonts w:cs="Times New Roman"/>
      </w:rPr>
    </w:lvl>
    <w:lvl w:ilvl="7" w:tplc="04190019" w:tentative="1">
      <w:start w:val="1"/>
      <w:numFmt w:val="lowerLetter"/>
      <w:lvlText w:val="%8."/>
      <w:lvlJc w:val="left"/>
      <w:pPr>
        <w:ind w:left="6546" w:hanging="360"/>
      </w:pPr>
      <w:rPr>
        <w:rFonts w:cs="Times New Roman"/>
      </w:rPr>
    </w:lvl>
    <w:lvl w:ilvl="8" w:tplc="0419001B" w:tentative="1">
      <w:start w:val="1"/>
      <w:numFmt w:val="lowerRoman"/>
      <w:lvlText w:val="%9."/>
      <w:lvlJc w:val="right"/>
      <w:pPr>
        <w:ind w:left="7266" w:hanging="180"/>
      </w:pPr>
      <w:rPr>
        <w:rFonts w:cs="Times New Roman"/>
      </w:rPr>
    </w:lvl>
  </w:abstractNum>
  <w:abstractNum w:abstractNumId="42" w15:restartNumberingAfterBreak="0">
    <w:nsid w:val="4081570A"/>
    <w:multiLevelType w:val="hybridMultilevel"/>
    <w:tmpl w:val="C3CE3846"/>
    <w:lvl w:ilvl="0" w:tplc="2E92236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411B6FB0"/>
    <w:multiLevelType w:val="hybridMultilevel"/>
    <w:tmpl w:val="C9A2CD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41E12164"/>
    <w:multiLevelType w:val="hybridMultilevel"/>
    <w:tmpl w:val="9F74C0D8"/>
    <w:lvl w:ilvl="0" w:tplc="9E686C0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44E716D6"/>
    <w:multiLevelType w:val="hybridMultilevel"/>
    <w:tmpl w:val="5D24C518"/>
    <w:lvl w:ilvl="0" w:tplc="AFEC8D8E">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47FD097C"/>
    <w:multiLevelType w:val="hybridMultilevel"/>
    <w:tmpl w:val="73B45B38"/>
    <w:lvl w:ilvl="0" w:tplc="0FACAD6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15:restartNumberingAfterBreak="0">
    <w:nsid w:val="4D1D0FF2"/>
    <w:multiLevelType w:val="hybridMultilevel"/>
    <w:tmpl w:val="73B45B38"/>
    <w:lvl w:ilvl="0" w:tplc="0FACAD62">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4DC24391"/>
    <w:multiLevelType w:val="hybridMultilevel"/>
    <w:tmpl w:val="73B45B38"/>
    <w:lvl w:ilvl="0" w:tplc="0FACAD6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15:restartNumberingAfterBreak="0">
    <w:nsid w:val="500214A8"/>
    <w:multiLevelType w:val="multilevel"/>
    <w:tmpl w:val="5E10055C"/>
    <w:lvl w:ilvl="0">
      <w:start w:val="1"/>
      <w:numFmt w:val="decimal"/>
      <w:lvlText w:val="%1."/>
      <w:lvlJc w:val="left"/>
      <w:pPr>
        <w:ind w:left="420" w:hanging="360"/>
      </w:pPr>
      <w:rPr>
        <w:rFonts w:cs="Times New Roman" w:hint="default"/>
      </w:rPr>
    </w:lvl>
    <w:lvl w:ilvl="1">
      <w:start w:val="3"/>
      <w:numFmt w:val="decimal"/>
      <w:isLgl/>
      <w:lvlText w:val="%1.%2"/>
      <w:lvlJc w:val="left"/>
      <w:pPr>
        <w:ind w:left="540" w:hanging="48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780" w:hanging="72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140" w:hanging="1080"/>
      </w:pPr>
      <w:rPr>
        <w:rFonts w:cs="Times New Roman" w:hint="default"/>
      </w:rPr>
    </w:lvl>
    <w:lvl w:ilvl="6">
      <w:start w:val="1"/>
      <w:numFmt w:val="decimal"/>
      <w:isLgl/>
      <w:lvlText w:val="%1.%2.%3.%4.%5.%6.%7"/>
      <w:lvlJc w:val="left"/>
      <w:pPr>
        <w:ind w:left="1500" w:hanging="1440"/>
      </w:pPr>
      <w:rPr>
        <w:rFonts w:cs="Times New Roman" w:hint="default"/>
      </w:rPr>
    </w:lvl>
    <w:lvl w:ilvl="7">
      <w:start w:val="1"/>
      <w:numFmt w:val="decimal"/>
      <w:isLgl/>
      <w:lvlText w:val="%1.%2.%3.%4.%5.%6.%7.%8"/>
      <w:lvlJc w:val="left"/>
      <w:pPr>
        <w:ind w:left="1500" w:hanging="1440"/>
      </w:pPr>
      <w:rPr>
        <w:rFonts w:cs="Times New Roman" w:hint="default"/>
      </w:rPr>
    </w:lvl>
    <w:lvl w:ilvl="8">
      <w:start w:val="1"/>
      <w:numFmt w:val="decimal"/>
      <w:isLgl/>
      <w:lvlText w:val="%1.%2.%3.%4.%5.%6.%7.%8.%9"/>
      <w:lvlJc w:val="left"/>
      <w:pPr>
        <w:ind w:left="1860" w:hanging="1800"/>
      </w:pPr>
      <w:rPr>
        <w:rFonts w:cs="Times New Roman" w:hint="default"/>
      </w:rPr>
    </w:lvl>
  </w:abstractNum>
  <w:abstractNum w:abstractNumId="50" w15:restartNumberingAfterBreak="0">
    <w:nsid w:val="510335F3"/>
    <w:multiLevelType w:val="hybridMultilevel"/>
    <w:tmpl w:val="7CCE58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15:restartNumberingAfterBreak="0">
    <w:nsid w:val="533018F0"/>
    <w:multiLevelType w:val="hybridMultilevel"/>
    <w:tmpl w:val="879CE59E"/>
    <w:lvl w:ilvl="0" w:tplc="6B0E796C">
      <w:start w:val="5"/>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52" w15:restartNumberingAfterBreak="0">
    <w:nsid w:val="564F58EA"/>
    <w:multiLevelType w:val="hybridMultilevel"/>
    <w:tmpl w:val="C1149EF2"/>
    <w:lvl w:ilvl="0" w:tplc="0784917C">
      <w:start w:val="5"/>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53" w15:restartNumberingAfterBreak="0">
    <w:nsid w:val="59CD4F93"/>
    <w:multiLevelType w:val="hybridMultilevel"/>
    <w:tmpl w:val="CC9AE4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5BC90A8C"/>
    <w:multiLevelType w:val="hybridMultilevel"/>
    <w:tmpl w:val="19B0CE82"/>
    <w:lvl w:ilvl="0" w:tplc="031CA09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15:restartNumberingAfterBreak="0">
    <w:nsid w:val="5C881E38"/>
    <w:multiLevelType w:val="hybridMultilevel"/>
    <w:tmpl w:val="73B45B38"/>
    <w:lvl w:ilvl="0" w:tplc="0FACAD6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5D9F7355"/>
    <w:multiLevelType w:val="hybridMultilevel"/>
    <w:tmpl w:val="17EE65C0"/>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5E274DC6"/>
    <w:multiLevelType w:val="hybridMultilevel"/>
    <w:tmpl w:val="73B45B38"/>
    <w:lvl w:ilvl="0" w:tplc="0FACAD62">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15:restartNumberingAfterBreak="0">
    <w:nsid w:val="5E3A2403"/>
    <w:multiLevelType w:val="hybridMultilevel"/>
    <w:tmpl w:val="9EBAF1E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9" w15:restartNumberingAfterBreak="0">
    <w:nsid w:val="5E48402B"/>
    <w:multiLevelType w:val="hybridMultilevel"/>
    <w:tmpl w:val="D1FAE072"/>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0" w15:restartNumberingAfterBreak="0">
    <w:nsid w:val="5E4F3D70"/>
    <w:multiLevelType w:val="hybridMultilevel"/>
    <w:tmpl w:val="732CE9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5E5E18F7"/>
    <w:multiLevelType w:val="multilevel"/>
    <w:tmpl w:val="E02CB3BC"/>
    <w:lvl w:ilvl="0">
      <w:start w:val="2"/>
      <w:numFmt w:val="decimal"/>
      <w:lvlText w:val="%1"/>
      <w:lvlJc w:val="left"/>
      <w:pPr>
        <w:ind w:left="480" w:hanging="480"/>
      </w:pPr>
      <w:rPr>
        <w:rFonts w:cs="Times New Roman" w:hint="default"/>
      </w:rPr>
    </w:lvl>
    <w:lvl w:ilvl="1">
      <w:start w:val="1"/>
      <w:numFmt w:val="decimal"/>
      <w:lvlText w:val="%1.%2"/>
      <w:lvlJc w:val="left"/>
      <w:pPr>
        <w:ind w:left="692" w:hanging="480"/>
      </w:pPr>
      <w:rPr>
        <w:rFonts w:cs="Times New Roman" w:hint="default"/>
      </w:rPr>
    </w:lvl>
    <w:lvl w:ilvl="2">
      <w:start w:val="4"/>
      <w:numFmt w:val="decimal"/>
      <w:lvlText w:val="%1.%2.%3"/>
      <w:lvlJc w:val="left"/>
      <w:pPr>
        <w:ind w:left="1144" w:hanging="720"/>
      </w:pPr>
      <w:rPr>
        <w:rFonts w:cs="Times New Roman" w:hint="default"/>
      </w:rPr>
    </w:lvl>
    <w:lvl w:ilvl="3">
      <w:start w:val="1"/>
      <w:numFmt w:val="decimal"/>
      <w:lvlText w:val="%1.%2.%3.%4"/>
      <w:lvlJc w:val="left"/>
      <w:pPr>
        <w:ind w:left="1356" w:hanging="720"/>
      </w:pPr>
      <w:rPr>
        <w:rFonts w:cs="Times New Roman" w:hint="default"/>
      </w:rPr>
    </w:lvl>
    <w:lvl w:ilvl="4">
      <w:start w:val="1"/>
      <w:numFmt w:val="decimal"/>
      <w:lvlText w:val="%1.%2.%3.%4.%5"/>
      <w:lvlJc w:val="left"/>
      <w:pPr>
        <w:ind w:left="1928" w:hanging="1080"/>
      </w:pPr>
      <w:rPr>
        <w:rFonts w:cs="Times New Roman" w:hint="default"/>
      </w:rPr>
    </w:lvl>
    <w:lvl w:ilvl="5">
      <w:start w:val="1"/>
      <w:numFmt w:val="decimal"/>
      <w:lvlText w:val="%1.%2.%3.%4.%5.%6"/>
      <w:lvlJc w:val="left"/>
      <w:pPr>
        <w:ind w:left="2140" w:hanging="1080"/>
      </w:pPr>
      <w:rPr>
        <w:rFonts w:cs="Times New Roman" w:hint="default"/>
      </w:rPr>
    </w:lvl>
    <w:lvl w:ilvl="6">
      <w:start w:val="1"/>
      <w:numFmt w:val="decimal"/>
      <w:lvlText w:val="%1.%2.%3.%4.%5.%6.%7"/>
      <w:lvlJc w:val="left"/>
      <w:pPr>
        <w:ind w:left="2712" w:hanging="1440"/>
      </w:pPr>
      <w:rPr>
        <w:rFonts w:cs="Times New Roman" w:hint="default"/>
      </w:rPr>
    </w:lvl>
    <w:lvl w:ilvl="7">
      <w:start w:val="1"/>
      <w:numFmt w:val="decimal"/>
      <w:lvlText w:val="%1.%2.%3.%4.%5.%6.%7.%8"/>
      <w:lvlJc w:val="left"/>
      <w:pPr>
        <w:ind w:left="2924" w:hanging="1440"/>
      </w:pPr>
      <w:rPr>
        <w:rFonts w:cs="Times New Roman" w:hint="default"/>
      </w:rPr>
    </w:lvl>
    <w:lvl w:ilvl="8">
      <w:start w:val="1"/>
      <w:numFmt w:val="decimal"/>
      <w:lvlText w:val="%1.%2.%3.%4.%5.%6.%7.%8.%9"/>
      <w:lvlJc w:val="left"/>
      <w:pPr>
        <w:ind w:left="3496" w:hanging="1800"/>
      </w:pPr>
      <w:rPr>
        <w:rFonts w:cs="Times New Roman" w:hint="default"/>
      </w:rPr>
    </w:lvl>
  </w:abstractNum>
  <w:abstractNum w:abstractNumId="62" w15:restartNumberingAfterBreak="0">
    <w:nsid w:val="62884FDD"/>
    <w:multiLevelType w:val="hybridMultilevel"/>
    <w:tmpl w:val="926CC728"/>
    <w:lvl w:ilvl="0" w:tplc="E2DCD55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15:restartNumberingAfterBreak="0">
    <w:nsid w:val="64AE2EF0"/>
    <w:multiLevelType w:val="hybridMultilevel"/>
    <w:tmpl w:val="6568CC7C"/>
    <w:lvl w:ilvl="0" w:tplc="5F70C43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15:restartNumberingAfterBreak="0">
    <w:nsid w:val="650F352F"/>
    <w:multiLevelType w:val="hybridMultilevel"/>
    <w:tmpl w:val="1D3252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15:restartNumberingAfterBreak="0">
    <w:nsid w:val="66081632"/>
    <w:multiLevelType w:val="hybridMultilevel"/>
    <w:tmpl w:val="A3A8FBAE"/>
    <w:lvl w:ilvl="0" w:tplc="0BAC2110">
      <w:start w:val="1"/>
      <w:numFmt w:val="decimal"/>
      <w:lvlText w:val="%1"/>
      <w:lvlJc w:val="left"/>
      <w:pPr>
        <w:ind w:left="705" w:hanging="465"/>
      </w:pPr>
      <w:rPr>
        <w:rFonts w:cs="Times New Roman" w:hint="default"/>
      </w:rPr>
    </w:lvl>
    <w:lvl w:ilvl="1" w:tplc="04190019" w:tentative="1">
      <w:start w:val="1"/>
      <w:numFmt w:val="lowerLetter"/>
      <w:lvlText w:val="%2."/>
      <w:lvlJc w:val="left"/>
      <w:pPr>
        <w:ind w:left="1320" w:hanging="360"/>
      </w:pPr>
      <w:rPr>
        <w:rFonts w:cs="Times New Roman"/>
      </w:rPr>
    </w:lvl>
    <w:lvl w:ilvl="2" w:tplc="0419001B" w:tentative="1">
      <w:start w:val="1"/>
      <w:numFmt w:val="lowerRoman"/>
      <w:lvlText w:val="%3."/>
      <w:lvlJc w:val="right"/>
      <w:pPr>
        <w:ind w:left="2040" w:hanging="180"/>
      </w:pPr>
      <w:rPr>
        <w:rFonts w:cs="Times New Roman"/>
      </w:rPr>
    </w:lvl>
    <w:lvl w:ilvl="3" w:tplc="0419000F" w:tentative="1">
      <w:start w:val="1"/>
      <w:numFmt w:val="decimal"/>
      <w:lvlText w:val="%4."/>
      <w:lvlJc w:val="left"/>
      <w:pPr>
        <w:ind w:left="2760" w:hanging="360"/>
      </w:pPr>
      <w:rPr>
        <w:rFonts w:cs="Times New Roman"/>
      </w:rPr>
    </w:lvl>
    <w:lvl w:ilvl="4" w:tplc="04190019" w:tentative="1">
      <w:start w:val="1"/>
      <w:numFmt w:val="lowerLetter"/>
      <w:lvlText w:val="%5."/>
      <w:lvlJc w:val="left"/>
      <w:pPr>
        <w:ind w:left="3480" w:hanging="360"/>
      </w:pPr>
      <w:rPr>
        <w:rFonts w:cs="Times New Roman"/>
      </w:rPr>
    </w:lvl>
    <w:lvl w:ilvl="5" w:tplc="0419001B" w:tentative="1">
      <w:start w:val="1"/>
      <w:numFmt w:val="lowerRoman"/>
      <w:lvlText w:val="%6."/>
      <w:lvlJc w:val="right"/>
      <w:pPr>
        <w:ind w:left="4200" w:hanging="180"/>
      </w:pPr>
      <w:rPr>
        <w:rFonts w:cs="Times New Roman"/>
      </w:rPr>
    </w:lvl>
    <w:lvl w:ilvl="6" w:tplc="0419000F" w:tentative="1">
      <w:start w:val="1"/>
      <w:numFmt w:val="decimal"/>
      <w:lvlText w:val="%7."/>
      <w:lvlJc w:val="left"/>
      <w:pPr>
        <w:ind w:left="4920" w:hanging="360"/>
      </w:pPr>
      <w:rPr>
        <w:rFonts w:cs="Times New Roman"/>
      </w:rPr>
    </w:lvl>
    <w:lvl w:ilvl="7" w:tplc="04190019" w:tentative="1">
      <w:start w:val="1"/>
      <w:numFmt w:val="lowerLetter"/>
      <w:lvlText w:val="%8."/>
      <w:lvlJc w:val="left"/>
      <w:pPr>
        <w:ind w:left="5640" w:hanging="360"/>
      </w:pPr>
      <w:rPr>
        <w:rFonts w:cs="Times New Roman"/>
      </w:rPr>
    </w:lvl>
    <w:lvl w:ilvl="8" w:tplc="0419001B" w:tentative="1">
      <w:start w:val="1"/>
      <w:numFmt w:val="lowerRoman"/>
      <w:lvlText w:val="%9."/>
      <w:lvlJc w:val="right"/>
      <w:pPr>
        <w:ind w:left="6360" w:hanging="180"/>
      </w:pPr>
      <w:rPr>
        <w:rFonts w:cs="Times New Roman"/>
      </w:rPr>
    </w:lvl>
  </w:abstractNum>
  <w:abstractNum w:abstractNumId="66" w15:restartNumberingAfterBreak="0">
    <w:nsid w:val="67834C16"/>
    <w:multiLevelType w:val="hybridMultilevel"/>
    <w:tmpl w:val="AEF6B348"/>
    <w:lvl w:ilvl="0" w:tplc="5D003190">
      <w:start w:val="5"/>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7" w15:restartNumberingAfterBreak="0">
    <w:nsid w:val="6A3A7294"/>
    <w:multiLevelType w:val="hybridMultilevel"/>
    <w:tmpl w:val="3ED872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15:restartNumberingAfterBreak="0">
    <w:nsid w:val="6A6A2FD8"/>
    <w:multiLevelType w:val="hybridMultilevel"/>
    <w:tmpl w:val="A4640C12"/>
    <w:lvl w:ilvl="0" w:tplc="10AA86BE">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15:restartNumberingAfterBreak="0">
    <w:nsid w:val="6B5D1E43"/>
    <w:multiLevelType w:val="hybridMultilevel"/>
    <w:tmpl w:val="73B45B38"/>
    <w:lvl w:ilvl="0" w:tplc="0FACAD6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15:restartNumberingAfterBreak="0">
    <w:nsid w:val="6E226E1D"/>
    <w:multiLevelType w:val="hybridMultilevel"/>
    <w:tmpl w:val="65A8455C"/>
    <w:lvl w:ilvl="0" w:tplc="38EADEFC">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1" w15:restartNumberingAfterBreak="0">
    <w:nsid w:val="6E7123E9"/>
    <w:multiLevelType w:val="hybridMultilevel"/>
    <w:tmpl w:val="73B45B38"/>
    <w:lvl w:ilvl="0" w:tplc="0FACAD6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15:restartNumberingAfterBreak="0">
    <w:nsid w:val="71407734"/>
    <w:multiLevelType w:val="hybridMultilevel"/>
    <w:tmpl w:val="73B45B38"/>
    <w:lvl w:ilvl="0" w:tplc="0FACAD6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15:restartNumberingAfterBreak="0">
    <w:nsid w:val="71A63E97"/>
    <w:multiLevelType w:val="hybridMultilevel"/>
    <w:tmpl w:val="73B45B38"/>
    <w:lvl w:ilvl="0" w:tplc="0FACAD6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15:restartNumberingAfterBreak="0">
    <w:nsid w:val="7493064D"/>
    <w:multiLevelType w:val="multilevel"/>
    <w:tmpl w:val="D9984474"/>
    <w:lvl w:ilvl="0">
      <w:start w:val="2"/>
      <w:numFmt w:val="decimal"/>
      <w:lvlText w:val="%1"/>
      <w:lvlJc w:val="left"/>
      <w:pPr>
        <w:ind w:left="480" w:hanging="480"/>
      </w:pPr>
      <w:rPr>
        <w:rFonts w:cs="Times New Roman" w:hint="default"/>
      </w:rPr>
    </w:lvl>
    <w:lvl w:ilvl="1">
      <w:start w:val="2"/>
      <w:numFmt w:val="decimal"/>
      <w:lvlText w:val="%1.%2"/>
      <w:lvlJc w:val="left"/>
      <w:pPr>
        <w:ind w:left="660" w:hanging="480"/>
      </w:pPr>
      <w:rPr>
        <w:rFonts w:cs="Times New Roman" w:hint="default"/>
      </w:rPr>
    </w:lvl>
    <w:lvl w:ilvl="2">
      <w:start w:val="2"/>
      <w:numFmt w:val="decimal"/>
      <w:lvlText w:val="%1.%2.%3"/>
      <w:lvlJc w:val="left"/>
      <w:pPr>
        <w:ind w:left="1080" w:hanging="720"/>
      </w:pPr>
      <w:rPr>
        <w:rFonts w:cs="Times New Roman" w:hint="default"/>
        <w:b w:val="0"/>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75" w15:restartNumberingAfterBreak="0">
    <w:nsid w:val="74A07687"/>
    <w:multiLevelType w:val="hybridMultilevel"/>
    <w:tmpl w:val="331283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15:restartNumberingAfterBreak="0">
    <w:nsid w:val="762002AC"/>
    <w:multiLevelType w:val="hybridMultilevel"/>
    <w:tmpl w:val="B4DCE32A"/>
    <w:lvl w:ilvl="0" w:tplc="60B8FBA0">
      <w:start w:val="1"/>
      <w:numFmt w:val="decimal"/>
      <w:lvlText w:val="%1."/>
      <w:lvlJc w:val="left"/>
      <w:pPr>
        <w:ind w:left="705" w:hanging="405"/>
      </w:pPr>
      <w:rPr>
        <w:rFonts w:ascii="Times New Roman" w:eastAsia="Calibri" w:hAnsi="Times New Roman" w:cs="Times New Roman"/>
      </w:rPr>
    </w:lvl>
    <w:lvl w:ilvl="1" w:tplc="04190019" w:tentative="1">
      <w:start w:val="1"/>
      <w:numFmt w:val="lowerLetter"/>
      <w:lvlText w:val="%2."/>
      <w:lvlJc w:val="left"/>
      <w:pPr>
        <w:ind w:left="1380" w:hanging="360"/>
      </w:pPr>
      <w:rPr>
        <w:rFonts w:cs="Times New Roman"/>
      </w:rPr>
    </w:lvl>
    <w:lvl w:ilvl="2" w:tplc="0419001B" w:tentative="1">
      <w:start w:val="1"/>
      <w:numFmt w:val="lowerRoman"/>
      <w:lvlText w:val="%3."/>
      <w:lvlJc w:val="right"/>
      <w:pPr>
        <w:ind w:left="2100" w:hanging="180"/>
      </w:pPr>
      <w:rPr>
        <w:rFonts w:cs="Times New Roman"/>
      </w:rPr>
    </w:lvl>
    <w:lvl w:ilvl="3" w:tplc="0419000F" w:tentative="1">
      <w:start w:val="1"/>
      <w:numFmt w:val="decimal"/>
      <w:lvlText w:val="%4."/>
      <w:lvlJc w:val="left"/>
      <w:pPr>
        <w:ind w:left="2820" w:hanging="360"/>
      </w:pPr>
      <w:rPr>
        <w:rFonts w:cs="Times New Roman"/>
      </w:rPr>
    </w:lvl>
    <w:lvl w:ilvl="4" w:tplc="04190019" w:tentative="1">
      <w:start w:val="1"/>
      <w:numFmt w:val="lowerLetter"/>
      <w:lvlText w:val="%5."/>
      <w:lvlJc w:val="left"/>
      <w:pPr>
        <w:ind w:left="3540" w:hanging="360"/>
      </w:pPr>
      <w:rPr>
        <w:rFonts w:cs="Times New Roman"/>
      </w:rPr>
    </w:lvl>
    <w:lvl w:ilvl="5" w:tplc="0419001B" w:tentative="1">
      <w:start w:val="1"/>
      <w:numFmt w:val="lowerRoman"/>
      <w:lvlText w:val="%6."/>
      <w:lvlJc w:val="right"/>
      <w:pPr>
        <w:ind w:left="4260" w:hanging="180"/>
      </w:pPr>
      <w:rPr>
        <w:rFonts w:cs="Times New Roman"/>
      </w:rPr>
    </w:lvl>
    <w:lvl w:ilvl="6" w:tplc="0419000F" w:tentative="1">
      <w:start w:val="1"/>
      <w:numFmt w:val="decimal"/>
      <w:lvlText w:val="%7."/>
      <w:lvlJc w:val="left"/>
      <w:pPr>
        <w:ind w:left="4980" w:hanging="360"/>
      </w:pPr>
      <w:rPr>
        <w:rFonts w:cs="Times New Roman"/>
      </w:rPr>
    </w:lvl>
    <w:lvl w:ilvl="7" w:tplc="04190019" w:tentative="1">
      <w:start w:val="1"/>
      <w:numFmt w:val="lowerLetter"/>
      <w:lvlText w:val="%8."/>
      <w:lvlJc w:val="left"/>
      <w:pPr>
        <w:ind w:left="5700" w:hanging="360"/>
      </w:pPr>
      <w:rPr>
        <w:rFonts w:cs="Times New Roman"/>
      </w:rPr>
    </w:lvl>
    <w:lvl w:ilvl="8" w:tplc="0419001B" w:tentative="1">
      <w:start w:val="1"/>
      <w:numFmt w:val="lowerRoman"/>
      <w:lvlText w:val="%9."/>
      <w:lvlJc w:val="right"/>
      <w:pPr>
        <w:ind w:left="6420" w:hanging="180"/>
      </w:pPr>
      <w:rPr>
        <w:rFonts w:cs="Times New Roman"/>
      </w:rPr>
    </w:lvl>
  </w:abstractNum>
  <w:abstractNum w:abstractNumId="77" w15:restartNumberingAfterBreak="0">
    <w:nsid w:val="7A561211"/>
    <w:multiLevelType w:val="hybridMultilevel"/>
    <w:tmpl w:val="AE5A29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15:restartNumberingAfterBreak="0">
    <w:nsid w:val="7BA83019"/>
    <w:multiLevelType w:val="hybridMultilevel"/>
    <w:tmpl w:val="AC3C1692"/>
    <w:lvl w:ilvl="0" w:tplc="414C8E32">
      <w:start w:val="1"/>
      <w:numFmt w:val="decimal"/>
      <w:lvlText w:val="%1."/>
      <w:lvlJc w:val="left"/>
      <w:pPr>
        <w:ind w:left="720" w:hanging="360"/>
      </w:pPr>
      <w:rPr>
        <w:rFonts w:eastAsia="Times New Roman"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15:restartNumberingAfterBreak="0">
    <w:nsid w:val="7DF62030"/>
    <w:multiLevelType w:val="hybridMultilevel"/>
    <w:tmpl w:val="F49A68A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0" w15:restartNumberingAfterBreak="0">
    <w:nsid w:val="7F7045FF"/>
    <w:multiLevelType w:val="hybridMultilevel"/>
    <w:tmpl w:val="73B45B38"/>
    <w:lvl w:ilvl="0" w:tplc="0FACAD6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3"/>
  </w:num>
  <w:num w:numId="2">
    <w:abstractNumId w:val="75"/>
  </w:num>
  <w:num w:numId="3">
    <w:abstractNumId w:val="25"/>
  </w:num>
  <w:num w:numId="4">
    <w:abstractNumId w:val="30"/>
  </w:num>
  <w:num w:numId="5">
    <w:abstractNumId w:val="67"/>
  </w:num>
  <w:num w:numId="6">
    <w:abstractNumId w:val="63"/>
  </w:num>
  <w:num w:numId="7">
    <w:abstractNumId w:val="54"/>
  </w:num>
  <w:num w:numId="8">
    <w:abstractNumId w:val="26"/>
  </w:num>
  <w:num w:numId="9">
    <w:abstractNumId w:val="78"/>
  </w:num>
  <w:num w:numId="10">
    <w:abstractNumId w:val="6"/>
  </w:num>
  <w:num w:numId="11">
    <w:abstractNumId w:val="76"/>
  </w:num>
  <w:num w:numId="12">
    <w:abstractNumId w:val="65"/>
  </w:num>
  <w:num w:numId="13">
    <w:abstractNumId w:val="47"/>
  </w:num>
  <w:num w:numId="14">
    <w:abstractNumId w:val="36"/>
  </w:num>
  <w:num w:numId="15">
    <w:abstractNumId w:val="19"/>
  </w:num>
  <w:num w:numId="16">
    <w:abstractNumId w:val="51"/>
  </w:num>
  <w:num w:numId="17">
    <w:abstractNumId w:val="72"/>
  </w:num>
  <w:num w:numId="18">
    <w:abstractNumId w:val="31"/>
  </w:num>
  <w:num w:numId="19">
    <w:abstractNumId w:val="73"/>
  </w:num>
  <w:num w:numId="20">
    <w:abstractNumId w:val="56"/>
  </w:num>
  <w:num w:numId="21">
    <w:abstractNumId w:val="55"/>
  </w:num>
  <w:num w:numId="22">
    <w:abstractNumId w:val="14"/>
  </w:num>
  <w:num w:numId="23">
    <w:abstractNumId w:val="46"/>
  </w:num>
  <w:num w:numId="24">
    <w:abstractNumId w:val="28"/>
  </w:num>
  <w:num w:numId="25">
    <w:abstractNumId w:val="8"/>
  </w:num>
  <w:num w:numId="26">
    <w:abstractNumId w:val="38"/>
  </w:num>
  <w:num w:numId="27">
    <w:abstractNumId w:val="71"/>
  </w:num>
  <w:num w:numId="28">
    <w:abstractNumId w:val="32"/>
  </w:num>
  <w:num w:numId="29">
    <w:abstractNumId w:val="80"/>
  </w:num>
  <w:num w:numId="30">
    <w:abstractNumId w:val="66"/>
  </w:num>
  <w:num w:numId="31">
    <w:abstractNumId w:val="69"/>
  </w:num>
  <w:num w:numId="32">
    <w:abstractNumId w:val="13"/>
  </w:num>
  <w:num w:numId="33">
    <w:abstractNumId w:val="3"/>
  </w:num>
  <w:num w:numId="34">
    <w:abstractNumId w:val="18"/>
  </w:num>
  <w:num w:numId="35">
    <w:abstractNumId w:val="4"/>
  </w:num>
  <w:num w:numId="36">
    <w:abstractNumId w:val="52"/>
  </w:num>
  <w:num w:numId="37">
    <w:abstractNumId w:val="57"/>
  </w:num>
  <w:num w:numId="38">
    <w:abstractNumId w:val="27"/>
  </w:num>
  <w:num w:numId="39">
    <w:abstractNumId w:val="40"/>
  </w:num>
  <w:num w:numId="40">
    <w:abstractNumId w:val="49"/>
  </w:num>
  <w:num w:numId="41">
    <w:abstractNumId w:val="48"/>
  </w:num>
  <w:num w:numId="4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10"/>
  </w:num>
  <w:num w:numId="45">
    <w:abstractNumId w:val="15"/>
  </w:num>
  <w:num w:numId="46">
    <w:abstractNumId w:val="35"/>
  </w:num>
  <w:num w:numId="47">
    <w:abstractNumId w:val="44"/>
  </w:num>
  <w:num w:numId="48">
    <w:abstractNumId w:val="20"/>
  </w:num>
  <w:num w:numId="49">
    <w:abstractNumId w:val="62"/>
  </w:num>
  <w:num w:numId="50">
    <w:abstractNumId w:val="45"/>
  </w:num>
  <w:num w:numId="51">
    <w:abstractNumId w:val="61"/>
  </w:num>
  <w:num w:numId="52">
    <w:abstractNumId w:val="74"/>
  </w:num>
  <w:num w:numId="53">
    <w:abstractNumId w:val="2"/>
  </w:num>
  <w:num w:numId="54">
    <w:abstractNumId w:val="42"/>
  </w:num>
  <w:num w:numId="55">
    <w:abstractNumId w:val="34"/>
  </w:num>
  <w:num w:numId="56">
    <w:abstractNumId w:val="16"/>
  </w:num>
  <w:num w:numId="57">
    <w:abstractNumId w:val="37"/>
  </w:num>
  <w:num w:numId="58">
    <w:abstractNumId w:val="43"/>
  </w:num>
  <w:num w:numId="59">
    <w:abstractNumId w:val="58"/>
  </w:num>
  <w:num w:numId="60">
    <w:abstractNumId w:val="79"/>
  </w:num>
  <w:num w:numId="61">
    <w:abstractNumId w:val="33"/>
  </w:num>
  <w:num w:numId="62">
    <w:abstractNumId w:val="11"/>
  </w:num>
  <w:num w:numId="63">
    <w:abstractNumId w:val="22"/>
  </w:num>
  <w:num w:numId="64">
    <w:abstractNumId w:val="39"/>
  </w:num>
  <w:num w:numId="65">
    <w:abstractNumId w:val="59"/>
  </w:num>
  <w:num w:numId="66">
    <w:abstractNumId w:val="23"/>
  </w:num>
  <w:num w:numId="67">
    <w:abstractNumId w:val="12"/>
  </w:num>
  <w:num w:numId="68">
    <w:abstractNumId w:val="9"/>
  </w:num>
  <w:num w:numId="69">
    <w:abstractNumId w:val="21"/>
  </w:num>
  <w:num w:numId="70">
    <w:abstractNumId w:val="77"/>
  </w:num>
  <w:num w:numId="71">
    <w:abstractNumId w:val="60"/>
  </w:num>
  <w:num w:numId="72">
    <w:abstractNumId w:val="50"/>
  </w:num>
  <w:num w:numId="73">
    <w:abstractNumId w:val="17"/>
  </w:num>
  <w:num w:numId="74">
    <w:abstractNumId w:val="64"/>
  </w:num>
  <w:num w:numId="75">
    <w:abstractNumId w:val="5"/>
  </w:num>
  <w:num w:numId="76">
    <w:abstractNumId w:val="41"/>
  </w:num>
  <w:num w:numId="77">
    <w:abstractNumId w:val="0"/>
  </w:num>
  <w:num w:numId="78">
    <w:abstractNumId w:val="7"/>
  </w:num>
  <w:num w:numId="79">
    <w:abstractNumId w:val="29"/>
  </w:num>
  <w:num w:numId="80">
    <w:abstractNumId w:val="68"/>
  </w:num>
  <w:num w:numId="81">
    <w:abstractNumId w:val="2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16D84"/>
    <w:rsid w:val="000059B1"/>
    <w:rsid w:val="00014DDB"/>
    <w:rsid w:val="000351D4"/>
    <w:rsid w:val="00056E82"/>
    <w:rsid w:val="000A2D20"/>
    <w:rsid w:val="000D29FA"/>
    <w:rsid w:val="000D7576"/>
    <w:rsid w:val="000E3245"/>
    <w:rsid w:val="00107D51"/>
    <w:rsid w:val="00132D45"/>
    <w:rsid w:val="0016738A"/>
    <w:rsid w:val="0018402E"/>
    <w:rsid w:val="001F0A13"/>
    <w:rsid w:val="00251279"/>
    <w:rsid w:val="00286876"/>
    <w:rsid w:val="0028716A"/>
    <w:rsid w:val="002A66A5"/>
    <w:rsid w:val="002C176F"/>
    <w:rsid w:val="002C6265"/>
    <w:rsid w:val="002E0843"/>
    <w:rsid w:val="002F2857"/>
    <w:rsid w:val="00300B37"/>
    <w:rsid w:val="003332F4"/>
    <w:rsid w:val="00336FCE"/>
    <w:rsid w:val="00343911"/>
    <w:rsid w:val="003820BF"/>
    <w:rsid w:val="00385E02"/>
    <w:rsid w:val="00395C9F"/>
    <w:rsid w:val="003D1D44"/>
    <w:rsid w:val="003D440C"/>
    <w:rsid w:val="003E06C6"/>
    <w:rsid w:val="003F0A48"/>
    <w:rsid w:val="003F4B1D"/>
    <w:rsid w:val="003F663D"/>
    <w:rsid w:val="003F6B59"/>
    <w:rsid w:val="00430A25"/>
    <w:rsid w:val="00465EA4"/>
    <w:rsid w:val="00470A72"/>
    <w:rsid w:val="004A29A3"/>
    <w:rsid w:val="004C3CA6"/>
    <w:rsid w:val="004C7B04"/>
    <w:rsid w:val="005240AB"/>
    <w:rsid w:val="00532F04"/>
    <w:rsid w:val="00550730"/>
    <w:rsid w:val="00552215"/>
    <w:rsid w:val="00584A23"/>
    <w:rsid w:val="00592F17"/>
    <w:rsid w:val="005A3E74"/>
    <w:rsid w:val="005C1F63"/>
    <w:rsid w:val="005D7E5C"/>
    <w:rsid w:val="005E7B10"/>
    <w:rsid w:val="006171AE"/>
    <w:rsid w:val="00655672"/>
    <w:rsid w:val="00666285"/>
    <w:rsid w:val="006B7242"/>
    <w:rsid w:val="006C696F"/>
    <w:rsid w:val="006C6E72"/>
    <w:rsid w:val="00702297"/>
    <w:rsid w:val="00702ED9"/>
    <w:rsid w:val="007211CD"/>
    <w:rsid w:val="007218DC"/>
    <w:rsid w:val="00733516"/>
    <w:rsid w:val="00735314"/>
    <w:rsid w:val="00746A27"/>
    <w:rsid w:val="00787E35"/>
    <w:rsid w:val="007C1DA1"/>
    <w:rsid w:val="007C2C56"/>
    <w:rsid w:val="00816D84"/>
    <w:rsid w:val="0083677C"/>
    <w:rsid w:val="00852533"/>
    <w:rsid w:val="008813DE"/>
    <w:rsid w:val="00886132"/>
    <w:rsid w:val="008A240C"/>
    <w:rsid w:val="008B05E9"/>
    <w:rsid w:val="008D15EC"/>
    <w:rsid w:val="008D31F1"/>
    <w:rsid w:val="008F51DE"/>
    <w:rsid w:val="009172BA"/>
    <w:rsid w:val="00923B31"/>
    <w:rsid w:val="00950C5A"/>
    <w:rsid w:val="00956601"/>
    <w:rsid w:val="0095668C"/>
    <w:rsid w:val="009851C1"/>
    <w:rsid w:val="009F3DFE"/>
    <w:rsid w:val="00A179A4"/>
    <w:rsid w:val="00A5344A"/>
    <w:rsid w:val="00A65A96"/>
    <w:rsid w:val="00A90F2D"/>
    <w:rsid w:val="00AB705B"/>
    <w:rsid w:val="00AC6A01"/>
    <w:rsid w:val="00B10766"/>
    <w:rsid w:val="00B56C06"/>
    <w:rsid w:val="00B741B3"/>
    <w:rsid w:val="00B90D9A"/>
    <w:rsid w:val="00B92AAF"/>
    <w:rsid w:val="00BB6ADD"/>
    <w:rsid w:val="00BE43AB"/>
    <w:rsid w:val="00C323F8"/>
    <w:rsid w:val="00C37ADC"/>
    <w:rsid w:val="00C70042"/>
    <w:rsid w:val="00C76F21"/>
    <w:rsid w:val="00C90095"/>
    <w:rsid w:val="00C97CF4"/>
    <w:rsid w:val="00CA0872"/>
    <w:rsid w:val="00CC6946"/>
    <w:rsid w:val="00CE32A3"/>
    <w:rsid w:val="00CF4BD3"/>
    <w:rsid w:val="00D40DF4"/>
    <w:rsid w:val="00D50A1A"/>
    <w:rsid w:val="00EB1D9B"/>
    <w:rsid w:val="00F268C0"/>
    <w:rsid w:val="00F52FE6"/>
    <w:rsid w:val="00F6408C"/>
    <w:rsid w:val="00FB3B94"/>
    <w:rsid w:val="00FE73CD"/>
    <w:rsid w:val="00FF6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74A2B0D"/>
  <w15:docId w15:val="{A2EFF894-4EA4-4BF2-A617-80349684F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A72"/>
    <w:pPr>
      <w:spacing w:after="160" w:line="259" w:lineRule="auto"/>
    </w:pPr>
    <w:rPr>
      <w:sz w:val="22"/>
      <w:szCs w:val="22"/>
      <w:lang w:eastAsia="en-US"/>
    </w:rPr>
  </w:style>
  <w:style w:type="paragraph" w:styleId="1">
    <w:name w:val="heading 1"/>
    <w:basedOn w:val="a"/>
    <w:next w:val="a"/>
    <w:link w:val="10"/>
    <w:uiPriority w:val="99"/>
    <w:qFormat/>
    <w:rsid w:val="007C1DA1"/>
    <w:pPr>
      <w:keepNext/>
      <w:spacing w:after="0" w:line="240" w:lineRule="auto"/>
      <w:outlineLvl w:val="0"/>
    </w:pPr>
    <w:rPr>
      <w:rFonts w:ascii="Arial" w:eastAsia="Times New Roman" w:hAnsi="Arial"/>
      <w:caps/>
      <w:sz w:val="28"/>
      <w:szCs w:val="20"/>
      <w:lang w:eastAsia="ru-RU"/>
    </w:rPr>
  </w:style>
  <w:style w:type="paragraph" w:styleId="2">
    <w:name w:val="heading 2"/>
    <w:basedOn w:val="a"/>
    <w:next w:val="a"/>
    <w:link w:val="20"/>
    <w:uiPriority w:val="99"/>
    <w:qFormat/>
    <w:rsid w:val="007C1DA1"/>
    <w:pPr>
      <w:keepNext/>
      <w:spacing w:after="0" w:line="288" w:lineRule="auto"/>
      <w:jc w:val="center"/>
      <w:outlineLvl w:val="1"/>
    </w:pPr>
    <w:rPr>
      <w:rFonts w:ascii="Times New Roman" w:eastAsia="Times New Roman" w:hAnsi="Times New Roman"/>
      <w:b/>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C1DA1"/>
    <w:rPr>
      <w:rFonts w:ascii="Arial" w:hAnsi="Arial" w:cs="Times New Roman"/>
      <w:caps/>
      <w:sz w:val="20"/>
      <w:szCs w:val="20"/>
      <w:lang w:eastAsia="ru-RU"/>
    </w:rPr>
  </w:style>
  <w:style w:type="character" w:customStyle="1" w:styleId="20">
    <w:name w:val="Заголовок 2 Знак"/>
    <w:link w:val="2"/>
    <w:uiPriority w:val="99"/>
    <w:locked/>
    <w:rsid w:val="007C1DA1"/>
    <w:rPr>
      <w:rFonts w:ascii="Times New Roman" w:hAnsi="Times New Roman" w:cs="Times New Roman"/>
      <w:b/>
      <w:sz w:val="20"/>
      <w:szCs w:val="20"/>
      <w:lang w:val="en-US" w:eastAsia="ru-RU"/>
    </w:rPr>
  </w:style>
  <w:style w:type="paragraph" w:styleId="a3">
    <w:name w:val="List Paragraph"/>
    <w:basedOn w:val="a"/>
    <w:uiPriority w:val="99"/>
    <w:qFormat/>
    <w:rsid w:val="0083677C"/>
    <w:pPr>
      <w:ind w:left="720"/>
      <w:contextualSpacing/>
    </w:pPr>
  </w:style>
  <w:style w:type="paragraph" w:styleId="a4">
    <w:name w:val="Normal (Web)"/>
    <w:basedOn w:val="a"/>
    <w:uiPriority w:val="99"/>
    <w:rsid w:val="00385E0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5">
    <w:name w:val="Традиционный"/>
    <w:basedOn w:val="a"/>
    <w:uiPriority w:val="99"/>
    <w:rsid w:val="007C1DA1"/>
    <w:pPr>
      <w:widowControl w:val="0"/>
      <w:autoSpaceDE w:val="0"/>
      <w:autoSpaceDN w:val="0"/>
      <w:adjustRightInd w:val="0"/>
      <w:spacing w:after="0" w:line="240" w:lineRule="auto"/>
    </w:pPr>
    <w:rPr>
      <w:rFonts w:ascii="Times New Roman" w:eastAsia="Times New Roman" w:hAnsi="Times New Roman"/>
      <w:sz w:val="20"/>
      <w:szCs w:val="24"/>
      <w:lang w:eastAsia="ru-RU"/>
    </w:rPr>
  </w:style>
  <w:style w:type="paragraph" w:styleId="a6">
    <w:name w:val="Subtitle"/>
    <w:basedOn w:val="a"/>
    <w:link w:val="a7"/>
    <w:uiPriority w:val="99"/>
    <w:qFormat/>
    <w:rsid w:val="007C1DA1"/>
    <w:pPr>
      <w:autoSpaceDE w:val="0"/>
      <w:autoSpaceDN w:val="0"/>
      <w:spacing w:after="0" w:line="240" w:lineRule="auto"/>
      <w:jc w:val="center"/>
    </w:pPr>
    <w:rPr>
      <w:rFonts w:ascii="Times New Roman" w:eastAsia="Times New Roman" w:hAnsi="Times New Roman"/>
      <w:b/>
      <w:bCs/>
      <w:sz w:val="24"/>
      <w:szCs w:val="24"/>
      <w:lang w:eastAsia="ru-RU"/>
    </w:rPr>
  </w:style>
  <w:style w:type="character" w:customStyle="1" w:styleId="a7">
    <w:name w:val="Подзаголовок Знак"/>
    <w:link w:val="a6"/>
    <w:uiPriority w:val="99"/>
    <w:locked/>
    <w:rsid w:val="007C1DA1"/>
    <w:rPr>
      <w:rFonts w:ascii="Times New Roman" w:hAnsi="Times New Roman" w:cs="Times New Roman"/>
      <w:b/>
      <w:bCs/>
      <w:sz w:val="24"/>
      <w:szCs w:val="24"/>
      <w:lang w:eastAsia="ru-RU"/>
    </w:rPr>
  </w:style>
  <w:style w:type="paragraph" w:styleId="a8">
    <w:name w:val="header"/>
    <w:basedOn w:val="a"/>
    <w:link w:val="a9"/>
    <w:uiPriority w:val="99"/>
    <w:rsid w:val="007C1DA1"/>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9">
    <w:name w:val="Верхний колонтитул Знак"/>
    <w:link w:val="a8"/>
    <w:uiPriority w:val="99"/>
    <w:locked/>
    <w:rsid w:val="007C1DA1"/>
    <w:rPr>
      <w:rFonts w:ascii="Times New Roman" w:hAnsi="Times New Roman" w:cs="Times New Roman"/>
      <w:sz w:val="20"/>
      <w:szCs w:val="20"/>
      <w:lang w:eastAsia="ru-RU"/>
    </w:rPr>
  </w:style>
  <w:style w:type="paragraph" w:styleId="aa">
    <w:name w:val="footer"/>
    <w:basedOn w:val="a"/>
    <w:link w:val="ab"/>
    <w:uiPriority w:val="99"/>
    <w:rsid w:val="007C1DA1"/>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b">
    <w:name w:val="Нижний колонтитул Знак"/>
    <w:link w:val="aa"/>
    <w:uiPriority w:val="99"/>
    <w:locked/>
    <w:rsid w:val="007C1DA1"/>
    <w:rPr>
      <w:rFonts w:ascii="Times New Roman" w:hAnsi="Times New Roman" w:cs="Times New Roman"/>
      <w:sz w:val="20"/>
      <w:szCs w:val="20"/>
      <w:lang w:eastAsia="ru-RU"/>
    </w:rPr>
  </w:style>
  <w:style w:type="paragraph" w:customStyle="1" w:styleId="ac">
    <w:name w:val="Пояснительная записка"/>
    <w:basedOn w:val="3"/>
    <w:uiPriority w:val="99"/>
    <w:rsid w:val="007C1DA1"/>
    <w:pPr>
      <w:widowControl/>
      <w:autoSpaceDE/>
      <w:autoSpaceDN/>
      <w:adjustRightInd/>
      <w:spacing w:after="0"/>
      <w:ind w:left="57" w:firstLine="284"/>
      <w:jc w:val="both"/>
    </w:pPr>
    <w:rPr>
      <w:sz w:val="24"/>
      <w:szCs w:val="24"/>
    </w:rPr>
  </w:style>
  <w:style w:type="paragraph" w:customStyle="1" w:styleId="11">
    <w:name w:val="Название1"/>
    <w:basedOn w:val="a"/>
    <w:uiPriority w:val="99"/>
    <w:rsid w:val="007C1DA1"/>
    <w:pPr>
      <w:widowControl w:val="0"/>
      <w:spacing w:after="0" w:line="240" w:lineRule="auto"/>
      <w:jc w:val="center"/>
    </w:pPr>
    <w:rPr>
      <w:rFonts w:ascii="Times New Roman" w:eastAsia="Times New Roman" w:hAnsi="Times New Roman"/>
      <w:sz w:val="28"/>
      <w:szCs w:val="24"/>
      <w:lang w:eastAsia="ru-RU"/>
    </w:rPr>
  </w:style>
  <w:style w:type="paragraph" w:styleId="ad">
    <w:name w:val="Body Text Indent"/>
    <w:basedOn w:val="a"/>
    <w:link w:val="ae"/>
    <w:uiPriority w:val="99"/>
    <w:rsid w:val="007C1DA1"/>
    <w:pPr>
      <w:spacing w:after="0" w:line="240" w:lineRule="auto"/>
      <w:ind w:firstLine="426"/>
    </w:pPr>
    <w:rPr>
      <w:rFonts w:ascii="Times New Roman" w:eastAsia="Times New Roman" w:hAnsi="Times New Roman"/>
      <w:sz w:val="28"/>
      <w:szCs w:val="24"/>
      <w:lang w:eastAsia="ru-RU"/>
    </w:rPr>
  </w:style>
  <w:style w:type="character" w:customStyle="1" w:styleId="ae">
    <w:name w:val="Основной текст с отступом Знак"/>
    <w:link w:val="ad"/>
    <w:uiPriority w:val="99"/>
    <w:locked/>
    <w:rsid w:val="007C1DA1"/>
    <w:rPr>
      <w:rFonts w:ascii="Times New Roman" w:hAnsi="Times New Roman" w:cs="Times New Roman"/>
      <w:sz w:val="24"/>
      <w:szCs w:val="24"/>
      <w:lang w:eastAsia="ru-RU"/>
    </w:rPr>
  </w:style>
  <w:style w:type="paragraph" w:styleId="3">
    <w:name w:val="Body Text 3"/>
    <w:basedOn w:val="a"/>
    <w:link w:val="30"/>
    <w:uiPriority w:val="99"/>
    <w:semiHidden/>
    <w:rsid w:val="007C1DA1"/>
    <w:pPr>
      <w:widowControl w:val="0"/>
      <w:autoSpaceDE w:val="0"/>
      <w:autoSpaceDN w:val="0"/>
      <w:adjustRightInd w:val="0"/>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link w:val="3"/>
    <w:uiPriority w:val="99"/>
    <w:semiHidden/>
    <w:locked/>
    <w:rsid w:val="007C1DA1"/>
    <w:rPr>
      <w:rFonts w:ascii="Times New Roman" w:hAnsi="Times New Roman" w:cs="Times New Roman"/>
      <w:sz w:val="16"/>
      <w:szCs w:val="16"/>
      <w:lang w:eastAsia="ru-RU"/>
    </w:rPr>
  </w:style>
  <w:style w:type="paragraph" w:styleId="21">
    <w:name w:val="Body Text 2"/>
    <w:basedOn w:val="a"/>
    <w:link w:val="22"/>
    <w:uiPriority w:val="99"/>
    <w:semiHidden/>
    <w:rsid w:val="007C1DA1"/>
    <w:pPr>
      <w:spacing w:after="120" w:line="480" w:lineRule="auto"/>
    </w:pPr>
  </w:style>
  <w:style w:type="character" w:customStyle="1" w:styleId="22">
    <w:name w:val="Основной текст 2 Знак"/>
    <w:link w:val="21"/>
    <w:uiPriority w:val="99"/>
    <w:semiHidden/>
    <w:locked/>
    <w:rsid w:val="007C1DA1"/>
    <w:rPr>
      <w:rFonts w:ascii="Calibri" w:hAnsi="Calibri" w:cs="Times New Roman"/>
    </w:rPr>
  </w:style>
  <w:style w:type="paragraph" w:styleId="23">
    <w:name w:val="Body Text Indent 2"/>
    <w:basedOn w:val="a"/>
    <w:link w:val="24"/>
    <w:uiPriority w:val="99"/>
    <w:semiHidden/>
    <w:rsid w:val="007C1DA1"/>
    <w:pPr>
      <w:spacing w:after="120" w:line="480" w:lineRule="auto"/>
      <w:ind w:left="283"/>
    </w:pPr>
  </w:style>
  <w:style w:type="character" w:customStyle="1" w:styleId="24">
    <w:name w:val="Основной текст с отступом 2 Знак"/>
    <w:link w:val="23"/>
    <w:uiPriority w:val="99"/>
    <w:semiHidden/>
    <w:locked/>
    <w:rsid w:val="007C1DA1"/>
    <w:rPr>
      <w:rFonts w:ascii="Calibri" w:hAnsi="Calibri" w:cs="Times New Roman"/>
    </w:rPr>
  </w:style>
  <w:style w:type="character" w:styleId="af">
    <w:name w:val="Hyperlink"/>
    <w:uiPriority w:val="99"/>
    <w:semiHidden/>
    <w:rsid w:val="007C1DA1"/>
    <w:rPr>
      <w:rFonts w:cs="Times New Roman"/>
      <w:color w:val="0000FF"/>
      <w:u w:val="single"/>
    </w:rPr>
  </w:style>
  <w:style w:type="paragraph" w:styleId="af0">
    <w:name w:val="Balloon Text"/>
    <w:basedOn w:val="a"/>
    <w:link w:val="af1"/>
    <w:uiPriority w:val="99"/>
    <w:semiHidden/>
    <w:rsid w:val="009172BA"/>
    <w:pPr>
      <w:spacing w:after="0" w:line="240" w:lineRule="auto"/>
    </w:pPr>
    <w:rPr>
      <w:rFonts w:ascii="Segoe UI" w:hAnsi="Segoe UI" w:cs="Segoe UI"/>
      <w:sz w:val="18"/>
      <w:szCs w:val="18"/>
    </w:rPr>
  </w:style>
  <w:style w:type="character" w:customStyle="1" w:styleId="af1">
    <w:name w:val="Текст выноски Знак"/>
    <w:link w:val="af0"/>
    <w:uiPriority w:val="99"/>
    <w:semiHidden/>
    <w:locked/>
    <w:rsid w:val="009172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lookatme.ru/wiki/%D0%9C%D0%B0%D1%80%D0%BA%20%D0%A8%D0%B0%D0%B3%D0%B0%D0%BB"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lookatme.ru/wiki/%D0%9F%D0%B0%D1%83%D0%BB%D1%8C%20%D0%9A%D0%BB%D0%B5%D0%B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ookatme.ru/wiki/%D0%92%D0%B0%D1%81%D0%B8%D0%BB%D0%B8%D0%B9%20%D0%9A%D0%B0%D0%BD%D0%B4%D0%B8%D0%BD%D1%81%D0%BA%D0%B8%D0%B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just-paris.ru/sights/dom-invalidov"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531</TotalTime>
  <Pages>140</Pages>
  <Words>46327</Words>
  <Characters>264069</Characters>
  <Application>Microsoft Office Word</Application>
  <DocSecurity>0</DocSecurity>
  <Lines>2200</Lines>
  <Paragraphs>619</Paragraphs>
  <ScaleCrop>false</ScaleCrop>
  <HeadingPairs>
    <vt:vector size="2" baseType="variant">
      <vt:variant>
        <vt:lpstr>Название</vt:lpstr>
      </vt:variant>
      <vt:variant>
        <vt:i4>1</vt:i4>
      </vt:variant>
    </vt:vector>
  </HeadingPairs>
  <TitlesOfParts>
    <vt:vector size="1" baseType="lpstr">
      <vt:lpstr>Учреждение образования «Гомельский государственный университет имени Ф</vt:lpstr>
    </vt:vector>
  </TitlesOfParts>
  <Company/>
  <LinksUpToDate>false</LinksUpToDate>
  <CharactersWithSpaces>309777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Учреждение образования «Гомельский государственный университет имени Ф</dc:title>
  <dc:subject/>
  <dc:creator>Leonid Leonid</dc:creator>
  <cp:keywords/>
  <dc:description/>
  <cp:lastModifiedBy>Leonid Leonid</cp:lastModifiedBy>
  <cp:revision>16</cp:revision>
  <cp:lastPrinted>2015-12-01T11:36:00Z</cp:lastPrinted>
  <dcterms:created xsi:type="dcterms:W3CDTF">2015-12-01T11:37:00Z</dcterms:created>
  <dcterms:modified xsi:type="dcterms:W3CDTF">2016-02-01T05:51:00Z</dcterms:modified>
</cp:coreProperties>
</file>