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1F3" w:rsidRDefault="00E24532" w:rsidP="009269F3">
      <w:pPr>
        <w:tabs>
          <w:tab w:val="left" w:pos="567"/>
        </w:tabs>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711pt">
            <v:imagedata r:id="rId8" o:title=""/>
          </v:shape>
        </w:pict>
      </w:r>
      <w:r>
        <w:rPr>
          <w:rFonts w:ascii="Times New Roman" w:hAnsi="Times New Roman"/>
          <w:sz w:val="28"/>
          <w:szCs w:val="28"/>
        </w:rPr>
        <w:lastRenderedPageBreak/>
        <w:pict>
          <v:shape id="_x0000_i1026" type="#_x0000_t75" style="width:461.25pt;height:614.25pt">
            <v:imagedata r:id="rId9" o:title=""/>
          </v:shape>
        </w:pict>
      </w:r>
    </w:p>
    <w:p w:rsidR="007921F3" w:rsidRDefault="007921F3" w:rsidP="001E3305">
      <w:pPr>
        <w:tabs>
          <w:tab w:val="left" w:pos="567"/>
        </w:tabs>
        <w:ind w:firstLine="709"/>
        <w:rPr>
          <w:rFonts w:ascii="Times New Roman" w:hAnsi="Times New Roman"/>
          <w:sz w:val="28"/>
          <w:szCs w:val="28"/>
        </w:rPr>
      </w:pPr>
    </w:p>
    <w:p w:rsidR="007921F3" w:rsidRDefault="007921F3" w:rsidP="001E3305">
      <w:pPr>
        <w:tabs>
          <w:tab w:val="left" w:pos="567"/>
        </w:tabs>
        <w:ind w:firstLine="709"/>
        <w:rPr>
          <w:rFonts w:ascii="Times New Roman" w:hAnsi="Times New Roman"/>
          <w:sz w:val="28"/>
          <w:szCs w:val="28"/>
        </w:rPr>
      </w:pPr>
    </w:p>
    <w:p w:rsidR="007921F3" w:rsidRDefault="007921F3" w:rsidP="009269F3">
      <w:pPr>
        <w:tabs>
          <w:tab w:val="left" w:pos="567"/>
        </w:tabs>
        <w:rPr>
          <w:rFonts w:ascii="Times New Roman" w:hAnsi="Times New Roman"/>
          <w:sz w:val="28"/>
          <w:szCs w:val="28"/>
        </w:rPr>
      </w:pPr>
    </w:p>
    <w:p w:rsidR="007921F3" w:rsidRPr="00056E82" w:rsidRDefault="007921F3" w:rsidP="001E3305">
      <w:pPr>
        <w:tabs>
          <w:tab w:val="left" w:pos="567"/>
        </w:tabs>
        <w:ind w:firstLine="709"/>
        <w:rPr>
          <w:rFonts w:ascii="Times New Roman" w:hAnsi="Times New Roman"/>
          <w:sz w:val="28"/>
          <w:szCs w:val="28"/>
        </w:rPr>
      </w:pPr>
      <w:r w:rsidRPr="00056E82">
        <w:rPr>
          <w:rFonts w:ascii="Times New Roman" w:hAnsi="Times New Roman"/>
          <w:sz w:val="28"/>
          <w:szCs w:val="28"/>
        </w:rPr>
        <w:lastRenderedPageBreak/>
        <w:t>СОДЕРЖАНИЕ</w:t>
      </w:r>
    </w:p>
    <w:p w:rsidR="007921F3" w:rsidRPr="00056E82" w:rsidRDefault="007921F3" w:rsidP="00561511">
      <w:pPr>
        <w:tabs>
          <w:tab w:val="left" w:pos="567"/>
          <w:tab w:val="left" w:pos="9214"/>
        </w:tabs>
        <w:ind w:firstLine="709"/>
        <w:rPr>
          <w:rFonts w:ascii="Times New Roman" w:hAnsi="Times New Roman"/>
          <w:sz w:val="28"/>
          <w:szCs w:val="28"/>
        </w:rPr>
      </w:pPr>
      <w:r w:rsidRPr="00056E82">
        <w:rPr>
          <w:rFonts w:ascii="Times New Roman" w:hAnsi="Times New Roman"/>
          <w:sz w:val="28"/>
          <w:szCs w:val="28"/>
        </w:rPr>
        <w:t>1. Пояснительная записка</w:t>
      </w:r>
      <w:r>
        <w:rPr>
          <w:rFonts w:ascii="Times New Roman" w:hAnsi="Times New Roman"/>
          <w:sz w:val="28"/>
          <w:szCs w:val="28"/>
        </w:rPr>
        <w:t xml:space="preserve">                                                                           4                                                              </w:t>
      </w:r>
    </w:p>
    <w:p w:rsidR="007921F3" w:rsidRPr="00056E82" w:rsidRDefault="007921F3" w:rsidP="00561511">
      <w:pPr>
        <w:tabs>
          <w:tab w:val="left" w:pos="567"/>
          <w:tab w:val="left" w:pos="9072"/>
        </w:tabs>
        <w:ind w:firstLine="709"/>
        <w:rPr>
          <w:rFonts w:ascii="Times New Roman" w:hAnsi="Times New Roman"/>
          <w:sz w:val="28"/>
          <w:szCs w:val="28"/>
        </w:rPr>
      </w:pPr>
      <w:r w:rsidRPr="00056E82">
        <w:rPr>
          <w:rFonts w:ascii="Times New Roman" w:hAnsi="Times New Roman"/>
          <w:sz w:val="28"/>
          <w:szCs w:val="28"/>
        </w:rPr>
        <w:t>2. Теоретический раздел</w:t>
      </w:r>
      <w:r>
        <w:rPr>
          <w:rFonts w:ascii="Times New Roman" w:hAnsi="Times New Roman"/>
          <w:sz w:val="28"/>
          <w:szCs w:val="28"/>
        </w:rPr>
        <w:t xml:space="preserve">                                                                             5</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2.1. Конспекты лекций по дисциплине «</w:t>
      </w:r>
      <w:r>
        <w:rPr>
          <w:rFonts w:ascii="Times New Roman" w:hAnsi="Times New Roman"/>
          <w:sz w:val="28"/>
          <w:szCs w:val="28"/>
        </w:rPr>
        <w:t>Музееведение</w:t>
      </w:r>
      <w:r w:rsidRPr="00056E82">
        <w:rPr>
          <w:rFonts w:ascii="Times New Roman" w:hAnsi="Times New Roman"/>
          <w:sz w:val="28"/>
          <w:szCs w:val="28"/>
        </w:rPr>
        <w:t>»</w:t>
      </w:r>
      <w:r>
        <w:rPr>
          <w:rFonts w:ascii="Times New Roman" w:hAnsi="Times New Roman"/>
          <w:sz w:val="28"/>
          <w:szCs w:val="28"/>
        </w:rPr>
        <w:t xml:space="preserve">                        5  </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3. Практический раздел</w:t>
      </w:r>
      <w:r>
        <w:rPr>
          <w:rFonts w:ascii="Times New Roman" w:hAnsi="Times New Roman"/>
          <w:sz w:val="28"/>
          <w:szCs w:val="28"/>
        </w:rPr>
        <w:t xml:space="preserve">                                                                          103</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3.1. Планы практических занятий по дисциплине</w:t>
      </w:r>
      <w:r>
        <w:rPr>
          <w:rFonts w:ascii="Times New Roman" w:hAnsi="Times New Roman"/>
          <w:sz w:val="28"/>
          <w:szCs w:val="28"/>
        </w:rPr>
        <w:t xml:space="preserve">                               103</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4. Раздел контроля знаний</w:t>
      </w:r>
      <w:r>
        <w:rPr>
          <w:rFonts w:ascii="Times New Roman" w:hAnsi="Times New Roman"/>
          <w:sz w:val="28"/>
          <w:szCs w:val="28"/>
        </w:rPr>
        <w:t xml:space="preserve">                                                                     116</w:t>
      </w:r>
    </w:p>
    <w:p w:rsidR="007921F3"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4.1. Вопросы для зачета по дисциплине</w:t>
      </w:r>
      <w:r>
        <w:rPr>
          <w:rFonts w:ascii="Times New Roman" w:hAnsi="Times New Roman"/>
          <w:sz w:val="28"/>
          <w:szCs w:val="28"/>
        </w:rPr>
        <w:t xml:space="preserve">                                               116   </w:t>
      </w:r>
    </w:p>
    <w:p w:rsidR="007921F3" w:rsidRDefault="007921F3" w:rsidP="00561511">
      <w:pPr>
        <w:tabs>
          <w:tab w:val="left" w:pos="567"/>
        </w:tabs>
        <w:ind w:firstLine="709"/>
        <w:rPr>
          <w:rFonts w:ascii="Times New Roman" w:hAnsi="Times New Roman"/>
          <w:sz w:val="28"/>
          <w:szCs w:val="28"/>
        </w:rPr>
      </w:pPr>
      <w:r w:rsidRPr="00056E82">
        <w:rPr>
          <w:rFonts w:ascii="Times New Roman" w:hAnsi="Times New Roman"/>
          <w:sz w:val="28"/>
          <w:szCs w:val="28"/>
        </w:rPr>
        <w:t xml:space="preserve">4.1. Вопросы для </w:t>
      </w:r>
      <w:r>
        <w:rPr>
          <w:rFonts w:ascii="Times New Roman" w:hAnsi="Times New Roman"/>
          <w:sz w:val="28"/>
          <w:szCs w:val="28"/>
        </w:rPr>
        <w:t>экзамена</w:t>
      </w:r>
      <w:r w:rsidRPr="00056E82">
        <w:rPr>
          <w:rFonts w:ascii="Times New Roman" w:hAnsi="Times New Roman"/>
          <w:sz w:val="28"/>
          <w:szCs w:val="28"/>
        </w:rPr>
        <w:t xml:space="preserve"> по дисциплине</w:t>
      </w:r>
      <w:r>
        <w:rPr>
          <w:rFonts w:ascii="Times New Roman" w:hAnsi="Times New Roman"/>
          <w:sz w:val="28"/>
          <w:szCs w:val="28"/>
        </w:rPr>
        <w:t xml:space="preserve">                                          118</w:t>
      </w:r>
    </w:p>
    <w:p w:rsidR="007921F3" w:rsidRPr="00056E82" w:rsidRDefault="007921F3" w:rsidP="00A8552A">
      <w:pPr>
        <w:tabs>
          <w:tab w:val="left" w:pos="567"/>
        </w:tabs>
        <w:ind w:firstLine="709"/>
        <w:rPr>
          <w:rFonts w:ascii="Times New Roman" w:hAnsi="Times New Roman"/>
          <w:sz w:val="28"/>
          <w:szCs w:val="28"/>
        </w:rPr>
      </w:pPr>
      <w:r>
        <w:rPr>
          <w:rFonts w:ascii="Times New Roman" w:hAnsi="Times New Roman"/>
          <w:sz w:val="28"/>
          <w:szCs w:val="28"/>
        </w:rPr>
        <w:t>4.2. Тестовые задания по дисциплине                                                  120</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5. Вспомогательный раздел</w:t>
      </w:r>
      <w:r>
        <w:rPr>
          <w:rFonts w:ascii="Times New Roman" w:hAnsi="Times New Roman"/>
          <w:sz w:val="28"/>
          <w:szCs w:val="28"/>
        </w:rPr>
        <w:t xml:space="preserve">                                                                   127 </w:t>
      </w:r>
    </w:p>
    <w:p w:rsidR="007921F3"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5.</w:t>
      </w:r>
      <w:r>
        <w:rPr>
          <w:rFonts w:ascii="Times New Roman" w:hAnsi="Times New Roman"/>
          <w:sz w:val="28"/>
          <w:szCs w:val="28"/>
        </w:rPr>
        <w:t>1</w:t>
      </w:r>
      <w:r w:rsidRPr="00056E82">
        <w:rPr>
          <w:rFonts w:ascii="Times New Roman" w:hAnsi="Times New Roman"/>
          <w:sz w:val="28"/>
          <w:szCs w:val="28"/>
        </w:rPr>
        <w:t xml:space="preserve">. Учебная программа по дисциплине (с учебно-методической </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картой дисциплины)</w:t>
      </w:r>
      <w:r>
        <w:rPr>
          <w:rFonts w:ascii="Times New Roman" w:hAnsi="Times New Roman"/>
          <w:sz w:val="28"/>
          <w:szCs w:val="28"/>
        </w:rPr>
        <w:t xml:space="preserve">                                                                               127                                                                                                         </w:t>
      </w:r>
    </w:p>
    <w:p w:rsidR="007921F3" w:rsidRDefault="007921F3" w:rsidP="00273151">
      <w:pPr>
        <w:tabs>
          <w:tab w:val="left" w:pos="567"/>
          <w:tab w:val="left" w:pos="9072"/>
        </w:tabs>
        <w:ind w:firstLine="709"/>
        <w:rPr>
          <w:rFonts w:ascii="Times New Roman" w:hAnsi="Times New Roman"/>
          <w:sz w:val="28"/>
          <w:szCs w:val="28"/>
        </w:rPr>
      </w:pPr>
      <w:r w:rsidRPr="00056E82">
        <w:rPr>
          <w:rFonts w:ascii="Times New Roman" w:hAnsi="Times New Roman"/>
          <w:sz w:val="28"/>
          <w:szCs w:val="28"/>
        </w:rPr>
        <w:t>6 Информационно-методическая часть</w:t>
      </w:r>
      <w:r>
        <w:rPr>
          <w:rFonts w:ascii="Times New Roman" w:hAnsi="Times New Roman"/>
          <w:sz w:val="28"/>
          <w:szCs w:val="28"/>
        </w:rPr>
        <w:t xml:space="preserve">                                                158</w:t>
      </w: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561511">
      <w:pPr>
        <w:tabs>
          <w:tab w:val="left" w:pos="567"/>
        </w:tabs>
        <w:rPr>
          <w:rFonts w:ascii="Times New Roman" w:hAnsi="Times New Roman"/>
          <w:sz w:val="28"/>
          <w:szCs w:val="28"/>
        </w:rPr>
      </w:pPr>
    </w:p>
    <w:p w:rsidR="007921F3" w:rsidRDefault="007921F3" w:rsidP="00561511">
      <w:pPr>
        <w:tabs>
          <w:tab w:val="left" w:pos="567"/>
        </w:tabs>
        <w:rPr>
          <w:rFonts w:ascii="Times New Roman" w:hAnsi="Times New Roman"/>
          <w:sz w:val="28"/>
          <w:szCs w:val="28"/>
        </w:rPr>
      </w:pPr>
    </w:p>
    <w:p w:rsidR="007921F3" w:rsidRPr="007D72CC" w:rsidRDefault="007921F3" w:rsidP="001007F5">
      <w:pPr>
        <w:widowControl w:val="0"/>
        <w:tabs>
          <w:tab w:val="left" w:pos="567"/>
        </w:tabs>
        <w:autoSpaceDE w:val="0"/>
        <w:autoSpaceDN w:val="0"/>
        <w:adjustRightInd w:val="0"/>
        <w:spacing w:after="0" w:line="240" w:lineRule="auto"/>
        <w:ind w:firstLine="709"/>
        <w:jc w:val="center"/>
        <w:rPr>
          <w:rFonts w:ascii="Times New Roman" w:hAnsi="Times New Roman"/>
          <w:b/>
          <w:bCs/>
          <w:sz w:val="28"/>
          <w:szCs w:val="28"/>
          <w:lang w:eastAsia="ru-RU"/>
        </w:rPr>
      </w:pPr>
      <w:r w:rsidRPr="00EF5D3D">
        <w:rPr>
          <w:rFonts w:ascii="Times New Roman" w:hAnsi="Times New Roman"/>
          <w:b/>
          <w:bCs/>
          <w:sz w:val="28"/>
          <w:szCs w:val="28"/>
          <w:lang w:eastAsia="ru-RU"/>
        </w:rPr>
        <w:lastRenderedPageBreak/>
        <w:t>ПОЯСНИТЕЛЬНАЯ ЗАПИСКА</w:t>
      </w:r>
    </w:p>
    <w:p w:rsidR="007921F3" w:rsidRDefault="007921F3" w:rsidP="00DF3F70">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EF5D3D">
        <w:rPr>
          <w:rFonts w:ascii="Times New Roman" w:hAnsi="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w:t>
      </w:r>
      <w:r w:rsidRPr="00EF5D3D">
        <w:rPr>
          <w:rFonts w:ascii="Times New Roman" w:hAnsi="Times New Roman"/>
          <w:sz w:val="28"/>
          <w:szCs w:val="28"/>
          <w:lang w:eastAsia="ru-RU"/>
        </w:rPr>
        <w:t>культурное наследие и туризм</w:t>
      </w:r>
      <w:r w:rsidRPr="00EF5D3D">
        <w:rPr>
          <w:rFonts w:ascii="Times New Roman" w:hAnsi="Times New Roman"/>
          <w:color w:val="000000"/>
          <w:sz w:val="28"/>
          <w:szCs w:val="28"/>
          <w:lang w:eastAsia="ru-RU"/>
        </w:rPr>
        <w:t xml:space="preserve">)»,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w:t>
      </w:r>
    </w:p>
    <w:p w:rsidR="007921F3" w:rsidRDefault="007921F3" w:rsidP="00DF3F70">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Pr>
          <w:rFonts w:ascii="Times New Roman" w:hAnsi="Times New Roman"/>
          <w:color w:val="000000"/>
          <w:sz w:val="28"/>
          <w:szCs w:val="28"/>
          <w:lang w:eastAsia="ru-RU"/>
        </w:rPr>
        <w:t xml:space="preserve">Учебно-методический комплекс по дисциплине «Музееведение» для студентов 4 курса специальности «Музейное дело и охрана историко-культурного наследия (культурное наследие и туризм)» подготовлен с </w:t>
      </w:r>
      <w:r w:rsidRPr="00325E86">
        <w:rPr>
          <w:rFonts w:ascii="Times New Roman" w:hAnsi="Times New Roman"/>
          <w:color w:val="000000"/>
          <w:sz w:val="28"/>
          <w:szCs w:val="28"/>
          <w:lang w:eastAsia="ru-RU"/>
        </w:rPr>
        <w:t xml:space="preserve">учетом специфики подготовки </w:t>
      </w:r>
      <w:r>
        <w:rPr>
          <w:rFonts w:ascii="Times New Roman" w:hAnsi="Times New Roman"/>
          <w:color w:val="000000"/>
          <w:sz w:val="28"/>
          <w:szCs w:val="28"/>
          <w:lang w:eastAsia="ru-RU"/>
        </w:rPr>
        <w:t xml:space="preserve">будущих специалистов по указанному профилю и направлен на интенсификацию процесса </w:t>
      </w:r>
      <w:r w:rsidRPr="00EF5D3D">
        <w:rPr>
          <w:rFonts w:ascii="Times New Roman" w:hAnsi="Times New Roman"/>
          <w:bCs/>
          <w:color w:val="000000"/>
          <w:sz w:val="28"/>
          <w:szCs w:val="28"/>
          <w:lang w:eastAsia="ru-RU"/>
        </w:rPr>
        <w:t>усвоени</w:t>
      </w:r>
      <w:r>
        <w:rPr>
          <w:rFonts w:ascii="Times New Roman" w:hAnsi="Times New Roman"/>
          <w:bCs/>
          <w:color w:val="000000"/>
          <w:sz w:val="28"/>
          <w:szCs w:val="28"/>
          <w:lang w:eastAsia="ru-RU"/>
        </w:rPr>
        <w:t>я обучающимися</w:t>
      </w:r>
      <w:r w:rsidRPr="00EF5D3D">
        <w:rPr>
          <w:rFonts w:ascii="Times New Roman" w:hAnsi="Times New Roman"/>
          <w:bCs/>
          <w:color w:val="000000"/>
          <w:sz w:val="28"/>
          <w:szCs w:val="28"/>
          <w:lang w:eastAsia="ru-RU"/>
        </w:rPr>
        <w:t xml:space="preserve"> теоретических основ работы музеев.</w:t>
      </w:r>
    </w:p>
    <w:p w:rsidR="007921F3" w:rsidRDefault="007921F3" w:rsidP="00DF3F70">
      <w:pPr>
        <w:tabs>
          <w:tab w:val="left" w:pos="567"/>
        </w:tabs>
        <w:ind w:firstLine="709"/>
        <w:jc w:val="both"/>
        <w:rPr>
          <w:rFonts w:ascii="Times New Roman" w:hAnsi="Times New Roman"/>
          <w:color w:val="000000"/>
          <w:sz w:val="28"/>
          <w:szCs w:val="28"/>
          <w:lang w:eastAsia="ru-RU"/>
        </w:rPr>
      </w:pPr>
      <w:r>
        <w:rPr>
          <w:rFonts w:ascii="Times New Roman" w:hAnsi="Times New Roman"/>
          <w:bCs/>
          <w:color w:val="000000"/>
          <w:sz w:val="28"/>
          <w:szCs w:val="28"/>
          <w:lang w:eastAsia="ru-RU"/>
        </w:rPr>
        <w:t xml:space="preserve">Данный учебно-методический комплекс состоит из </w:t>
      </w:r>
      <w:r w:rsidRPr="00325E86">
        <w:rPr>
          <w:rFonts w:ascii="Times New Roman" w:hAnsi="Times New Roman"/>
          <w:bCs/>
          <w:color w:val="000000"/>
          <w:sz w:val="28"/>
          <w:szCs w:val="28"/>
          <w:lang w:eastAsia="ru-RU"/>
        </w:rPr>
        <w:t>теоретическ</w:t>
      </w:r>
      <w:r>
        <w:rPr>
          <w:rFonts w:ascii="Times New Roman" w:hAnsi="Times New Roman"/>
          <w:bCs/>
          <w:color w:val="000000"/>
          <w:sz w:val="28"/>
          <w:szCs w:val="28"/>
          <w:lang w:eastAsia="ru-RU"/>
        </w:rPr>
        <w:t>ого и</w:t>
      </w:r>
      <w:r w:rsidRPr="00325E86">
        <w:rPr>
          <w:rFonts w:ascii="Times New Roman" w:hAnsi="Times New Roman"/>
          <w:bCs/>
          <w:color w:val="000000"/>
          <w:sz w:val="28"/>
          <w:szCs w:val="28"/>
          <w:lang w:eastAsia="ru-RU"/>
        </w:rPr>
        <w:t xml:space="preserve"> практическ</w:t>
      </w:r>
      <w:r>
        <w:rPr>
          <w:rFonts w:ascii="Times New Roman" w:hAnsi="Times New Roman"/>
          <w:bCs/>
          <w:color w:val="000000"/>
          <w:sz w:val="28"/>
          <w:szCs w:val="28"/>
          <w:lang w:eastAsia="ru-RU"/>
        </w:rPr>
        <w:t>ого</w:t>
      </w:r>
      <w:r w:rsidRPr="00325E86">
        <w:rPr>
          <w:rFonts w:ascii="Times New Roman" w:hAnsi="Times New Roman"/>
          <w:bCs/>
          <w:color w:val="000000"/>
          <w:sz w:val="28"/>
          <w:szCs w:val="28"/>
          <w:lang w:eastAsia="ru-RU"/>
        </w:rPr>
        <w:t xml:space="preserve"> раздел</w:t>
      </w:r>
      <w:r>
        <w:rPr>
          <w:rFonts w:ascii="Times New Roman" w:hAnsi="Times New Roman"/>
          <w:bCs/>
          <w:color w:val="000000"/>
          <w:sz w:val="28"/>
          <w:szCs w:val="28"/>
          <w:lang w:eastAsia="ru-RU"/>
        </w:rPr>
        <w:t>ов</w:t>
      </w:r>
      <w:r w:rsidR="009A2076">
        <w:rPr>
          <w:rFonts w:ascii="Times New Roman" w:hAnsi="Times New Roman"/>
          <w:bCs/>
          <w:color w:val="000000"/>
          <w:sz w:val="28"/>
          <w:szCs w:val="28"/>
          <w:lang w:eastAsia="ru-RU"/>
        </w:rPr>
        <w:t xml:space="preserve">, </w:t>
      </w:r>
      <w:r w:rsidRPr="00325E86">
        <w:rPr>
          <w:rFonts w:ascii="Times New Roman" w:hAnsi="Times New Roman"/>
          <w:bCs/>
          <w:color w:val="000000"/>
          <w:sz w:val="28"/>
          <w:szCs w:val="28"/>
          <w:lang w:eastAsia="ru-RU"/>
        </w:rPr>
        <w:t>раздел</w:t>
      </w:r>
      <w:r>
        <w:rPr>
          <w:rFonts w:ascii="Times New Roman" w:hAnsi="Times New Roman"/>
          <w:bCs/>
          <w:color w:val="000000"/>
          <w:sz w:val="28"/>
          <w:szCs w:val="28"/>
          <w:lang w:eastAsia="ru-RU"/>
        </w:rPr>
        <w:t>а</w:t>
      </w:r>
      <w:r w:rsidRPr="00325E86">
        <w:rPr>
          <w:rFonts w:ascii="Times New Roman" w:hAnsi="Times New Roman"/>
          <w:bCs/>
          <w:color w:val="000000"/>
          <w:sz w:val="28"/>
          <w:szCs w:val="28"/>
          <w:lang w:eastAsia="ru-RU"/>
        </w:rPr>
        <w:t xml:space="preserve"> контроля знаний по дисциплине,  вспомогательн</w:t>
      </w:r>
      <w:r>
        <w:rPr>
          <w:rFonts w:ascii="Times New Roman" w:hAnsi="Times New Roman"/>
          <w:bCs/>
          <w:color w:val="000000"/>
          <w:sz w:val="28"/>
          <w:szCs w:val="28"/>
          <w:lang w:eastAsia="ru-RU"/>
        </w:rPr>
        <w:t xml:space="preserve">ого </w:t>
      </w:r>
      <w:r w:rsidRPr="00325E86">
        <w:rPr>
          <w:rFonts w:ascii="Times New Roman" w:hAnsi="Times New Roman"/>
          <w:bCs/>
          <w:color w:val="000000"/>
          <w:sz w:val="28"/>
          <w:szCs w:val="28"/>
          <w:lang w:eastAsia="ru-RU"/>
        </w:rPr>
        <w:t>раздел</w:t>
      </w:r>
      <w:r>
        <w:rPr>
          <w:rFonts w:ascii="Times New Roman" w:hAnsi="Times New Roman"/>
          <w:bCs/>
          <w:color w:val="000000"/>
          <w:sz w:val="28"/>
          <w:szCs w:val="28"/>
          <w:lang w:eastAsia="ru-RU"/>
        </w:rPr>
        <w:t>а</w:t>
      </w:r>
      <w:r w:rsidRPr="00325E86">
        <w:rPr>
          <w:rFonts w:ascii="Times New Roman" w:hAnsi="Times New Roman"/>
          <w:bCs/>
          <w:color w:val="000000"/>
          <w:sz w:val="28"/>
          <w:szCs w:val="28"/>
          <w:lang w:eastAsia="ru-RU"/>
        </w:rPr>
        <w:t xml:space="preserve"> и информационно-методическ</w:t>
      </w:r>
      <w:r>
        <w:rPr>
          <w:rFonts w:ascii="Times New Roman" w:hAnsi="Times New Roman"/>
          <w:bCs/>
          <w:color w:val="000000"/>
          <w:sz w:val="28"/>
          <w:szCs w:val="28"/>
          <w:lang w:eastAsia="ru-RU"/>
        </w:rPr>
        <w:t>ой</w:t>
      </w:r>
      <w:r w:rsidRPr="00325E86">
        <w:rPr>
          <w:rFonts w:ascii="Times New Roman" w:hAnsi="Times New Roman"/>
          <w:bCs/>
          <w:color w:val="000000"/>
          <w:sz w:val="28"/>
          <w:szCs w:val="28"/>
          <w:lang w:eastAsia="ru-RU"/>
        </w:rPr>
        <w:t xml:space="preserve"> част</w:t>
      </w:r>
      <w:r>
        <w:rPr>
          <w:rFonts w:ascii="Times New Roman" w:hAnsi="Times New Roman"/>
          <w:bCs/>
          <w:color w:val="000000"/>
          <w:sz w:val="28"/>
          <w:szCs w:val="28"/>
          <w:lang w:eastAsia="ru-RU"/>
        </w:rPr>
        <w:t>и</w:t>
      </w:r>
      <w:r w:rsidRPr="00325E86">
        <w:rPr>
          <w:rFonts w:ascii="Times New Roman" w:hAnsi="Times New Roman"/>
          <w:bCs/>
          <w:color w:val="000000"/>
          <w:sz w:val="28"/>
          <w:szCs w:val="28"/>
          <w:lang w:eastAsia="ru-RU"/>
        </w:rPr>
        <w:t>.</w:t>
      </w:r>
      <w:r>
        <w:rPr>
          <w:rFonts w:ascii="Times New Roman" w:hAnsi="Times New Roman"/>
          <w:bCs/>
          <w:color w:val="000000"/>
          <w:sz w:val="28"/>
          <w:szCs w:val="28"/>
          <w:lang w:eastAsia="ru-RU"/>
        </w:rPr>
        <w:t xml:space="preserve"> Его использование в процессе обучения студентов специальности </w:t>
      </w:r>
      <w:r w:rsidRPr="00EF5D3D">
        <w:rPr>
          <w:rFonts w:ascii="Times New Roman" w:hAnsi="Times New Roman"/>
          <w:color w:val="000000"/>
          <w:sz w:val="28"/>
          <w:szCs w:val="28"/>
          <w:lang w:eastAsia="ru-RU"/>
        </w:rPr>
        <w:t>«Музейное дело и охрана историко-культурного наследия (</w:t>
      </w:r>
      <w:r w:rsidRPr="00EF5D3D">
        <w:rPr>
          <w:rFonts w:ascii="Times New Roman" w:hAnsi="Times New Roman"/>
          <w:sz w:val="28"/>
          <w:szCs w:val="28"/>
          <w:lang w:eastAsia="ru-RU"/>
        </w:rPr>
        <w:t>культурное наследие и туризм</w:t>
      </w:r>
      <w:r w:rsidRPr="00EF5D3D">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будет способствовать пониманию обучающимися сущности проблем, связанных с изучением</w:t>
      </w:r>
      <w:r>
        <w:rPr>
          <w:rFonts w:ascii="Times New Roman" w:hAnsi="Times New Roman"/>
          <w:bCs/>
          <w:color w:val="000000"/>
          <w:sz w:val="28"/>
          <w:szCs w:val="28"/>
          <w:lang w:eastAsia="ru-RU"/>
        </w:rPr>
        <w:t xml:space="preserve"> </w:t>
      </w:r>
      <w:r>
        <w:rPr>
          <w:rFonts w:ascii="Times New Roman" w:hAnsi="Times New Roman"/>
          <w:color w:val="000000"/>
          <w:sz w:val="28"/>
          <w:szCs w:val="28"/>
          <w:lang w:eastAsia="ru-RU"/>
        </w:rPr>
        <w:t xml:space="preserve">различных аспектов </w:t>
      </w:r>
      <w:r w:rsidRPr="00EF5D3D">
        <w:rPr>
          <w:rFonts w:ascii="Times New Roman" w:hAnsi="Times New Roman"/>
          <w:color w:val="000000"/>
          <w:sz w:val="28"/>
          <w:szCs w:val="28"/>
          <w:lang w:eastAsia="ru-RU"/>
        </w:rPr>
        <w:t>охраны историко-культурного наследия белорусского народа</w:t>
      </w:r>
      <w:r>
        <w:rPr>
          <w:rFonts w:ascii="Times New Roman" w:hAnsi="Times New Roman"/>
          <w:color w:val="000000"/>
          <w:sz w:val="28"/>
          <w:szCs w:val="28"/>
          <w:lang w:eastAsia="ru-RU"/>
        </w:rPr>
        <w:t>,</w:t>
      </w:r>
      <w:r>
        <w:rPr>
          <w:rFonts w:ascii="Times New Roman" w:hAnsi="Times New Roman"/>
          <w:sz w:val="28"/>
          <w:szCs w:val="28"/>
          <w:lang w:eastAsia="ru-RU"/>
        </w:rPr>
        <w:t xml:space="preserve"> </w:t>
      </w:r>
      <w:r w:rsidRPr="00EF5D3D">
        <w:rPr>
          <w:rFonts w:ascii="Times New Roman" w:hAnsi="Times New Roman"/>
          <w:color w:val="000000"/>
          <w:sz w:val="28"/>
          <w:szCs w:val="28"/>
          <w:lang w:eastAsia="ru-RU"/>
        </w:rPr>
        <w:t>основ научно-исследовательской раб</w:t>
      </w:r>
      <w:r>
        <w:rPr>
          <w:rFonts w:ascii="Times New Roman" w:hAnsi="Times New Roman"/>
          <w:color w:val="000000"/>
          <w:sz w:val="28"/>
          <w:szCs w:val="28"/>
          <w:lang w:eastAsia="ru-RU"/>
        </w:rPr>
        <w:t xml:space="preserve">оты музеев на современном этапе, </w:t>
      </w:r>
      <w:r w:rsidRPr="00EF5D3D">
        <w:rPr>
          <w:rFonts w:ascii="Times New Roman" w:hAnsi="Times New Roman"/>
          <w:color w:val="000000"/>
          <w:sz w:val="28"/>
          <w:szCs w:val="28"/>
          <w:lang w:eastAsia="ru-RU"/>
        </w:rPr>
        <w:t>основных направлений и принципов фондовой раб</w:t>
      </w:r>
      <w:r>
        <w:rPr>
          <w:rFonts w:ascii="Times New Roman" w:hAnsi="Times New Roman"/>
          <w:color w:val="000000"/>
          <w:sz w:val="28"/>
          <w:szCs w:val="28"/>
          <w:lang w:eastAsia="ru-RU"/>
        </w:rPr>
        <w:t>оты музеев, важнейших</w:t>
      </w:r>
      <w:r w:rsidRPr="00EF5D3D">
        <w:rPr>
          <w:rFonts w:ascii="Times New Roman" w:hAnsi="Times New Roman"/>
          <w:color w:val="000000"/>
          <w:sz w:val="28"/>
          <w:szCs w:val="28"/>
          <w:lang w:eastAsia="ru-RU"/>
        </w:rPr>
        <w:t xml:space="preserve"> форм культурно-просветитель</w:t>
      </w:r>
      <w:r w:rsidR="007D72CC">
        <w:rPr>
          <w:rFonts w:ascii="Times New Roman" w:hAnsi="Times New Roman"/>
          <w:color w:val="000000"/>
          <w:sz w:val="28"/>
          <w:szCs w:val="28"/>
          <w:lang w:eastAsia="ru-RU"/>
        </w:rPr>
        <w:t>ской деятельности музейных учреждений</w:t>
      </w:r>
      <w:r>
        <w:rPr>
          <w:rFonts w:ascii="Times New Roman" w:hAnsi="Times New Roman"/>
          <w:color w:val="000000"/>
          <w:sz w:val="28"/>
          <w:szCs w:val="28"/>
          <w:lang w:eastAsia="ru-RU"/>
        </w:rPr>
        <w:t>.</w:t>
      </w:r>
    </w:p>
    <w:p w:rsidR="007921F3" w:rsidRDefault="007921F3" w:rsidP="00A8552A">
      <w:pPr>
        <w:tabs>
          <w:tab w:val="left" w:pos="567"/>
        </w:tabs>
        <w:ind w:firstLine="709"/>
        <w:jc w:val="center"/>
        <w:rPr>
          <w:rFonts w:ascii="Times New Roman" w:hAnsi="Times New Roman"/>
          <w:sz w:val="28"/>
          <w:szCs w:val="28"/>
        </w:rPr>
      </w:pPr>
    </w:p>
    <w:p w:rsidR="007921F3" w:rsidRPr="007D72CC" w:rsidRDefault="007921F3" w:rsidP="00A8552A">
      <w:pPr>
        <w:tabs>
          <w:tab w:val="left" w:pos="567"/>
        </w:tabs>
        <w:ind w:firstLine="709"/>
        <w:jc w:val="center"/>
        <w:rPr>
          <w:rFonts w:ascii="Times New Roman" w:hAnsi="Times New Roman"/>
          <w:sz w:val="28"/>
          <w:szCs w:val="28"/>
        </w:rPr>
      </w:pPr>
    </w:p>
    <w:p w:rsidR="007921F3" w:rsidRPr="007D72CC" w:rsidRDefault="007921F3" w:rsidP="00A8552A">
      <w:pPr>
        <w:tabs>
          <w:tab w:val="left" w:pos="567"/>
        </w:tabs>
        <w:ind w:firstLine="709"/>
        <w:jc w:val="center"/>
        <w:rPr>
          <w:rFonts w:ascii="Times New Roman" w:hAnsi="Times New Roman"/>
          <w:sz w:val="28"/>
          <w:szCs w:val="28"/>
        </w:rPr>
      </w:pPr>
    </w:p>
    <w:p w:rsidR="007921F3" w:rsidRPr="009269F3" w:rsidRDefault="007921F3" w:rsidP="00A8552A">
      <w:pPr>
        <w:tabs>
          <w:tab w:val="left" w:pos="567"/>
        </w:tabs>
        <w:ind w:firstLine="709"/>
        <w:jc w:val="center"/>
        <w:rPr>
          <w:rFonts w:ascii="Times New Roman" w:hAnsi="Times New Roman"/>
          <w:b/>
          <w:sz w:val="28"/>
          <w:szCs w:val="28"/>
        </w:rPr>
      </w:pPr>
      <w:r w:rsidRPr="009269F3">
        <w:rPr>
          <w:rFonts w:ascii="Times New Roman" w:hAnsi="Times New Roman"/>
          <w:b/>
          <w:sz w:val="28"/>
          <w:szCs w:val="28"/>
        </w:rPr>
        <w:lastRenderedPageBreak/>
        <w:t>ТЕОРЕТИЧЕСКИЙ РАЗДЕЛ</w:t>
      </w:r>
    </w:p>
    <w:p w:rsidR="007921F3" w:rsidRPr="007D72CC" w:rsidRDefault="007921F3" w:rsidP="001007F5">
      <w:pPr>
        <w:tabs>
          <w:tab w:val="left" w:pos="567"/>
        </w:tabs>
        <w:ind w:firstLine="709"/>
        <w:jc w:val="center"/>
        <w:rPr>
          <w:rFonts w:ascii="Times New Roman" w:hAnsi="Times New Roman"/>
          <w:b/>
          <w:sz w:val="28"/>
          <w:szCs w:val="28"/>
          <w:u w:val="single"/>
        </w:rPr>
      </w:pPr>
      <w:r w:rsidRPr="009269F3">
        <w:rPr>
          <w:rFonts w:ascii="Times New Roman" w:hAnsi="Times New Roman"/>
          <w:b/>
          <w:sz w:val="28"/>
          <w:szCs w:val="28"/>
          <w:u w:val="single"/>
        </w:rPr>
        <w:t>Конспекты лекций</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 </w:t>
      </w:r>
      <w:r w:rsidRPr="00C10949">
        <w:rPr>
          <w:rFonts w:ascii="Times New Roman" w:hAnsi="Times New Roman"/>
          <w:b/>
          <w:sz w:val="28"/>
          <w:szCs w:val="28"/>
        </w:rPr>
        <w:t>Музееведение как научная дисциплина</w:t>
      </w:r>
    </w:p>
    <w:p w:rsidR="007921F3" w:rsidRPr="00056E82"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Ключевые понятия</w:t>
      </w:r>
      <w:r w:rsidR="007D72CC">
        <w:rPr>
          <w:rFonts w:ascii="Times New Roman" w:hAnsi="Times New Roman"/>
          <w:sz w:val="28"/>
          <w:szCs w:val="28"/>
        </w:rPr>
        <w:t>: С.  фон  Кич</w:t>
      </w:r>
      <w:r w:rsidRPr="00056E82">
        <w:rPr>
          <w:rFonts w:ascii="Times New Roman" w:hAnsi="Times New Roman"/>
          <w:sz w:val="28"/>
          <w:szCs w:val="28"/>
        </w:rPr>
        <w:t>берг,  Й. Д. Майор  Дж. Ф. Никелиус,  «музеография», «Международный  комитет  по  музеологии»  (ИКОФОМ), музей</w:t>
      </w:r>
      <w:r w:rsidR="007D72CC">
        <w:rPr>
          <w:rFonts w:ascii="Times New Roman" w:hAnsi="Times New Roman"/>
          <w:sz w:val="28"/>
          <w:szCs w:val="28"/>
        </w:rPr>
        <w:t>,</w:t>
      </w:r>
      <w:r w:rsidRPr="00056E82">
        <w:rPr>
          <w:rFonts w:ascii="Times New Roman" w:hAnsi="Times New Roman"/>
          <w:sz w:val="28"/>
          <w:szCs w:val="28"/>
        </w:rPr>
        <w:t xml:space="preserve"> классификация музеев, социальные функции музея, культурное и природное наследие, музейный предмет, нематериальное культурное наследие</w:t>
      </w: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056E82" w:rsidRDefault="007921F3"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1. </w:t>
      </w:r>
      <w:r w:rsidRPr="00056E82">
        <w:rPr>
          <w:rFonts w:ascii="Times New Roman" w:hAnsi="Times New Roman"/>
          <w:sz w:val="28"/>
          <w:szCs w:val="28"/>
        </w:rPr>
        <w:t>История становления музееведения как научной дисциплины</w:t>
      </w:r>
    </w:p>
    <w:p w:rsidR="007921F3" w:rsidRPr="00056E82" w:rsidRDefault="007921F3" w:rsidP="00A8552A">
      <w:pPr>
        <w:tabs>
          <w:tab w:val="left" w:pos="567"/>
        </w:tabs>
        <w:spacing w:after="0"/>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Базовые понятия музееведения</w:t>
      </w:r>
    </w:p>
    <w:p w:rsidR="007921F3" w:rsidRDefault="007921F3" w:rsidP="00A8552A">
      <w:pPr>
        <w:tabs>
          <w:tab w:val="left" w:pos="567"/>
        </w:tabs>
        <w:spacing w:after="0"/>
        <w:ind w:firstLine="709"/>
        <w:jc w:val="both"/>
        <w:rPr>
          <w:rFonts w:ascii="Times New Roman" w:hAnsi="Times New Roman"/>
          <w:sz w:val="28"/>
          <w:szCs w:val="28"/>
        </w:rPr>
      </w:pPr>
      <w:r w:rsidRPr="00056E82">
        <w:rPr>
          <w:rFonts w:ascii="Times New Roman" w:hAnsi="Times New Roman"/>
          <w:sz w:val="28"/>
          <w:szCs w:val="28"/>
        </w:rPr>
        <w:t>3</w:t>
      </w:r>
      <w:r>
        <w:rPr>
          <w:rFonts w:ascii="Times New Roman" w:hAnsi="Times New Roman"/>
          <w:sz w:val="28"/>
          <w:szCs w:val="28"/>
        </w:rPr>
        <w:t xml:space="preserve">. </w:t>
      </w:r>
      <w:r w:rsidRPr="00056E82">
        <w:rPr>
          <w:rFonts w:ascii="Times New Roman" w:hAnsi="Times New Roman"/>
          <w:sz w:val="28"/>
          <w:szCs w:val="28"/>
        </w:rPr>
        <w:t>Язык</w:t>
      </w:r>
      <w:r w:rsidR="007D72CC">
        <w:rPr>
          <w:rFonts w:ascii="Times New Roman" w:hAnsi="Times New Roman"/>
          <w:sz w:val="28"/>
          <w:szCs w:val="28"/>
        </w:rPr>
        <w:t xml:space="preserve"> и</w:t>
      </w:r>
      <w:r w:rsidRPr="00056E82">
        <w:rPr>
          <w:rFonts w:ascii="Times New Roman" w:hAnsi="Times New Roman"/>
          <w:sz w:val="28"/>
          <w:szCs w:val="28"/>
        </w:rPr>
        <w:t xml:space="preserve"> методы музееведения</w:t>
      </w:r>
    </w:p>
    <w:p w:rsidR="007921F3" w:rsidRPr="00056E82"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056E82" w:rsidRDefault="007921F3" w:rsidP="00A8552A">
      <w:pPr>
        <w:pStyle w:val="a3"/>
        <w:numPr>
          <w:ilvl w:val="0"/>
          <w:numId w:val="1"/>
        </w:numPr>
        <w:tabs>
          <w:tab w:val="left" w:pos="567"/>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Определение  статуса  музееведения,  впервые  было  дано  в  1883  г.  доктором  Дж.  Грассе,  директором  знаменитого  дрезденского  музея  «Зеленый свод».  В  основанном  им  журнале  «Zeitschrift  fur  Museologie und  Antikitatenkunde»  («Журнал  по  музеологии  и  антиква- роведению»)  была  опубликована  его  статья,  в  которой  он обозначил  исследовательский  потенциал  этой  области  знания и  сделал  попытку  утвердит</w:t>
      </w:r>
      <w:r w:rsidR="007D72CC">
        <w:rPr>
          <w:rFonts w:ascii="Times New Roman" w:hAnsi="Times New Roman"/>
          <w:sz w:val="28"/>
          <w:szCs w:val="28"/>
        </w:rPr>
        <w:t>ь  ее  как  новую  научную  дис</w:t>
      </w:r>
      <w:r w:rsidRPr="00056E82">
        <w:rPr>
          <w:rFonts w:ascii="Times New Roman" w:hAnsi="Times New Roman"/>
          <w:sz w:val="28"/>
          <w:szCs w:val="28"/>
        </w:rPr>
        <w:t xml:space="preserve">циплину.  Статья  носила  название  «Музеология  как  наука».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Первый  этап становления музееведения как науки большинством  исследователей  характеризуется  как  «донаучный». Представления  о  музейной  деятельности  как  о  специфической  области  человеческой  культуры  начали  складываться  в  эпоху  Ренессанса.  Первыми  попытками  сформулировать  некую  «музейную  теорию»  исследователи  считают работу  С.  фон  Киччберга,  изданную  в  1656  г.  в  Мюнхене, и  объемную  книгу  Й. Д. Майора,  которая  увидела  свет  в  Киле в  1674  г.  В  1727  г.  Дж. Ф. Никелиус  в  вышедшей  в  Лейпциге работе  «Музеография,  или  </w:t>
      </w:r>
      <w:r w:rsidR="007D72CC">
        <w:rPr>
          <w:rFonts w:ascii="Times New Roman" w:hAnsi="Times New Roman"/>
          <w:sz w:val="28"/>
          <w:szCs w:val="28"/>
        </w:rPr>
        <w:t>руководство  к  правильному  по</w:t>
      </w:r>
      <w:r w:rsidRPr="00056E82">
        <w:rPr>
          <w:rFonts w:ascii="Times New Roman" w:hAnsi="Times New Roman"/>
          <w:sz w:val="28"/>
          <w:szCs w:val="28"/>
        </w:rPr>
        <w:t xml:space="preserve">ниманию  и  полезному  учреждению  музеорума,  или  раритет-камеры»  ввел  в  обращение  термин  «музеография»  и  сделал  попытку  классифицировать  сложившиеся  к тому  времени типы  музеев.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На  втором  этапе  происходит  становление  музееведения  как  самостоятельной  отрасли  знаний  о  музее.  В  конце XVIII  -  начале  XX  вв.  ученых  волнуют  мысли  о  месте  и  роли  музея  в  обществе  и  культуре,  о  создании  </w:t>
      </w:r>
      <w:r w:rsidR="00E24532">
        <w:rPr>
          <w:rFonts w:ascii="Times New Roman" w:hAnsi="Times New Roman"/>
          <w:sz w:val="28"/>
          <w:szCs w:val="28"/>
        </w:rPr>
        <w:t xml:space="preserve">национального музея.  Делаются </w:t>
      </w:r>
      <w:r w:rsidRPr="00056E82">
        <w:rPr>
          <w:rFonts w:ascii="Times New Roman" w:hAnsi="Times New Roman"/>
          <w:sz w:val="28"/>
          <w:szCs w:val="28"/>
        </w:rPr>
        <w:t>первые  т</w:t>
      </w:r>
      <w:r w:rsidR="007D72CC">
        <w:rPr>
          <w:rFonts w:ascii="Times New Roman" w:hAnsi="Times New Roman"/>
          <w:sz w:val="28"/>
          <w:szCs w:val="28"/>
        </w:rPr>
        <w:t>еоретические  обобщения,  разра</w:t>
      </w:r>
      <w:r w:rsidRPr="00056E82">
        <w:rPr>
          <w:rFonts w:ascii="Times New Roman" w:hAnsi="Times New Roman"/>
          <w:sz w:val="28"/>
          <w:szCs w:val="28"/>
        </w:rPr>
        <w:t xml:space="preserve">батываются  отдельные  дефиниции,  происходит  становление научной  методики  основных  направлений  </w:t>
      </w:r>
      <w:r w:rsidR="007D72CC">
        <w:rPr>
          <w:rFonts w:ascii="Times New Roman" w:hAnsi="Times New Roman"/>
          <w:sz w:val="28"/>
          <w:szCs w:val="28"/>
        </w:rPr>
        <w:lastRenderedPageBreak/>
        <w:t>музейной  деятель</w:t>
      </w:r>
      <w:r w:rsidRPr="00056E82">
        <w:rPr>
          <w:rFonts w:ascii="Times New Roman" w:hAnsi="Times New Roman"/>
          <w:sz w:val="28"/>
          <w:szCs w:val="28"/>
        </w:rPr>
        <w:t>ности.  С  1870-х  гг.  появляются  периодические  музееведческие  издания.</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В  следующий  период  - 1910—1920-х  гг.  </w:t>
      </w:r>
      <w:r w:rsidR="007D72CC">
        <w:rPr>
          <w:rFonts w:ascii="Times New Roman" w:hAnsi="Times New Roman"/>
          <w:sz w:val="28"/>
          <w:szCs w:val="28"/>
        </w:rPr>
        <w:t>происходит</w:t>
      </w:r>
      <w:r w:rsidRPr="00056E82">
        <w:rPr>
          <w:rFonts w:ascii="Times New Roman" w:hAnsi="Times New Roman"/>
          <w:sz w:val="28"/>
          <w:szCs w:val="28"/>
        </w:rPr>
        <w:t xml:space="preserve"> развитие  всех  направлений  музейной деятельности,  сосредоточенной  в  эти  годы  в  руках  крупных  ученых, </w:t>
      </w:r>
      <w:r w:rsidR="007D72CC">
        <w:rPr>
          <w:rFonts w:ascii="Times New Roman" w:hAnsi="Times New Roman"/>
          <w:sz w:val="28"/>
          <w:szCs w:val="28"/>
        </w:rPr>
        <w:t>что</w:t>
      </w:r>
      <w:r w:rsidRPr="00056E82">
        <w:rPr>
          <w:rFonts w:ascii="Times New Roman" w:hAnsi="Times New Roman"/>
          <w:sz w:val="28"/>
          <w:szCs w:val="28"/>
        </w:rPr>
        <w:t xml:space="preserve"> стимулирует обобщение  практического  опыта.  Значительные  достижения в  развитии  теории  были  сд</w:t>
      </w:r>
      <w:r w:rsidR="007D72CC">
        <w:rPr>
          <w:rFonts w:ascii="Times New Roman" w:hAnsi="Times New Roman"/>
          <w:sz w:val="28"/>
          <w:szCs w:val="28"/>
        </w:rPr>
        <w:t>еланы  советскими  музееведа</w:t>
      </w:r>
      <w:r w:rsidRPr="00056E82">
        <w:rPr>
          <w:rFonts w:ascii="Times New Roman" w:hAnsi="Times New Roman"/>
          <w:sz w:val="28"/>
          <w:szCs w:val="28"/>
        </w:rPr>
        <w:t>ми  1920-х  гг.  (Г.  Л.  Малицкий,  Н.  И.  Романов,  ф.  И.  Шмит, И. Э. Грабарь,  А. У. Зеленко  и  др.).  В  этот  период  начинает складываться  система  музееведческих  центров.  Издававшиеся  ими  труды,  пособия,  методические  рекомендации  оказали огромное  влияние  на  развитие  музейного  дела  в  стране. При  всем  своем  многообразии  музееведческая  мысль  первой трети  XX  в.  представляет  определенную  целостность,  и,  что характерно,  она  оказалась  исключительно  созвучна  нашему времени,  чем  и  объясняетс</w:t>
      </w:r>
      <w:r w:rsidR="007D72CC">
        <w:rPr>
          <w:rFonts w:ascii="Times New Roman" w:hAnsi="Times New Roman"/>
          <w:sz w:val="28"/>
          <w:szCs w:val="28"/>
        </w:rPr>
        <w:t>я  пристальное  внимание  совре</w:t>
      </w:r>
      <w:r w:rsidRPr="00056E82">
        <w:rPr>
          <w:rFonts w:ascii="Times New Roman" w:hAnsi="Times New Roman"/>
          <w:sz w:val="28"/>
          <w:szCs w:val="28"/>
        </w:rPr>
        <w:t xml:space="preserve">менных  музеологов  к  работам  этого  периода.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1960 – 1980-е  гг.  ознаменовались  международными дискуссиями  по  вопросу  о  правомочности  признания  музееведения  в  качестве  самостоятельной  научной  дисциплины. В  эти  годы  происходит  обретение музееведением  статуса  самостоятельной  научной  дисциплины: создаются  музееведческие  труды,  вырабатывается  специфический  язык  музееведения,  который  закрепляется  в  словарях,  увидевших  свет  в  разных  странах,  и  все  активнее используется  на  международном  уровне,  получают определение  такие  важные  понятия,  как  «объект»,  «предмет»,  «метод музееведения».  Музееведение  получает  официальное  признание  (в  том  числе  международное  -  благодаря  ЮНЕСКО) и  как  самостоятельная  отра</w:t>
      </w:r>
      <w:r w:rsidR="007D72CC">
        <w:rPr>
          <w:rFonts w:ascii="Times New Roman" w:hAnsi="Times New Roman"/>
          <w:sz w:val="28"/>
          <w:szCs w:val="28"/>
        </w:rPr>
        <w:t>сль  науки,  обладающая  междис</w:t>
      </w:r>
      <w:r w:rsidRPr="00056E82">
        <w:rPr>
          <w:rFonts w:ascii="Times New Roman" w:hAnsi="Times New Roman"/>
          <w:sz w:val="28"/>
          <w:szCs w:val="28"/>
        </w:rPr>
        <w:t>циплинарным  характером  и  развивающаяся  уже  и  вне  стен музеев,  и  как  учебная  дисциплина.  Складывается  сеть  специальных  музееведческих  учр</w:t>
      </w:r>
      <w:r w:rsidR="007D72CC">
        <w:rPr>
          <w:rFonts w:ascii="Times New Roman" w:hAnsi="Times New Roman"/>
          <w:sz w:val="28"/>
          <w:szCs w:val="28"/>
        </w:rPr>
        <w:t>еждений,  музееведы  объединяют</w:t>
      </w:r>
      <w:r w:rsidRPr="00056E82">
        <w:rPr>
          <w:rFonts w:ascii="Times New Roman" w:hAnsi="Times New Roman"/>
          <w:sz w:val="28"/>
          <w:szCs w:val="28"/>
        </w:rPr>
        <w:t>ся  в  профессиональное  сообщество. В  1977  г.  Генеральная  конференция  ИКОМ,  проходившая  в  нашей  стране,  создала  «Международный  комитет  по  музеологии»  (ИКОФОМ),  осуществляющий  координацию  теоретических  исследований  в  этой  области.  На  протяжении  1980-</w:t>
      </w:r>
      <w:r w:rsidR="007D72CC">
        <w:rPr>
          <w:rFonts w:ascii="Times New Roman" w:hAnsi="Times New Roman"/>
          <w:sz w:val="28"/>
          <w:szCs w:val="28"/>
        </w:rPr>
        <w:t>х  гг.  сессии  ИКОФОМ  проходи</w:t>
      </w:r>
      <w:r w:rsidRPr="00056E82">
        <w:rPr>
          <w:rFonts w:ascii="Times New Roman" w:hAnsi="Times New Roman"/>
          <w:sz w:val="28"/>
          <w:szCs w:val="28"/>
        </w:rPr>
        <w:t xml:space="preserve">ли  практически  каждый  год.  Основной  задачей  на  этом  этапе сала  инвентаризация  и  первичная  унификация  понятийного аппарата  музееведения,  призванная  обеспечить  взаимопонимание  между  исследователями  разных  стран,  без  чего не  могли  быть  осуществлены  ни  координация  их  работы, ни  объединение  их  усилий.  Основные  дискуссии  развернулись  вокруг  ключевых  представлений  о  предмете,  методе, структуре  музееведения,  о  его  месте  в  системе  наук.  </w:t>
      </w:r>
    </w:p>
    <w:p w:rsidR="007921F3" w:rsidRPr="00056E82" w:rsidRDefault="007921F3" w:rsidP="00A8552A">
      <w:pPr>
        <w:tabs>
          <w:tab w:val="left" w:pos="567"/>
        </w:tabs>
        <w:spacing w:line="240" w:lineRule="auto"/>
        <w:ind w:firstLine="709"/>
        <w:jc w:val="both"/>
        <w:rPr>
          <w:rFonts w:ascii="Times New Roman" w:hAnsi="Times New Roman"/>
          <w:sz w:val="28"/>
          <w:szCs w:val="28"/>
        </w:rPr>
      </w:pPr>
      <w:r w:rsidRPr="00056E82">
        <w:rPr>
          <w:rFonts w:ascii="Times New Roman" w:hAnsi="Times New Roman"/>
          <w:sz w:val="28"/>
          <w:szCs w:val="28"/>
        </w:rPr>
        <w:t>Сегодня  исследователи  говорят  о  возможности  выделения  нового,  современного,  этапа  развития  музееведения,  начавшегося  в  1990-е  гг.  и  связанного  с  анализом процесса  внедрения  в  музейное  дело  новых  технологий  — как  информационных,  так  и  организационно-</w:t>
      </w:r>
      <w:r w:rsidRPr="00056E82">
        <w:rPr>
          <w:rFonts w:ascii="Times New Roman" w:hAnsi="Times New Roman"/>
          <w:sz w:val="28"/>
          <w:szCs w:val="28"/>
        </w:rPr>
        <w:lastRenderedPageBreak/>
        <w:t>управленческих.  Однако,  существенно  влияя  на  все  направления  музейной  работы  и  занимая  сегодня  значительное  место  в  музееведческих  исследованиях,  эти  технологии  не  изменяют и  не  должны  изменять  саму  суть  музейной  деятельности, основные  социокультурные  функции  музея  и  его  миссию в современном  обществе.</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 xml:space="preserve">В  соответствии  с  тем  или  иным  подходом,  специалисты  по-разному  определяют  саму  суть  музея.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Нормативное определение музея было принято на 11-й Генеральной Ассамблее Международного совета музеев в Гааге в </w:t>
      </w:r>
      <w:smartTag w:uri="urn:schemas-microsoft-com:office:smarttags" w:element="metricconverter">
        <w:smartTagPr>
          <w:attr w:name="ProductID" w:val="1989 г"/>
        </w:smartTagPr>
        <w:r w:rsidRPr="00056E82">
          <w:rPr>
            <w:rFonts w:ascii="Times New Roman" w:hAnsi="Times New Roman"/>
            <w:sz w:val="28"/>
            <w:szCs w:val="28"/>
          </w:rPr>
          <w:t>1989 г</w:t>
        </w:r>
      </w:smartTag>
      <w:r w:rsidR="007D72CC">
        <w:rPr>
          <w:rFonts w:ascii="Times New Roman" w:hAnsi="Times New Roman"/>
          <w:sz w:val="28"/>
          <w:szCs w:val="28"/>
        </w:rPr>
        <w:t>.:</w:t>
      </w:r>
      <w:r w:rsidRPr="00056E82">
        <w:rPr>
          <w:rFonts w:ascii="Times New Roman" w:hAnsi="Times New Roman"/>
          <w:sz w:val="28"/>
          <w:szCs w:val="28"/>
        </w:rPr>
        <w:t xml:space="preserve">  </w:t>
      </w:r>
      <w:r w:rsidRPr="00F648BD">
        <w:rPr>
          <w:rFonts w:ascii="Times New Roman" w:hAnsi="Times New Roman"/>
          <w:sz w:val="28"/>
          <w:szCs w:val="28"/>
        </w:rPr>
        <w:t>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и  экспонированием  материальных  свидетельств  о человеке  и  его  среде  обитания  в  целях  изучения,  образования,  а  также  для  удовлетворения  духовных  потребностей общества. Вместе с тем,  музей можно определить как культурную форму, исторически выработанную человечеством для сохранения, 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музей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музей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7921F3" w:rsidRPr="00F648BD" w:rsidRDefault="007921F3" w:rsidP="007D72CC">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Классификация музеев -  изучение и группировка музеев по определенным организационным, правовым и содержательным признакам. Ее принципы определяются поставленными целями – научными, административно-управленческими, юридическими и пр. </w:t>
      </w:r>
    </w:p>
    <w:p w:rsidR="007921F3" w:rsidRPr="00F648BD" w:rsidRDefault="007921F3" w:rsidP="007D72CC">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Социальные функции музея, исторически формирующиеся и изменяющиеся формы общественного назначения музея как многофункционального учреждения, реализуемые в основных направлениях музейной деятельности. В музееведении (музеологии) выделяют основные социальные функции: 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2) функции образования и воспитания. В кон.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В современном музееведении выделяются также: репрезентативная, информационная, эстетическая, экономическая и другие функции.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lastRenderedPageBreak/>
        <w:t>Культурное и природное наследие, совокупность объектов культуры и природы, отражающих этапы развития общества и природы и осознаваемых социумом как ценности, подлежащие сохранению и актуализации. Одной из культурных форм, выработанных человечеством для сохранения и трансляции культурного и природного наследия, является музей.</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Музейный предмет — движимый объект культурного и природного наследия, первоисточник знаний и эмоций, изъятый из среды бытования или музеефицированный вместе с фрагментом среды и включенный в собрание музейное. Обладает значимым для социума информационным потенциалом, музейной ценностью, которая складывается из научной, исторической, мемориальной, художественной ценности, и свойствами музейного предмета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Нематериальное культурное наследие, совокупность основанных на традиции форм культурной деятельности и представлений человеческого сообщества, формирующая у его членов чувство самобытности и преемственности. К нематериальному культурному наследию относятся обычаи, знания и навыки, язык, устный эпос, музыка, танец, игры, мифология, ритуалы, ремесла, традиционные формы коммуникации и экологические представления, знаки и символы и т.п.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3. </w:t>
      </w:r>
      <w:r w:rsidRPr="00056E82">
        <w:rPr>
          <w:rFonts w:ascii="Times New Roman" w:hAnsi="Times New Roman"/>
          <w:b/>
          <w:sz w:val="28"/>
          <w:szCs w:val="28"/>
        </w:rPr>
        <w:t xml:space="preserve"> </w:t>
      </w:r>
      <w:r w:rsidRPr="00056E82">
        <w:rPr>
          <w:rFonts w:ascii="Times New Roman" w:hAnsi="Times New Roman"/>
          <w:sz w:val="28"/>
          <w:szCs w:val="28"/>
        </w:rPr>
        <w:t>Наука  не  может  существовать, не  выработав  своего  языка.  Для  молодой  развивающейся  науки  характерна  недостаточная  разработанность  понятийного аппарата.  Сегодня  в  языке  музееведения  можно  выделить специфические  музееведческие  понятия  (музейный  предмет, музейная  потребность,  музеефикация)  и  термины,  заимствованные  из  других  областей  человеческого  знания,  которые, функционируя  в  исследовательском  поле  музееведения,  приобретают  специфический  музееведческий  смысл. Недостаточная  проработанность  и  неуточненность многих  терминов  приводила  к  определенным  затруднениям в  их  понимании  исследователями  разных  стран,  музееведами и  музейными  работниками,  музееведами  и  представителями смежных  наук.  Как  уже  было  сказано,  с  1976  по  1986  гг. шла  напряженная  работа  над  музееведческим  словарем,  результатом  которой  стал  20-язычный  глоссарий. В  1984  г.  издается  словарь музейных терминов,  составленный  ведущими  советскими  музееведами  этого  времени,  работавшими  под  руководством О. Пищулина.  Значительный  шаг  в  отработке  музееведческой терминологии  был  сделан  при  подготовке  Российской  музейной  энциклопедии. В  то  же  время  следует  признать,  что  язык  науки постоянно  находится  в  разв</w:t>
      </w:r>
      <w:r w:rsidR="00B153F7">
        <w:rPr>
          <w:rFonts w:ascii="Times New Roman" w:hAnsi="Times New Roman"/>
          <w:sz w:val="28"/>
          <w:szCs w:val="28"/>
        </w:rPr>
        <w:t>итии,  и  сегодня  вновь  ощуща</w:t>
      </w:r>
      <w:r w:rsidRPr="00056E82">
        <w:rPr>
          <w:rFonts w:ascii="Times New Roman" w:hAnsi="Times New Roman"/>
          <w:sz w:val="28"/>
          <w:szCs w:val="28"/>
        </w:rPr>
        <w:t>ется  настоятельная  потребность  в  составлении  музееведческого  словаря,  который  бы  отражал  состояние  науки  на  начало  XXI  в.</w:t>
      </w:r>
    </w:p>
    <w:p w:rsidR="007921F3" w:rsidRDefault="007921F3" w:rsidP="00A8552A">
      <w:pPr>
        <w:tabs>
          <w:tab w:val="left" w:pos="567"/>
        </w:tabs>
        <w:spacing w:line="240" w:lineRule="auto"/>
        <w:ind w:firstLine="709"/>
        <w:jc w:val="both"/>
        <w:rPr>
          <w:rFonts w:ascii="Times New Roman" w:hAnsi="Times New Roman"/>
          <w:sz w:val="28"/>
          <w:szCs w:val="28"/>
        </w:rPr>
      </w:pPr>
    </w:p>
    <w:p w:rsidR="007921F3" w:rsidRPr="00056E82" w:rsidRDefault="007921F3" w:rsidP="00A8552A">
      <w:pPr>
        <w:tabs>
          <w:tab w:val="left" w:pos="567"/>
        </w:tabs>
        <w:spacing w:line="240" w:lineRule="auto"/>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056E82" w:rsidRDefault="007921F3" w:rsidP="00B153F7">
      <w:pPr>
        <w:pStyle w:val="a3"/>
        <w:numPr>
          <w:ilvl w:val="0"/>
          <w:numId w:val="2"/>
        </w:numPr>
        <w:tabs>
          <w:tab w:val="left" w:pos="567"/>
          <w:tab w:val="left" w:pos="993"/>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Какие этапы можно выделить в развитии музееведения как научной дисциплины?</w:t>
      </w:r>
    </w:p>
    <w:p w:rsidR="007921F3" w:rsidRPr="00056E82" w:rsidRDefault="007921F3" w:rsidP="00B153F7">
      <w:pPr>
        <w:pStyle w:val="a3"/>
        <w:numPr>
          <w:ilvl w:val="0"/>
          <w:numId w:val="2"/>
        </w:numPr>
        <w:tabs>
          <w:tab w:val="left" w:pos="567"/>
          <w:tab w:val="left" w:pos="993"/>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lastRenderedPageBreak/>
        <w:t>Дайте определения понятиям «музееведение», «музей», «социальные функции музеев», «музейный предмет».</w:t>
      </w:r>
    </w:p>
    <w:p w:rsidR="007921F3" w:rsidRDefault="007921F3" w:rsidP="00B153F7">
      <w:pPr>
        <w:pStyle w:val="a3"/>
        <w:numPr>
          <w:ilvl w:val="0"/>
          <w:numId w:val="2"/>
        </w:numPr>
        <w:tabs>
          <w:tab w:val="left" w:pos="567"/>
          <w:tab w:val="left" w:pos="993"/>
        </w:tabs>
        <w:spacing w:after="0" w:line="240" w:lineRule="auto"/>
        <w:ind w:left="0" w:firstLine="709"/>
        <w:rPr>
          <w:rFonts w:ascii="Times New Roman" w:hAnsi="Times New Roman"/>
          <w:sz w:val="28"/>
          <w:szCs w:val="28"/>
        </w:rPr>
      </w:pPr>
      <w:r w:rsidRPr="00056E82">
        <w:rPr>
          <w:rFonts w:ascii="Times New Roman" w:hAnsi="Times New Roman"/>
          <w:sz w:val="28"/>
          <w:szCs w:val="28"/>
        </w:rPr>
        <w:t>В чем специфика языка музееведения как научной дисциплины?</w:t>
      </w:r>
    </w:p>
    <w:p w:rsidR="00B153F7" w:rsidRPr="00056E82" w:rsidRDefault="00B153F7" w:rsidP="00B153F7">
      <w:pPr>
        <w:pStyle w:val="a3"/>
        <w:tabs>
          <w:tab w:val="left" w:pos="567"/>
          <w:tab w:val="left" w:pos="993"/>
        </w:tabs>
        <w:spacing w:after="0" w:line="240" w:lineRule="auto"/>
        <w:ind w:left="709"/>
        <w:rPr>
          <w:rFonts w:ascii="Times New Roman" w:hAnsi="Times New Roman"/>
          <w:sz w:val="28"/>
          <w:szCs w:val="28"/>
        </w:rPr>
      </w:pPr>
    </w:p>
    <w:p w:rsidR="007921F3" w:rsidRPr="00056E82" w:rsidRDefault="007921F3" w:rsidP="00A8552A">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Сотникова С.И. Музеология / С.И. Сотникова. – М.: Дрофа, 2004. – 191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Тельчаров А.Д. Основы музейного дела / А.Д. Тельчаров. – М.: Омега-Л, 2005. – 184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Музееведение / Т.Ю. Юренева. – М.: Академический Прект, 2004. – 560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Музей в мировой культуре / Т.Ю. Юренева. – М.: Дрофа, 2003. – 258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1989. – 347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eastAsia="ru-RU"/>
        </w:rPr>
        <w:t xml:space="preserve">Лысикова В. Музеи мира: учебное пособие </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В.</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Лысикова. – М.</w:t>
      </w:r>
      <w:r w:rsidRPr="00914616">
        <w:rPr>
          <w:rFonts w:ascii="Times New Roman" w:hAnsi="Times New Roman"/>
          <w:color w:val="000000"/>
          <w:sz w:val="28"/>
          <w:szCs w:val="28"/>
          <w:lang w:val="be-BY" w:eastAsia="ru-RU"/>
        </w:rPr>
        <w:t xml:space="preserve">: </w:t>
      </w:r>
      <w:r w:rsidRPr="00914616">
        <w:rPr>
          <w:rFonts w:ascii="Times New Roman" w:hAnsi="Times New Roman"/>
          <w:sz w:val="28"/>
          <w:szCs w:val="28"/>
          <w:lang w:eastAsia="ru-RU"/>
        </w:rPr>
        <w:t>Флинта: Наука</w:t>
      </w:r>
      <w:r w:rsidRPr="00914616">
        <w:rPr>
          <w:rFonts w:ascii="Times New Roman" w:hAnsi="Times New Roman"/>
          <w:color w:val="000000"/>
          <w:sz w:val="28"/>
          <w:szCs w:val="28"/>
          <w:lang w:eastAsia="ru-RU"/>
        </w:rPr>
        <w:t>, 2004.</w:t>
      </w:r>
      <w:r w:rsidRPr="00914616">
        <w:rPr>
          <w:rFonts w:ascii="Times New Roman" w:hAnsi="Times New Roman"/>
          <w:color w:val="000000"/>
          <w:sz w:val="28"/>
          <w:szCs w:val="28"/>
          <w:lang w:val="be-BY" w:eastAsia="ru-RU"/>
        </w:rPr>
        <w:t xml:space="preserve"> – 187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914616">
        <w:rPr>
          <w:rFonts w:ascii="Times New Roman" w:hAnsi="Times New Roman"/>
          <w:color w:val="000000"/>
          <w:sz w:val="28"/>
          <w:szCs w:val="28"/>
          <w:lang w:eastAsia="ru-RU"/>
        </w:rPr>
        <w:t>[и</w:t>
      </w:r>
      <w:r w:rsidRPr="00914616">
        <w:rPr>
          <w:rFonts w:ascii="Times New Roman" w:hAnsi="Times New Roman"/>
          <w:color w:val="000000"/>
          <w:sz w:val="28"/>
          <w:szCs w:val="28"/>
          <w:lang w:val="be-BY" w:eastAsia="ru-RU"/>
        </w:rPr>
        <w:t xml:space="preserve"> др.</w:t>
      </w:r>
      <w:r w:rsidRPr="00914616">
        <w:rPr>
          <w:rFonts w:ascii="Times New Roman" w:hAnsi="Times New Roman"/>
          <w:color w:val="000000"/>
          <w:sz w:val="28"/>
          <w:szCs w:val="28"/>
          <w:lang w:eastAsia="ru-RU"/>
        </w:rPr>
        <w:t>].</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1987. – 230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914616">
        <w:rPr>
          <w:rFonts w:ascii="Times New Roman" w:hAnsi="Times New Roman"/>
          <w:sz w:val="28"/>
          <w:szCs w:val="28"/>
          <w:lang w:eastAsia="ru-RU"/>
        </w:rPr>
        <w:t xml:space="preserve"> Эксмо-Пресс</w:t>
      </w:r>
      <w:r w:rsidRPr="00914616">
        <w:rPr>
          <w:rFonts w:ascii="Times New Roman" w:hAnsi="Times New Roman"/>
          <w:color w:val="000000"/>
          <w:sz w:val="28"/>
          <w:szCs w:val="28"/>
          <w:lang w:val="be-BY" w:eastAsia="ru-RU"/>
        </w:rPr>
        <w:t>, 1991. – 176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Российская музейная энциклопедия.В 2 т. / Под ред. </w:t>
      </w:r>
      <w:r w:rsidRPr="00914616">
        <w:rPr>
          <w:rFonts w:ascii="Times New Roman" w:hAnsi="Times New Roman"/>
          <w:sz w:val="28"/>
          <w:szCs w:val="28"/>
          <w:lang w:eastAsia="ru-RU"/>
        </w:rPr>
        <w:t>Т.Ю. Юреневой [и др.].</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Аванта</w:t>
      </w:r>
      <w:r w:rsidRPr="00914616">
        <w:rPr>
          <w:rFonts w:ascii="Times New Roman" w:hAnsi="Times New Roman"/>
          <w:sz w:val="28"/>
          <w:szCs w:val="28"/>
          <w:vertAlign w:val="superscript"/>
          <w:lang w:eastAsia="ru-RU"/>
        </w:rPr>
        <w:t>+</w:t>
      </w:r>
      <w:r w:rsidRPr="00914616">
        <w:rPr>
          <w:rFonts w:ascii="Times New Roman" w:hAnsi="Times New Roman"/>
          <w:color w:val="000000"/>
          <w:sz w:val="28"/>
          <w:szCs w:val="28"/>
          <w:lang w:val="be-BY" w:eastAsia="ru-RU"/>
        </w:rPr>
        <w:t>, 2001. – 640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Томсон Г. Музейный климат / Г. Томсон. – СПб: </w:t>
      </w:r>
      <w:r w:rsidRPr="00914616">
        <w:rPr>
          <w:rFonts w:ascii="Times New Roman" w:hAnsi="Times New Roman"/>
          <w:sz w:val="28"/>
          <w:szCs w:val="28"/>
          <w:lang w:eastAsia="ru-RU"/>
        </w:rPr>
        <w:t>Паритет</w:t>
      </w:r>
      <w:r w:rsidRPr="00914616">
        <w:rPr>
          <w:rFonts w:ascii="Times New Roman" w:hAnsi="Times New Roman"/>
          <w:color w:val="000000"/>
          <w:sz w:val="28"/>
          <w:szCs w:val="28"/>
          <w:lang w:eastAsia="ru-RU"/>
        </w:rPr>
        <w:t>, 2005. – 239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914616">
        <w:rPr>
          <w:rFonts w:ascii="Times New Roman" w:hAnsi="Times New Roman"/>
          <w:sz w:val="28"/>
          <w:szCs w:val="28"/>
          <w:lang w:eastAsia="ru-RU"/>
        </w:rPr>
        <w:t>Современник</w:t>
      </w:r>
      <w:r w:rsidRPr="00914616">
        <w:rPr>
          <w:rFonts w:ascii="Times New Roman" w:hAnsi="Times New Roman"/>
          <w:color w:val="000000"/>
          <w:sz w:val="28"/>
          <w:szCs w:val="28"/>
          <w:lang w:val="be-BY" w:eastAsia="ru-RU"/>
        </w:rPr>
        <w:t>, 1995. – 280 с.</w:t>
      </w:r>
    </w:p>
    <w:p w:rsidR="007921F3" w:rsidRDefault="007921F3" w:rsidP="00A8552A">
      <w:pPr>
        <w:tabs>
          <w:tab w:val="left" w:pos="567"/>
        </w:tabs>
        <w:ind w:firstLine="709"/>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2. </w:t>
      </w:r>
      <w:r w:rsidRPr="00C10949">
        <w:rPr>
          <w:rFonts w:ascii="Times New Roman" w:hAnsi="Times New Roman"/>
          <w:b/>
          <w:sz w:val="28"/>
          <w:szCs w:val="28"/>
        </w:rPr>
        <w:t>Музейное источниковедение</w:t>
      </w:r>
    </w:p>
    <w:p w:rsidR="007921F3" w:rsidRDefault="007921F3" w:rsidP="00A8552A">
      <w:pPr>
        <w:tabs>
          <w:tab w:val="left" w:pos="567"/>
        </w:tabs>
        <w:spacing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B153F7">
        <w:rPr>
          <w:rFonts w:ascii="Times New Roman" w:hAnsi="Times New Roman"/>
          <w:sz w:val="28"/>
          <w:szCs w:val="28"/>
        </w:rPr>
        <w:t>м</w:t>
      </w:r>
      <w:r w:rsidRPr="00DE5C47">
        <w:rPr>
          <w:rFonts w:ascii="Times New Roman" w:hAnsi="Times New Roman"/>
          <w:sz w:val="28"/>
          <w:szCs w:val="28"/>
        </w:rPr>
        <w:t>узейное источниковедение, музейный источник, задачи музейного источниковедения, клас</w:t>
      </w:r>
      <w:r w:rsidR="00B153F7">
        <w:rPr>
          <w:rFonts w:ascii="Times New Roman" w:hAnsi="Times New Roman"/>
          <w:sz w:val="28"/>
          <w:szCs w:val="28"/>
        </w:rPr>
        <w:t>с</w:t>
      </w:r>
      <w:r w:rsidRPr="00DE5C47">
        <w:rPr>
          <w:rFonts w:ascii="Times New Roman" w:hAnsi="Times New Roman"/>
          <w:sz w:val="28"/>
          <w:szCs w:val="28"/>
        </w:rPr>
        <w:t>ификация музейных источников, ве</w:t>
      </w:r>
      <w:r w:rsidR="00B153F7">
        <w:rPr>
          <w:rFonts w:ascii="Times New Roman" w:hAnsi="Times New Roman"/>
          <w:sz w:val="28"/>
          <w:szCs w:val="28"/>
        </w:rPr>
        <w:t>щ</w:t>
      </w:r>
      <w:r w:rsidRPr="00DE5C47">
        <w:rPr>
          <w:rFonts w:ascii="Times New Roman" w:hAnsi="Times New Roman"/>
          <w:sz w:val="28"/>
          <w:szCs w:val="28"/>
        </w:rPr>
        <w:t>ественные источники, письменные источники, изобразительные источники, фоно-источники, фото-источники, кино-источники.</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DE5C47"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t>1.</w:t>
      </w:r>
      <w:r w:rsidRPr="00DE5C47">
        <w:rPr>
          <w:rFonts w:ascii="Times New Roman" w:hAnsi="Times New Roman"/>
          <w:sz w:val="28"/>
          <w:szCs w:val="28"/>
        </w:rPr>
        <w:tab/>
        <w:t>Определение источника</w:t>
      </w:r>
      <w:r w:rsidR="00644C45">
        <w:rPr>
          <w:rFonts w:ascii="Times New Roman" w:hAnsi="Times New Roman"/>
          <w:sz w:val="28"/>
          <w:szCs w:val="28"/>
        </w:rPr>
        <w:t>.</w:t>
      </w:r>
    </w:p>
    <w:p w:rsidR="007921F3" w:rsidRPr="00DE5C47"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t>2.</w:t>
      </w:r>
      <w:r w:rsidRPr="00DE5C47">
        <w:rPr>
          <w:rFonts w:ascii="Times New Roman" w:hAnsi="Times New Roman"/>
          <w:sz w:val="28"/>
          <w:szCs w:val="28"/>
        </w:rPr>
        <w:tab/>
        <w:t>Объект и предмет музейного источниковедения</w:t>
      </w:r>
      <w:r w:rsidR="00644C45">
        <w:rPr>
          <w:rFonts w:ascii="Times New Roman" w:hAnsi="Times New Roman"/>
          <w:sz w:val="28"/>
          <w:szCs w:val="28"/>
        </w:rPr>
        <w:t>.</w:t>
      </w:r>
    </w:p>
    <w:p w:rsidR="007921F3"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lastRenderedPageBreak/>
        <w:t>3.</w:t>
      </w:r>
      <w:r w:rsidRPr="00DE5C47">
        <w:rPr>
          <w:rFonts w:ascii="Times New Roman" w:hAnsi="Times New Roman"/>
          <w:sz w:val="28"/>
          <w:szCs w:val="28"/>
        </w:rPr>
        <w:tab/>
        <w:t>Принципы классификации источников</w:t>
      </w:r>
      <w:r w:rsidR="00644C45">
        <w:rPr>
          <w:rFonts w:ascii="Times New Roman" w:hAnsi="Times New Roman"/>
          <w:sz w:val="28"/>
          <w:szCs w:val="28"/>
        </w:rPr>
        <w:t>.</w:t>
      </w:r>
    </w:p>
    <w:p w:rsidR="00B153F7" w:rsidRPr="007D72CC" w:rsidRDefault="00B153F7" w:rsidP="001007F5">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1.</w:t>
      </w:r>
      <w:r>
        <w:rPr>
          <w:rFonts w:ascii="Times New Roman" w:hAnsi="Times New Roman"/>
          <w:sz w:val="28"/>
          <w:szCs w:val="28"/>
        </w:rPr>
        <w:t xml:space="preserve"> </w:t>
      </w:r>
      <w:r w:rsidRPr="00DE5C47">
        <w:rPr>
          <w:rFonts w:ascii="Times New Roman" w:hAnsi="Times New Roman"/>
          <w:sz w:val="28"/>
          <w:szCs w:val="28"/>
        </w:rPr>
        <w:t>Музейное источниковедение разрабатывает теорию, методологию и методику выявления, изучения и использования музейных предметов и музейных коллекций.</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Основными задачами музейного источниковедения специалисты называют выявление содержащейся в музейном предмете, музейной коллекции, музейном собрании семантической (смысловой) информации, а также изучение специфических свойств музейного предмета — экспрессивности, аттрактивности, репрезентативности, коммуникативности. Источниковедческое изучение музейного предмета, музейной коллекции, музейного собрания предполагает осуществление их атрибуции, классификации, систематизации и интерпретации. Термин </w:t>
      </w:r>
      <w:r w:rsidR="00644C45">
        <w:rPr>
          <w:rFonts w:ascii="Times New Roman" w:hAnsi="Times New Roman"/>
          <w:sz w:val="28"/>
          <w:szCs w:val="28"/>
        </w:rPr>
        <w:t>«</w:t>
      </w:r>
      <w:r w:rsidRPr="00DE5C47">
        <w:rPr>
          <w:rFonts w:ascii="Times New Roman" w:hAnsi="Times New Roman"/>
          <w:sz w:val="28"/>
          <w:szCs w:val="28"/>
        </w:rPr>
        <w:t>музейное источниковедение</w:t>
      </w:r>
      <w:r w:rsidR="00644C45">
        <w:rPr>
          <w:rFonts w:ascii="Times New Roman" w:hAnsi="Times New Roman"/>
          <w:sz w:val="28"/>
          <w:szCs w:val="28"/>
        </w:rPr>
        <w:t>»</w:t>
      </w:r>
      <w:r w:rsidRPr="00DE5C47">
        <w:rPr>
          <w:rFonts w:ascii="Times New Roman" w:hAnsi="Times New Roman"/>
          <w:sz w:val="28"/>
          <w:szCs w:val="28"/>
        </w:rPr>
        <w:t xml:space="preserve"> был введен в научный оборот в 1970-х гг.</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Источник – это текст, содержащий в отраженном и фиксированном виде информацию о социокультурной действительности и являющийся результатом деятельности индивидуального или коллективного субъекта. Термин «текст» в данном случае позволяет передать неисчерпаемую природу источника, в котором информация может быть закодирована любым способом, в произвольной форме. Он также позволяет включать в совокупность источников как вербальные, так и невербальные (знаковые, изобразительные, вещественные и т. п.) способы кодирования информации. </w:t>
      </w:r>
      <w:r w:rsidR="00B153F7">
        <w:rPr>
          <w:rFonts w:ascii="Times New Roman" w:hAnsi="Times New Roman"/>
          <w:sz w:val="28"/>
          <w:szCs w:val="28"/>
        </w:rPr>
        <w:t>Н</w:t>
      </w:r>
      <w:r w:rsidRPr="00DE5C47">
        <w:rPr>
          <w:rFonts w:ascii="Times New Roman" w:hAnsi="Times New Roman"/>
          <w:sz w:val="28"/>
          <w:szCs w:val="28"/>
        </w:rPr>
        <w:t>е только музейные предметы (типовые или уникальные), являются объектом изучения в музейном источниковедении. Представляется, что научно-вспомогательные материалы также составляют объект музейного источниковедения.</w:t>
      </w:r>
    </w:p>
    <w:p w:rsidR="007921F3" w:rsidRPr="009A3604"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2.</w:t>
      </w:r>
      <w:r>
        <w:rPr>
          <w:rFonts w:ascii="Times New Roman" w:hAnsi="Times New Roman"/>
          <w:sz w:val="28"/>
          <w:szCs w:val="28"/>
        </w:rPr>
        <w:t xml:space="preserve"> </w:t>
      </w:r>
      <w:r w:rsidRPr="00DE5C47">
        <w:rPr>
          <w:rFonts w:ascii="Times New Roman" w:hAnsi="Times New Roman"/>
          <w:sz w:val="28"/>
          <w:szCs w:val="28"/>
        </w:rPr>
        <w:t>Если историческое</w:t>
      </w:r>
      <w:r w:rsidR="00B153F7">
        <w:rPr>
          <w:rFonts w:ascii="Times New Roman" w:hAnsi="Times New Roman"/>
          <w:sz w:val="28"/>
          <w:szCs w:val="28"/>
        </w:rPr>
        <w:t xml:space="preserve"> источниковедение и источникове</w:t>
      </w:r>
      <w:r w:rsidRPr="00DE5C47">
        <w:rPr>
          <w:rFonts w:ascii="Times New Roman" w:hAnsi="Times New Roman"/>
          <w:sz w:val="28"/>
          <w:szCs w:val="28"/>
        </w:rPr>
        <w:t>дение других гуманитар</w:t>
      </w:r>
      <w:r w:rsidR="00B153F7">
        <w:rPr>
          <w:rFonts w:ascii="Times New Roman" w:hAnsi="Times New Roman"/>
          <w:sz w:val="28"/>
          <w:szCs w:val="28"/>
        </w:rPr>
        <w:t>ных дисциплин развиваются с кон</w:t>
      </w:r>
      <w:r w:rsidRPr="00DE5C47">
        <w:rPr>
          <w:rFonts w:ascii="Times New Roman" w:hAnsi="Times New Roman"/>
          <w:sz w:val="28"/>
          <w:szCs w:val="28"/>
        </w:rPr>
        <w:t xml:space="preserve">ца XVIII - начала XIX вв., то музейное источниковедение до недавнего времени не рассматривалось как самостоятельная дисциплина, являясь составной частью историко-источниковедческих исследований. Тем не менее, к концу 80-х гг. XX в. устоялась точка зрения, в соответствии с которой объектом изучения музейного источниковедения является музейный предмет, в отличие от исторического источника обладающий свойствами аттрактивное и экспрессивности, существенно дополняющими ту семантическую нагрузку, которую несет каждый исторический источник. </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Но не только музейные предметы (типовые или уникальные), которые входят в состав коллекционного и обменного фондов, являются объектом изучения в музейном источниковедении. Представляется, что научно-вспомогательные материалы также составляют его объект. Во-первых, это макеты, реконструкции, репродукции и другие воспроизведения подлинных музейных предметов, которые позволяют при недоступ</w:t>
      </w:r>
      <w:r>
        <w:rPr>
          <w:rFonts w:ascii="Times New Roman" w:hAnsi="Times New Roman"/>
          <w:sz w:val="28"/>
          <w:szCs w:val="28"/>
        </w:rPr>
        <w:t xml:space="preserve">ности оригинала </w:t>
      </w:r>
      <w:r>
        <w:rPr>
          <w:rFonts w:ascii="Times New Roman" w:hAnsi="Times New Roman"/>
          <w:sz w:val="28"/>
          <w:szCs w:val="28"/>
        </w:rPr>
        <w:lastRenderedPageBreak/>
        <w:t>всесторонне изу</w:t>
      </w:r>
      <w:r w:rsidRPr="00DE5C47">
        <w:rPr>
          <w:rFonts w:ascii="Times New Roman" w:hAnsi="Times New Roman"/>
          <w:sz w:val="28"/>
          <w:szCs w:val="28"/>
        </w:rPr>
        <w:t>чить его по копии (списку). Во-вторых, к источникам могут быть отнесены карты, планы, схемы, диаграммы, рентгеновские снимки и прочие материалы, позволяющие изучать строение и структуру музейных предметов, поскольку они являются лишь другой формой отражения историко-культурного фа</w:t>
      </w:r>
      <w:r w:rsidR="00B153F7">
        <w:rPr>
          <w:rFonts w:ascii="Times New Roman" w:hAnsi="Times New Roman"/>
          <w:sz w:val="28"/>
          <w:szCs w:val="28"/>
        </w:rPr>
        <w:t>к</w:t>
      </w:r>
      <w:r w:rsidRPr="00DE5C47">
        <w:rPr>
          <w:rFonts w:ascii="Times New Roman" w:hAnsi="Times New Roman"/>
          <w:sz w:val="28"/>
          <w:szCs w:val="28"/>
        </w:rPr>
        <w:t>та, возникшей в процессе его изучения. Однако вторичность отражения не лишает его об</w:t>
      </w:r>
      <w:r w:rsidR="00644C45">
        <w:rPr>
          <w:rFonts w:ascii="Times New Roman" w:hAnsi="Times New Roman"/>
          <w:sz w:val="28"/>
          <w:szCs w:val="28"/>
        </w:rPr>
        <w:t>ъективности и адекватности, поз</w:t>
      </w:r>
      <w:r w:rsidRPr="00DE5C47">
        <w:rPr>
          <w:rFonts w:ascii="Times New Roman" w:hAnsi="Times New Roman"/>
          <w:sz w:val="28"/>
          <w:szCs w:val="28"/>
        </w:rPr>
        <w:t>воляет выявить новые, возможно, более глубокие пласты информации, содержащейся в музейном предмете. В-третьих, источниками являются схемы, чертежи, макеты и другие формы фиксирования взаимосвязи между музейными предметами</w:t>
      </w:r>
      <w:r w:rsidR="00B153F7">
        <w:rPr>
          <w:rFonts w:ascii="Times New Roman" w:hAnsi="Times New Roman"/>
          <w:sz w:val="28"/>
          <w:szCs w:val="28"/>
        </w:rPr>
        <w:t xml:space="preserve"> или определенного этапа их изу</w:t>
      </w:r>
      <w:r w:rsidRPr="00DE5C47">
        <w:rPr>
          <w:rFonts w:ascii="Times New Roman" w:hAnsi="Times New Roman"/>
          <w:sz w:val="28"/>
          <w:szCs w:val="28"/>
        </w:rPr>
        <w:t xml:space="preserve">чения; в-четвертых, - научно-вспомогательные материалы, фиксирующие связи музейных предметов с конкретными историческими явлениями. Трактовка этих материалов как источников обусловливается тем фактом, что исследование может выступать в качестве источника при условии утраты последнего и если оно осуществлено выдающимся деятелем науки, культуры, общественной жизни, а также в случае невозможности целостной интерпретации источников, которые содержат первичную, разрозненную, сохранившуюся в виде дробных и не связанных между собой фактов информацию. </w:t>
      </w:r>
    </w:p>
    <w:p w:rsidR="007921F3" w:rsidRPr="000E0B65" w:rsidRDefault="007921F3" w:rsidP="000E0B65">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Таким образом, под музейными источниками мы подразумеваем совокупность музейных предметов и научно</w:t>
      </w:r>
      <w:r w:rsidR="00B153F7">
        <w:rPr>
          <w:rFonts w:ascii="Times New Roman" w:hAnsi="Times New Roman"/>
          <w:sz w:val="28"/>
          <w:szCs w:val="28"/>
        </w:rPr>
        <w:t>-</w:t>
      </w:r>
      <w:r w:rsidRPr="00DE5C47">
        <w:rPr>
          <w:rFonts w:ascii="Times New Roman" w:hAnsi="Times New Roman"/>
          <w:sz w:val="28"/>
          <w:szCs w:val="28"/>
        </w:rPr>
        <w:t>вспомогательных материалов, составляющих музейные фонды, поскольку и те и другие в равной мере отражают социальную реальность и являются носителями фиксированной информации; и те и другие играют роль</w:t>
      </w:r>
      <w:r w:rsidR="00B153F7">
        <w:rPr>
          <w:rFonts w:ascii="Times New Roman" w:hAnsi="Times New Roman"/>
          <w:sz w:val="28"/>
          <w:szCs w:val="28"/>
        </w:rPr>
        <w:t xml:space="preserve"> посредника между действительно</w:t>
      </w:r>
      <w:r w:rsidRPr="00DE5C47">
        <w:rPr>
          <w:rFonts w:ascii="Times New Roman" w:hAnsi="Times New Roman"/>
          <w:sz w:val="28"/>
          <w:szCs w:val="28"/>
        </w:rPr>
        <w:t>стью и познающим ее субъектом. Первичность или вторичность отражения при опосредованности социального знания и современном уровне р</w:t>
      </w:r>
      <w:r w:rsidR="00B153F7">
        <w:rPr>
          <w:rFonts w:ascii="Times New Roman" w:hAnsi="Times New Roman"/>
          <w:sz w:val="28"/>
          <w:szCs w:val="28"/>
        </w:rPr>
        <w:t>азвития методики источниковедче</w:t>
      </w:r>
      <w:r w:rsidRPr="00DE5C47">
        <w:rPr>
          <w:rFonts w:ascii="Times New Roman" w:hAnsi="Times New Roman"/>
          <w:sz w:val="28"/>
          <w:szCs w:val="28"/>
        </w:rPr>
        <w:t>ского анализа, способн</w:t>
      </w:r>
      <w:r w:rsidR="00B153F7">
        <w:rPr>
          <w:rFonts w:ascii="Times New Roman" w:hAnsi="Times New Roman"/>
          <w:sz w:val="28"/>
          <w:szCs w:val="28"/>
        </w:rPr>
        <w:t>ой преодолеть любую степень опо</w:t>
      </w:r>
      <w:r w:rsidRPr="00DE5C47">
        <w:rPr>
          <w:rFonts w:ascii="Times New Roman" w:hAnsi="Times New Roman"/>
          <w:sz w:val="28"/>
          <w:szCs w:val="28"/>
        </w:rPr>
        <w:t>средованности, не имеет существенного значения с точки зрения определения корен</w:t>
      </w:r>
      <w:r w:rsidR="00B153F7">
        <w:rPr>
          <w:rFonts w:ascii="Times New Roman" w:hAnsi="Times New Roman"/>
          <w:sz w:val="28"/>
          <w:szCs w:val="28"/>
        </w:rPr>
        <w:t>ных свойств исторического источ</w:t>
      </w:r>
      <w:r w:rsidRPr="00DE5C47">
        <w:rPr>
          <w:rFonts w:ascii="Times New Roman" w:hAnsi="Times New Roman"/>
          <w:sz w:val="28"/>
          <w:szCs w:val="28"/>
        </w:rPr>
        <w:t>ника. Источник, будучи п</w:t>
      </w:r>
      <w:r w:rsidR="00B153F7">
        <w:rPr>
          <w:rFonts w:ascii="Times New Roman" w:hAnsi="Times New Roman"/>
          <w:sz w:val="28"/>
          <w:szCs w:val="28"/>
        </w:rPr>
        <w:t>родуктом жизнедеятельности чело</w:t>
      </w:r>
      <w:r w:rsidRPr="00DE5C47">
        <w:rPr>
          <w:rFonts w:ascii="Times New Roman" w:hAnsi="Times New Roman"/>
          <w:sz w:val="28"/>
          <w:szCs w:val="28"/>
        </w:rPr>
        <w:t>веческого общества и являясь в этом смысле фрагментом реальных событий, явлений, процессов, т. е. историческим фактом, в то же время содержит объективную информацию об исторической действ</w:t>
      </w:r>
      <w:r w:rsidR="00B153F7">
        <w:rPr>
          <w:rFonts w:ascii="Times New Roman" w:hAnsi="Times New Roman"/>
          <w:sz w:val="28"/>
          <w:szCs w:val="28"/>
        </w:rPr>
        <w:t>ительности, иными словами, явля</w:t>
      </w:r>
      <w:r w:rsidRPr="00DE5C47">
        <w:rPr>
          <w:rFonts w:ascii="Times New Roman" w:hAnsi="Times New Roman"/>
          <w:sz w:val="28"/>
          <w:szCs w:val="28"/>
        </w:rPr>
        <w:t>ется фактом отраженны</w:t>
      </w:r>
      <w:r w:rsidR="00B153F7">
        <w:rPr>
          <w:rFonts w:ascii="Times New Roman" w:hAnsi="Times New Roman"/>
          <w:sz w:val="28"/>
          <w:szCs w:val="28"/>
        </w:rPr>
        <w:t>м, уже интерпретирующим эту дей</w:t>
      </w:r>
      <w:r w:rsidRPr="00DE5C47">
        <w:rPr>
          <w:rFonts w:ascii="Times New Roman" w:hAnsi="Times New Roman"/>
          <w:sz w:val="28"/>
          <w:szCs w:val="28"/>
        </w:rPr>
        <w:t>ствительность. Необходимое участие индивидуального или коллективного субъекта в создании исторического источника не позволяет избежать е</w:t>
      </w:r>
      <w:r w:rsidR="00B153F7">
        <w:rPr>
          <w:rFonts w:ascii="Times New Roman" w:hAnsi="Times New Roman"/>
          <w:sz w:val="28"/>
          <w:szCs w:val="28"/>
        </w:rPr>
        <w:t>го двойственной природы, выража</w:t>
      </w:r>
      <w:r w:rsidRPr="00DE5C47">
        <w:rPr>
          <w:rFonts w:ascii="Times New Roman" w:hAnsi="Times New Roman"/>
          <w:sz w:val="28"/>
          <w:szCs w:val="28"/>
        </w:rPr>
        <w:t>ющейся в единстве субъект</w:t>
      </w:r>
      <w:r w:rsidR="00B153F7">
        <w:rPr>
          <w:rFonts w:ascii="Times New Roman" w:hAnsi="Times New Roman"/>
          <w:sz w:val="28"/>
          <w:szCs w:val="28"/>
        </w:rPr>
        <w:t>ивного и объективного. Таким об</w:t>
      </w:r>
      <w:r w:rsidRPr="00DE5C47">
        <w:rPr>
          <w:rFonts w:ascii="Times New Roman" w:hAnsi="Times New Roman"/>
          <w:sz w:val="28"/>
          <w:szCs w:val="28"/>
        </w:rPr>
        <w:t>разом, фонды музея как соци</w:t>
      </w:r>
      <w:r w:rsidR="00B153F7">
        <w:rPr>
          <w:rFonts w:ascii="Times New Roman" w:hAnsi="Times New Roman"/>
          <w:sz w:val="28"/>
          <w:szCs w:val="28"/>
        </w:rPr>
        <w:t>окультурного института, призван</w:t>
      </w:r>
      <w:r w:rsidRPr="00DE5C47">
        <w:rPr>
          <w:rFonts w:ascii="Times New Roman" w:hAnsi="Times New Roman"/>
          <w:sz w:val="28"/>
          <w:szCs w:val="28"/>
        </w:rPr>
        <w:t>ного хранить социальную па</w:t>
      </w:r>
      <w:r w:rsidR="00B153F7">
        <w:rPr>
          <w:rFonts w:ascii="Times New Roman" w:hAnsi="Times New Roman"/>
          <w:sz w:val="28"/>
          <w:szCs w:val="28"/>
        </w:rPr>
        <w:t>мять и документировать историче</w:t>
      </w:r>
      <w:r w:rsidRPr="00DE5C47">
        <w:rPr>
          <w:rFonts w:ascii="Times New Roman" w:hAnsi="Times New Roman"/>
          <w:sz w:val="28"/>
          <w:szCs w:val="28"/>
        </w:rPr>
        <w:t>ский процесс, и есть совоку</w:t>
      </w:r>
      <w:r>
        <w:rPr>
          <w:rFonts w:ascii="Times New Roman" w:hAnsi="Times New Roman"/>
          <w:sz w:val="28"/>
          <w:szCs w:val="28"/>
        </w:rPr>
        <w:t>пность исторических источников.</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3. С  точки  зрения  способа  кодирования  информации, источники  подразделяются  на  следующие  классы  (типы).</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lastRenderedPageBreak/>
        <w:t>Вещественные (вещевые) источники — музейные предметы, представляющие собой вещи, сделанные людьми и обладающие определенной утилитарностью. Это орудия труда, бытовая утварь, средства передвижения, оружие и другие п</w:t>
      </w:r>
      <w:r w:rsidR="00B153F7">
        <w:rPr>
          <w:rFonts w:ascii="Times New Roman" w:hAnsi="Times New Roman"/>
          <w:sz w:val="28"/>
          <w:szCs w:val="28"/>
        </w:rPr>
        <w:t>редметы разнообразного назначе</w:t>
      </w:r>
      <w:r w:rsidRPr="00DE5C47">
        <w:rPr>
          <w:rFonts w:ascii="Times New Roman" w:hAnsi="Times New Roman"/>
          <w:sz w:val="28"/>
          <w:szCs w:val="28"/>
        </w:rPr>
        <w:t xml:space="preserve">ния, которые содержат </w:t>
      </w:r>
      <w:r w:rsidR="00B153F7">
        <w:rPr>
          <w:rFonts w:ascii="Times New Roman" w:hAnsi="Times New Roman"/>
          <w:sz w:val="28"/>
          <w:szCs w:val="28"/>
        </w:rPr>
        <w:t>информацию о хозяйственной дея</w:t>
      </w:r>
      <w:r w:rsidRPr="00DE5C47">
        <w:rPr>
          <w:rFonts w:ascii="Times New Roman" w:hAnsi="Times New Roman"/>
          <w:sz w:val="28"/>
          <w:szCs w:val="28"/>
        </w:rPr>
        <w:t>тельности, бытовом укл</w:t>
      </w:r>
      <w:r w:rsidR="00B153F7">
        <w:rPr>
          <w:rFonts w:ascii="Times New Roman" w:hAnsi="Times New Roman"/>
          <w:sz w:val="28"/>
          <w:szCs w:val="28"/>
        </w:rPr>
        <w:t>аде, социальной организации, эс</w:t>
      </w:r>
      <w:r w:rsidRPr="00DE5C47">
        <w:rPr>
          <w:rFonts w:ascii="Times New Roman" w:hAnsi="Times New Roman"/>
          <w:sz w:val="28"/>
          <w:szCs w:val="28"/>
        </w:rPr>
        <w:t>тетических и религиозных представле</w:t>
      </w:r>
      <w:r w:rsidR="00B153F7">
        <w:rPr>
          <w:rFonts w:ascii="Times New Roman" w:hAnsi="Times New Roman"/>
          <w:sz w:val="28"/>
          <w:szCs w:val="28"/>
        </w:rPr>
        <w:t>ниях. Содержащая</w:t>
      </w:r>
      <w:r w:rsidRPr="00DE5C47">
        <w:rPr>
          <w:rFonts w:ascii="Times New Roman" w:hAnsi="Times New Roman"/>
          <w:sz w:val="28"/>
          <w:szCs w:val="28"/>
        </w:rPr>
        <w:t>ся в вещественном источ</w:t>
      </w:r>
      <w:r w:rsidR="00B153F7">
        <w:rPr>
          <w:rFonts w:ascii="Times New Roman" w:hAnsi="Times New Roman"/>
          <w:sz w:val="28"/>
          <w:szCs w:val="28"/>
        </w:rPr>
        <w:t>нике информация передается непосредственно через материаль</w:t>
      </w:r>
      <w:r w:rsidRPr="00DE5C47">
        <w:rPr>
          <w:rFonts w:ascii="Times New Roman" w:hAnsi="Times New Roman"/>
          <w:sz w:val="28"/>
          <w:szCs w:val="28"/>
        </w:rPr>
        <w:t>ную сторону предмета — его форму, устройство, материал, размер, вес, цвет.</w:t>
      </w:r>
    </w:p>
    <w:p w:rsidR="007921F3" w:rsidRPr="00DE5C47" w:rsidRDefault="00B153F7"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Изобразительные источники — это музейные предметы, которые содержат инфор</w:t>
      </w:r>
      <w:r w:rsidR="007921F3" w:rsidRPr="00DE5C47">
        <w:rPr>
          <w:rFonts w:ascii="Times New Roman" w:hAnsi="Times New Roman"/>
          <w:sz w:val="28"/>
          <w:szCs w:val="28"/>
        </w:rPr>
        <w:t>мацию</w:t>
      </w:r>
      <w:r>
        <w:rPr>
          <w:rFonts w:ascii="Times New Roman" w:hAnsi="Times New Roman"/>
          <w:sz w:val="28"/>
          <w:szCs w:val="28"/>
        </w:rPr>
        <w:t>, зафиксированную по</w:t>
      </w:r>
      <w:r w:rsidR="007921F3" w:rsidRPr="00DE5C47">
        <w:rPr>
          <w:rFonts w:ascii="Times New Roman" w:hAnsi="Times New Roman"/>
          <w:sz w:val="28"/>
          <w:szCs w:val="28"/>
        </w:rPr>
        <w:t>средством зрительного о</w:t>
      </w:r>
      <w:r>
        <w:rPr>
          <w:rFonts w:ascii="Times New Roman" w:hAnsi="Times New Roman"/>
          <w:sz w:val="28"/>
          <w:szCs w:val="28"/>
        </w:rPr>
        <w:t>браза. Одни образы передают зри</w:t>
      </w:r>
      <w:r w:rsidR="007921F3" w:rsidRPr="00DE5C47">
        <w:rPr>
          <w:rFonts w:ascii="Times New Roman" w:hAnsi="Times New Roman"/>
          <w:sz w:val="28"/>
          <w:szCs w:val="28"/>
        </w:rPr>
        <w:t>тельное представление, пусть и условное, об общем вид</w:t>
      </w:r>
      <w:r>
        <w:rPr>
          <w:rFonts w:ascii="Times New Roman" w:hAnsi="Times New Roman"/>
          <w:sz w:val="28"/>
          <w:szCs w:val="28"/>
        </w:rPr>
        <w:t>е, форме, материале, цвете пред</w:t>
      </w:r>
      <w:r w:rsidR="007921F3" w:rsidRPr="00DE5C47">
        <w:rPr>
          <w:rFonts w:ascii="Times New Roman" w:hAnsi="Times New Roman"/>
          <w:sz w:val="28"/>
          <w:szCs w:val="28"/>
        </w:rPr>
        <w:t>метов. Эти образы со</w:t>
      </w:r>
      <w:r>
        <w:rPr>
          <w:rFonts w:ascii="Times New Roman" w:hAnsi="Times New Roman"/>
          <w:sz w:val="28"/>
          <w:szCs w:val="28"/>
        </w:rPr>
        <w:t>здают произведения изобразитель</w:t>
      </w:r>
      <w:r w:rsidR="007921F3" w:rsidRPr="00DE5C47">
        <w:rPr>
          <w:rFonts w:ascii="Times New Roman" w:hAnsi="Times New Roman"/>
          <w:sz w:val="28"/>
          <w:szCs w:val="28"/>
        </w:rPr>
        <w:t>ного искусства — живопись, графика, скульптура. Другие образы имеют отдал</w:t>
      </w:r>
      <w:r>
        <w:rPr>
          <w:rFonts w:ascii="Times New Roman" w:hAnsi="Times New Roman"/>
          <w:sz w:val="28"/>
          <w:szCs w:val="28"/>
        </w:rPr>
        <w:t>енные черты сходства с изобража</w:t>
      </w:r>
      <w:r w:rsidR="007921F3" w:rsidRPr="00DE5C47">
        <w:rPr>
          <w:rFonts w:ascii="Times New Roman" w:hAnsi="Times New Roman"/>
          <w:sz w:val="28"/>
          <w:szCs w:val="28"/>
        </w:rPr>
        <w:t>емым объектом и содержат элемент геометрического подобия. Это схематические изображения — чертежи, планы, карты.</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Письменные ис</w:t>
      </w:r>
      <w:r w:rsidR="00B153F7">
        <w:rPr>
          <w:rFonts w:ascii="Times New Roman" w:hAnsi="Times New Roman"/>
          <w:sz w:val="28"/>
          <w:szCs w:val="28"/>
        </w:rPr>
        <w:t>точники — музейные предметы, со</w:t>
      </w:r>
      <w:r w:rsidRPr="00DE5C47">
        <w:rPr>
          <w:rFonts w:ascii="Times New Roman" w:hAnsi="Times New Roman"/>
          <w:sz w:val="28"/>
          <w:szCs w:val="28"/>
        </w:rPr>
        <w:t>держащие информацию, зафиксированную с помощью знаков письма — бук</w:t>
      </w:r>
      <w:r w:rsidR="00B153F7">
        <w:rPr>
          <w:rFonts w:ascii="Times New Roman" w:hAnsi="Times New Roman"/>
          <w:sz w:val="28"/>
          <w:szCs w:val="28"/>
        </w:rPr>
        <w:t>в, цифр и других символов. Пись</w:t>
      </w:r>
      <w:r w:rsidRPr="00DE5C47">
        <w:rPr>
          <w:rFonts w:ascii="Times New Roman" w:hAnsi="Times New Roman"/>
          <w:sz w:val="28"/>
          <w:szCs w:val="28"/>
        </w:rPr>
        <w:t>менные источники очень разнообразны, например, хроники</w:t>
      </w:r>
      <w:r w:rsidR="00B153F7">
        <w:rPr>
          <w:rFonts w:ascii="Times New Roman" w:hAnsi="Times New Roman"/>
          <w:sz w:val="28"/>
          <w:szCs w:val="28"/>
        </w:rPr>
        <w:t>, летописи, документы политичес</w:t>
      </w:r>
      <w:r w:rsidRPr="00DE5C47">
        <w:rPr>
          <w:rFonts w:ascii="Times New Roman" w:hAnsi="Times New Roman"/>
          <w:sz w:val="28"/>
          <w:szCs w:val="28"/>
        </w:rPr>
        <w:t>ких партий, статистические материалы, литературные и публицистические произведения, частная переписка, редкие книги.</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Фонические источники — музейные предметы, на которых с помо</w:t>
      </w:r>
      <w:r w:rsidR="00B153F7">
        <w:rPr>
          <w:rFonts w:ascii="Times New Roman" w:hAnsi="Times New Roman"/>
          <w:sz w:val="28"/>
          <w:szCs w:val="28"/>
        </w:rPr>
        <w:t>щью специальных технических при</w:t>
      </w:r>
      <w:r w:rsidRPr="00DE5C47">
        <w:rPr>
          <w:rFonts w:ascii="Times New Roman" w:hAnsi="Times New Roman"/>
          <w:sz w:val="28"/>
          <w:szCs w:val="28"/>
        </w:rPr>
        <w:t>способлений зафи</w:t>
      </w:r>
      <w:r w:rsidR="00B153F7">
        <w:rPr>
          <w:rFonts w:ascii="Times New Roman" w:hAnsi="Times New Roman"/>
          <w:sz w:val="28"/>
          <w:szCs w:val="28"/>
        </w:rPr>
        <w:t>ксирована информация в виде зву</w:t>
      </w:r>
      <w:r w:rsidRPr="00DE5C47">
        <w:rPr>
          <w:rFonts w:ascii="Times New Roman" w:hAnsi="Times New Roman"/>
          <w:sz w:val="28"/>
          <w:szCs w:val="28"/>
        </w:rPr>
        <w:t>ков человеческой речи, шумов, музыки и др. Это восковы</w:t>
      </w:r>
      <w:r w:rsidR="00B153F7">
        <w:rPr>
          <w:rFonts w:ascii="Times New Roman" w:hAnsi="Times New Roman"/>
          <w:sz w:val="28"/>
          <w:szCs w:val="28"/>
        </w:rPr>
        <w:t>е валики или цилиндры — первоначальные носители записи, патефонные и грам</w:t>
      </w:r>
      <w:r w:rsidRPr="00DE5C47">
        <w:rPr>
          <w:rFonts w:ascii="Times New Roman" w:hAnsi="Times New Roman"/>
          <w:sz w:val="28"/>
          <w:szCs w:val="28"/>
        </w:rPr>
        <w:t xml:space="preserve">мофонные </w:t>
      </w:r>
      <w:r w:rsidR="00B153F7">
        <w:rPr>
          <w:rFonts w:ascii="Times New Roman" w:hAnsi="Times New Roman"/>
          <w:sz w:val="28"/>
          <w:szCs w:val="28"/>
        </w:rPr>
        <w:t>пластинки, магнитные ленты, ком</w:t>
      </w:r>
      <w:r w:rsidRPr="00DE5C47">
        <w:rPr>
          <w:rFonts w:ascii="Times New Roman" w:hAnsi="Times New Roman"/>
          <w:sz w:val="28"/>
          <w:szCs w:val="28"/>
        </w:rPr>
        <w:t>пактные диски.</w:t>
      </w:r>
    </w:p>
    <w:p w:rsidR="007921F3" w:rsidRPr="00DE5C47" w:rsidRDefault="00B153F7"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Фото-источники — музейные предметы, содержащие информацию в виде изоб</w:t>
      </w:r>
      <w:r w:rsidR="007921F3" w:rsidRPr="00DE5C47">
        <w:rPr>
          <w:rFonts w:ascii="Times New Roman" w:hAnsi="Times New Roman"/>
          <w:sz w:val="28"/>
          <w:szCs w:val="28"/>
        </w:rPr>
        <w:t>ражения,</w:t>
      </w:r>
      <w:r>
        <w:rPr>
          <w:rFonts w:ascii="Times New Roman" w:hAnsi="Times New Roman"/>
          <w:sz w:val="28"/>
          <w:szCs w:val="28"/>
        </w:rPr>
        <w:t xml:space="preserve"> полученного с помощью фотоаппа</w:t>
      </w:r>
      <w:r w:rsidR="007921F3" w:rsidRPr="00DE5C47">
        <w:rPr>
          <w:rFonts w:ascii="Times New Roman" w:hAnsi="Times New Roman"/>
          <w:sz w:val="28"/>
          <w:szCs w:val="28"/>
        </w:rPr>
        <w:t>ратуры. Это могут быть не только фотографии, но и негативы на стек</w:t>
      </w:r>
      <w:r>
        <w:rPr>
          <w:rFonts w:ascii="Times New Roman" w:hAnsi="Times New Roman"/>
          <w:sz w:val="28"/>
          <w:szCs w:val="28"/>
        </w:rPr>
        <w:t>ле, пленке и других ма</w:t>
      </w:r>
      <w:r w:rsidR="007921F3" w:rsidRPr="00DE5C47">
        <w:rPr>
          <w:rFonts w:ascii="Times New Roman" w:hAnsi="Times New Roman"/>
          <w:sz w:val="28"/>
          <w:szCs w:val="28"/>
        </w:rPr>
        <w:t>териалах, фотоотпеч</w:t>
      </w:r>
      <w:r>
        <w:rPr>
          <w:rFonts w:ascii="Times New Roman" w:hAnsi="Times New Roman"/>
          <w:sz w:val="28"/>
          <w:szCs w:val="28"/>
        </w:rPr>
        <w:t>атки на бумаге, керамике, метал</w:t>
      </w:r>
      <w:r w:rsidR="007921F3" w:rsidRPr="00DE5C47">
        <w:rPr>
          <w:rFonts w:ascii="Times New Roman" w:hAnsi="Times New Roman"/>
          <w:sz w:val="28"/>
          <w:szCs w:val="28"/>
        </w:rPr>
        <w:t>ле, диапозитивы на стекле или пленке.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Кино-источни</w:t>
      </w:r>
      <w:r w:rsidR="00B153F7">
        <w:rPr>
          <w:rFonts w:ascii="Times New Roman" w:hAnsi="Times New Roman"/>
          <w:sz w:val="28"/>
          <w:szCs w:val="28"/>
        </w:rPr>
        <w:t>ки — музейные предметы, содержа</w:t>
      </w:r>
      <w:r w:rsidRPr="00DE5C47">
        <w:rPr>
          <w:rFonts w:ascii="Times New Roman" w:hAnsi="Times New Roman"/>
          <w:sz w:val="28"/>
          <w:szCs w:val="28"/>
        </w:rPr>
        <w:t>щие информаци</w:t>
      </w:r>
      <w:r w:rsidR="00B153F7">
        <w:rPr>
          <w:rFonts w:ascii="Times New Roman" w:hAnsi="Times New Roman"/>
          <w:sz w:val="28"/>
          <w:szCs w:val="28"/>
        </w:rPr>
        <w:t>ю в виде динамического изображе</w:t>
      </w:r>
      <w:r w:rsidRPr="00DE5C47">
        <w:rPr>
          <w:rFonts w:ascii="Times New Roman" w:hAnsi="Times New Roman"/>
          <w:sz w:val="28"/>
          <w:szCs w:val="28"/>
        </w:rPr>
        <w:t>ния, которое фикси</w:t>
      </w:r>
      <w:r w:rsidR="00B153F7">
        <w:rPr>
          <w:rFonts w:ascii="Times New Roman" w:hAnsi="Times New Roman"/>
          <w:sz w:val="28"/>
          <w:szCs w:val="28"/>
        </w:rPr>
        <w:t>руется и воспроизводится с помо</w:t>
      </w:r>
      <w:r w:rsidRPr="00DE5C47">
        <w:rPr>
          <w:rFonts w:ascii="Times New Roman" w:hAnsi="Times New Roman"/>
          <w:sz w:val="28"/>
          <w:szCs w:val="28"/>
        </w:rPr>
        <w:t>щью технических средств.</w:t>
      </w:r>
    </w:p>
    <w:p w:rsidR="007921F3" w:rsidRDefault="007921F3" w:rsidP="00A8552A">
      <w:pPr>
        <w:tabs>
          <w:tab w:val="left" w:pos="567"/>
        </w:tabs>
        <w:spacing w:after="0"/>
        <w:ind w:firstLine="709"/>
        <w:jc w:val="both"/>
        <w:rPr>
          <w:rFonts w:ascii="Times New Roman" w:hAnsi="Times New Roman"/>
          <w:sz w:val="28"/>
          <w:szCs w:val="28"/>
        </w:rPr>
      </w:pPr>
    </w:p>
    <w:p w:rsidR="007921F3" w:rsidRPr="00056E82"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DE5C47"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Дайте определение понятию «музейное источниковедение».</w:t>
      </w:r>
    </w:p>
    <w:p w:rsidR="007921F3" w:rsidRPr="00DE5C47"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Объясните понятие «музейный источник».</w:t>
      </w:r>
    </w:p>
    <w:p w:rsidR="007921F3"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Охарактеризуйте классификации источников в музейном источниковедении.</w:t>
      </w:r>
    </w:p>
    <w:p w:rsidR="007921F3" w:rsidRPr="007D72CC" w:rsidRDefault="007921F3" w:rsidP="009269F3">
      <w:pPr>
        <w:tabs>
          <w:tab w:val="left" w:pos="567"/>
        </w:tabs>
        <w:spacing w:after="0" w:line="240" w:lineRule="auto"/>
        <w:jc w:val="both"/>
        <w:rPr>
          <w:rFonts w:ascii="Times New Roman" w:hAnsi="Times New Roman"/>
          <w:sz w:val="28"/>
          <w:szCs w:val="28"/>
        </w:rPr>
      </w:pPr>
    </w:p>
    <w:p w:rsidR="007921F3" w:rsidRPr="007D72CC" w:rsidRDefault="007921F3" w:rsidP="009269F3">
      <w:pPr>
        <w:tabs>
          <w:tab w:val="left" w:pos="567"/>
        </w:tabs>
        <w:spacing w:after="0" w:line="240" w:lineRule="auto"/>
        <w:jc w:val="both"/>
        <w:rPr>
          <w:rFonts w:ascii="Times New Roman" w:hAnsi="Times New Roman"/>
          <w:sz w:val="28"/>
          <w:szCs w:val="28"/>
        </w:rPr>
      </w:pPr>
    </w:p>
    <w:p w:rsidR="007921F3" w:rsidRDefault="007921F3" w:rsidP="000E0B65">
      <w:pPr>
        <w:pStyle w:val="a3"/>
        <w:tabs>
          <w:tab w:val="left" w:pos="567"/>
        </w:tabs>
        <w:spacing w:after="0" w:line="240" w:lineRule="auto"/>
        <w:ind w:left="709"/>
        <w:jc w:val="both"/>
        <w:rPr>
          <w:rFonts w:ascii="Times New Roman" w:hAnsi="Times New Roman"/>
          <w:sz w:val="28"/>
          <w:szCs w:val="28"/>
          <w:u w:val="single"/>
        </w:rPr>
      </w:pPr>
      <w:r w:rsidRPr="000E0B65">
        <w:rPr>
          <w:rFonts w:ascii="Times New Roman" w:hAnsi="Times New Roman"/>
          <w:sz w:val="28"/>
          <w:szCs w:val="28"/>
          <w:u w:val="single"/>
        </w:rPr>
        <w:t>Литература:</w:t>
      </w:r>
    </w:p>
    <w:p w:rsidR="00B153F7" w:rsidRPr="000E0B65" w:rsidRDefault="00B153F7" w:rsidP="000E0B65">
      <w:pPr>
        <w:pStyle w:val="a3"/>
        <w:tabs>
          <w:tab w:val="left" w:pos="567"/>
        </w:tabs>
        <w:spacing w:after="0" w:line="240" w:lineRule="auto"/>
        <w:ind w:left="709"/>
        <w:jc w:val="both"/>
        <w:rPr>
          <w:rFonts w:ascii="Times New Roman" w:hAnsi="Times New Roman"/>
          <w:sz w:val="28"/>
          <w:szCs w:val="28"/>
          <w:u w:val="single"/>
        </w:rPr>
      </w:pP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552215">
          <w:rPr>
            <w:rFonts w:ascii="Times New Roman" w:hAnsi="Times New Roman"/>
            <w:color w:val="000000"/>
            <w:sz w:val="28"/>
            <w:szCs w:val="28"/>
            <w:lang w:val="be-BY" w:eastAsia="ru-RU"/>
          </w:rPr>
          <w:t>1917 г</w:t>
        </w:r>
      </w:smartTag>
      <w:r w:rsidRPr="00552215">
        <w:rPr>
          <w:rFonts w:ascii="Times New Roman" w:hAnsi="Times New Roman"/>
          <w:color w:val="000000"/>
          <w:sz w:val="28"/>
          <w:szCs w:val="28"/>
          <w:lang w:val="be-BY" w:eastAsia="ru-RU"/>
        </w:rPr>
        <w:t>.) / М. Белявский. – М.: Высш. шк., 1978. – 165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552215">
        <w:rPr>
          <w:rFonts w:ascii="Times New Roman" w:hAnsi="Times New Roman"/>
          <w:sz w:val="28"/>
          <w:szCs w:val="28"/>
          <w:lang w:eastAsia="ru-RU"/>
        </w:rPr>
        <w:t>ОЛМАПРЕСС</w:t>
      </w:r>
      <w:r w:rsidRPr="00552215">
        <w:rPr>
          <w:rFonts w:ascii="Times New Roman" w:hAnsi="Times New Roman"/>
          <w:color w:val="000000"/>
          <w:sz w:val="28"/>
          <w:szCs w:val="28"/>
          <w:lang w:val="be-BY" w:eastAsia="ru-RU"/>
        </w:rPr>
        <w:t>, 1993. – 158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0E0B65" w:rsidRDefault="007921F3" w:rsidP="000E0B65">
      <w:pPr>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3. </w:t>
      </w:r>
      <w:r w:rsidRPr="00C10949">
        <w:rPr>
          <w:rFonts w:ascii="Times New Roman" w:hAnsi="Times New Roman"/>
          <w:b/>
          <w:sz w:val="28"/>
          <w:szCs w:val="28"/>
        </w:rPr>
        <w:t>Музей как социокультурный институт</w:t>
      </w:r>
    </w:p>
    <w:p w:rsidR="007921F3" w:rsidRPr="00545C1D" w:rsidRDefault="007921F3" w:rsidP="00A8552A">
      <w:pPr>
        <w:tabs>
          <w:tab w:val="left" w:pos="567"/>
        </w:tabs>
        <w:spacing w:line="240" w:lineRule="auto"/>
        <w:ind w:firstLine="709"/>
        <w:jc w:val="both"/>
        <w:rPr>
          <w:rFonts w:ascii="Times New Roman" w:hAnsi="Times New Roman"/>
          <w:sz w:val="28"/>
          <w:szCs w:val="28"/>
        </w:rPr>
      </w:pPr>
      <w:r w:rsidRPr="00545C1D">
        <w:rPr>
          <w:rFonts w:ascii="Times New Roman" w:hAnsi="Times New Roman"/>
          <w:sz w:val="28"/>
          <w:szCs w:val="28"/>
          <w:u w:val="single"/>
        </w:rPr>
        <w:t>Ключевые понятия</w:t>
      </w:r>
      <w:r w:rsidRPr="00545C1D">
        <w:rPr>
          <w:rFonts w:ascii="Times New Roman" w:hAnsi="Times New Roman"/>
          <w:sz w:val="28"/>
          <w:szCs w:val="28"/>
        </w:rPr>
        <w:t xml:space="preserve">: </w:t>
      </w:r>
      <w:r w:rsidR="00545C1D" w:rsidRPr="00545C1D">
        <w:rPr>
          <w:rFonts w:ascii="Times New Roman" w:hAnsi="Times New Roman"/>
          <w:sz w:val="28"/>
          <w:szCs w:val="28"/>
        </w:rPr>
        <w:t>м</w:t>
      </w:r>
      <w:r w:rsidR="00B153F7" w:rsidRPr="00545C1D">
        <w:rPr>
          <w:rFonts w:ascii="Times New Roman" w:hAnsi="Times New Roman"/>
          <w:sz w:val="28"/>
          <w:szCs w:val="28"/>
        </w:rPr>
        <w:t xml:space="preserve">узей, </w:t>
      </w:r>
      <w:r w:rsidR="00545C1D" w:rsidRPr="00545C1D">
        <w:rPr>
          <w:rFonts w:ascii="Times New Roman" w:hAnsi="Times New Roman"/>
          <w:sz w:val="28"/>
          <w:szCs w:val="28"/>
        </w:rPr>
        <w:t>классификация музеев, профиль музея, исследовательские музеи, просветительские музеи, учебные музеи, социальные функции музеев</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1. Музей: его понятие и основные задачи.</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2. Эволюция музея как социокультурного института в различные исторические эпохи. </w:t>
      </w:r>
    </w:p>
    <w:p w:rsidR="007921F3" w:rsidRPr="00DE5C47"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3. Классификация музеев.</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4. Функции музея как социокультурного института.</w:t>
      </w:r>
    </w:p>
    <w:p w:rsidR="007921F3"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F648BD" w:rsidRDefault="007921F3" w:rsidP="00D0384C">
      <w:pPr>
        <w:pStyle w:val="a3"/>
        <w:numPr>
          <w:ilvl w:val="0"/>
          <w:numId w:val="35"/>
        </w:numPr>
        <w:tabs>
          <w:tab w:val="left" w:pos="567"/>
        </w:tabs>
        <w:spacing w:after="0" w:line="240" w:lineRule="auto"/>
        <w:ind w:left="0" w:firstLine="709"/>
        <w:jc w:val="both"/>
        <w:rPr>
          <w:rFonts w:ascii="Times New Roman" w:hAnsi="Times New Roman"/>
          <w:sz w:val="28"/>
          <w:szCs w:val="28"/>
        </w:rPr>
      </w:pPr>
      <w:r w:rsidRPr="00F648BD">
        <w:rPr>
          <w:rFonts w:ascii="Times New Roman" w:hAnsi="Times New Roman"/>
          <w:sz w:val="28"/>
          <w:szCs w:val="28"/>
        </w:rPr>
        <w:t xml:space="preserve">Музей - (лат. museum от гр. museion – храм муз), культурная форма, исторически выработанная человечеством для сохранения, </w:t>
      </w:r>
      <w:r w:rsidRPr="00F648BD">
        <w:rPr>
          <w:rFonts w:ascii="Times New Roman" w:hAnsi="Times New Roman"/>
          <w:sz w:val="28"/>
          <w:szCs w:val="28"/>
        </w:rPr>
        <w:lastRenderedPageBreak/>
        <w:t xml:space="preserve">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w:t>
      </w:r>
      <w:r w:rsidR="00545C1D">
        <w:rPr>
          <w:rFonts w:ascii="Times New Roman" w:hAnsi="Times New Roman"/>
          <w:sz w:val="28"/>
          <w:szCs w:val="28"/>
        </w:rPr>
        <w:t>музей</w:t>
      </w:r>
      <w:r w:rsidRPr="00F648BD">
        <w:rPr>
          <w:rFonts w:ascii="Times New Roman" w:hAnsi="Times New Roman"/>
          <w:sz w:val="28"/>
          <w:szCs w:val="28"/>
        </w:rPr>
        <w:t xml:space="preserve">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w:t>
      </w:r>
      <w:r w:rsidR="00545C1D">
        <w:rPr>
          <w:rFonts w:ascii="Times New Roman" w:hAnsi="Times New Roman"/>
          <w:sz w:val="28"/>
          <w:szCs w:val="28"/>
        </w:rPr>
        <w:t>музей</w:t>
      </w:r>
      <w:r w:rsidRPr="00F648BD">
        <w:rPr>
          <w:rFonts w:ascii="Times New Roman" w:hAnsi="Times New Roman"/>
          <w:sz w:val="28"/>
          <w:szCs w:val="28"/>
        </w:rPr>
        <w:t xml:space="preserve">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Музей - это средство сохранения, презентации и трансляции исторического, культурного и природного наследия. Музей, как и любой социальный институт, в ходе исторического развития претерпел определенные трансформации. За более чем два тысячелетия существования музея как социального института изменилось его понимание и использование. Однако фундаментальное его общественное назначение не изменилось и, видимо, останется определяющим его сущность в обозримом будущем - это сохранять, презентовать и транслировать из прошлого в будущее главные ценности и достижения, соответствующие аксиологическим представлениям своего времени.</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В императорском Риме </w:t>
      </w:r>
      <w:r w:rsidR="00545C1D">
        <w:rPr>
          <w:rFonts w:ascii="Times New Roman" w:hAnsi="Times New Roman"/>
          <w:sz w:val="28"/>
          <w:szCs w:val="28"/>
        </w:rPr>
        <w:t>м</w:t>
      </w:r>
      <w:r w:rsidRPr="00F648BD">
        <w:rPr>
          <w:rFonts w:ascii="Times New Roman" w:hAnsi="Times New Roman"/>
          <w:sz w:val="28"/>
          <w:szCs w:val="28"/>
        </w:rPr>
        <w:t>усейоном назыв</w:t>
      </w:r>
      <w:r w:rsidR="00545C1D">
        <w:rPr>
          <w:rFonts w:ascii="Times New Roman" w:hAnsi="Times New Roman"/>
          <w:sz w:val="28"/>
          <w:szCs w:val="28"/>
        </w:rPr>
        <w:t>али место, где проводились фило</w:t>
      </w:r>
      <w:r w:rsidRPr="00F648BD">
        <w:rPr>
          <w:rFonts w:ascii="Times New Roman" w:hAnsi="Times New Roman"/>
          <w:sz w:val="28"/>
          <w:szCs w:val="28"/>
        </w:rPr>
        <w:t>софские дискуссии. В период Средневековья этот термин был забыт и вновь введен в оборот только в XV в. во Флоренции для обозначения коллекции Лоренцо Медичи. В ХVII в. словом «му</w:t>
      </w:r>
      <w:r w:rsidR="00545C1D">
        <w:rPr>
          <w:rFonts w:ascii="Times New Roman" w:hAnsi="Times New Roman"/>
          <w:sz w:val="28"/>
          <w:szCs w:val="28"/>
        </w:rPr>
        <w:t>зеум» называли коллекции редко</w:t>
      </w:r>
      <w:r w:rsidRPr="00F648BD">
        <w:rPr>
          <w:rFonts w:ascii="Times New Roman" w:hAnsi="Times New Roman"/>
          <w:sz w:val="28"/>
          <w:szCs w:val="28"/>
        </w:rPr>
        <w:t>стей и только в век Просвещения слов</w:t>
      </w:r>
      <w:r w:rsidR="00545C1D">
        <w:rPr>
          <w:rFonts w:ascii="Times New Roman" w:hAnsi="Times New Roman"/>
          <w:sz w:val="28"/>
          <w:szCs w:val="28"/>
        </w:rPr>
        <w:t>ом «музеум» стали называть учре</w:t>
      </w:r>
      <w:r w:rsidRPr="00F648BD">
        <w:rPr>
          <w:rFonts w:ascii="Times New Roman" w:hAnsi="Times New Roman"/>
          <w:sz w:val="28"/>
          <w:szCs w:val="28"/>
        </w:rPr>
        <w:t>ждения для хранения и демонстрации пу</w:t>
      </w:r>
      <w:r w:rsidR="00545C1D">
        <w:rPr>
          <w:rFonts w:ascii="Times New Roman" w:hAnsi="Times New Roman"/>
          <w:sz w:val="28"/>
          <w:szCs w:val="28"/>
        </w:rPr>
        <w:t>блике коллекций памятников исто</w:t>
      </w:r>
      <w:r w:rsidRPr="00F648BD">
        <w:rPr>
          <w:rFonts w:ascii="Times New Roman" w:hAnsi="Times New Roman"/>
          <w:sz w:val="28"/>
          <w:szCs w:val="28"/>
        </w:rPr>
        <w:t xml:space="preserve">рии и природы. </w:t>
      </w:r>
    </w:p>
    <w:p w:rsidR="007921F3" w:rsidRPr="00F648BD" w:rsidRDefault="00545C1D"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В</w:t>
      </w:r>
      <w:r w:rsidR="007921F3" w:rsidRPr="00F648BD">
        <w:rPr>
          <w:rFonts w:ascii="Times New Roman" w:hAnsi="Times New Roman"/>
          <w:sz w:val="28"/>
          <w:szCs w:val="28"/>
        </w:rPr>
        <w:t xml:space="preserve"> XVIII—XIX вв. под словом «музей» понималось скорее здание или место, где хранились и демонстрировались коллекции, чем сами коллекции. В наше время, особенно после появления музеев под открытым небом и экомузеев, под музеями стали пон</w:t>
      </w:r>
      <w:r>
        <w:rPr>
          <w:rFonts w:ascii="Times New Roman" w:hAnsi="Times New Roman"/>
          <w:sz w:val="28"/>
          <w:szCs w:val="28"/>
        </w:rPr>
        <w:t>имать не только здания, но и со</w:t>
      </w:r>
      <w:r w:rsidR="007921F3" w:rsidRPr="00F648BD">
        <w:rPr>
          <w:rFonts w:ascii="Times New Roman" w:hAnsi="Times New Roman"/>
          <w:sz w:val="28"/>
          <w:szCs w:val="28"/>
        </w:rPr>
        <w:t>вокупность памятников, которые принадлежат музею, но не обязательно хранятся в его стенах. Современная европ</w:t>
      </w:r>
      <w:r>
        <w:rPr>
          <w:rFonts w:ascii="Times New Roman" w:hAnsi="Times New Roman"/>
          <w:sz w:val="28"/>
          <w:szCs w:val="28"/>
        </w:rPr>
        <w:t>ейская традиция причисляет к му</w:t>
      </w:r>
      <w:r w:rsidR="007921F3" w:rsidRPr="00F648BD">
        <w:rPr>
          <w:rFonts w:ascii="Times New Roman" w:hAnsi="Times New Roman"/>
          <w:sz w:val="28"/>
          <w:szCs w:val="28"/>
        </w:rPr>
        <w:t>зеям художественные галереи независимо от содержания их коллекций и форм управления, а американская, кроме того, — зоопарки, ботанические сады, а также аквариумы.</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В исторической литературе можно встретить и другие термины, которыми обозначалось то, что мы сегодня называем музеем.</w:t>
      </w:r>
    </w:p>
    <w:p w:rsidR="00545C1D" w:rsidRDefault="007921F3" w:rsidP="00545C1D">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В  соответствии  с  тем  или  иным  подходом,  специалисты  по-разному  определяют  саму  суть  музея.  Определений последнего  существует  множе</w:t>
      </w:r>
      <w:r w:rsidR="00545C1D">
        <w:rPr>
          <w:rFonts w:ascii="Times New Roman" w:hAnsi="Times New Roman"/>
          <w:sz w:val="28"/>
          <w:szCs w:val="28"/>
        </w:rPr>
        <w:t xml:space="preserve">ство.  </w:t>
      </w:r>
      <w:r w:rsidRPr="00F648BD">
        <w:rPr>
          <w:rFonts w:ascii="Times New Roman" w:hAnsi="Times New Roman"/>
          <w:sz w:val="28"/>
          <w:szCs w:val="28"/>
        </w:rPr>
        <w:t>Нормативное определение музе</w:t>
      </w:r>
      <w:r w:rsidR="00545C1D">
        <w:rPr>
          <w:rFonts w:ascii="Times New Roman" w:hAnsi="Times New Roman"/>
          <w:sz w:val="28"/>
          <w:szCs w:val="28"/>
        </w:rPr>
        <w:t>я было принято на 11-й Генераль</w:t>
      </w:r>
      <w:r w:rsidRPr="00F648BD">
        <w:rPr>
          <w:rFonts w:ascii="Times New Roman" w:hAnsi="Times New Roman"/>
          <w:sz w:val="28"/>
          <w:szCs w:val="28"/>
        </w:rPr>
        <w:t xml:space="preserve">ной Ассамблее Международного совета музеев в Гааге в </w:t>
      </w:r>
      <w:smartTag w:uri="urn:schemas-microsoft-com:office:smarttags" w:element="metricconverter">
        <w:smartTagPr>
          <w:attr w:name="ProductID" w:val="1989 г"/>
        </w:smartTagPr>
        <w:r w:rsidRPr="00F648BD">
          <w:rPr>
            <w:rFonts w:ascii="Times New Roman" w:hAnsi="Times New Roman"/>
            <w:sz w:val="28"/>
            <w:szCs w:val="28"/>
          </w:rPr>
          <w:t>1989 г</w:t>
        </w:r>
      </w:smartTag>
      <w:r w:rsidR="00644C45">
        <w:rPr>
          <w:rFonts w:ascii="Times New Roman" w:hAnsi="Times New Roman"/>
          <w:sz w:val="28"/>
          <w:szCs w:val="28"/>
        </w:rPr>
        <w:t>.:</w:t>
      </w:r>
      <w:r w:rsidRPr="00F648BD">
        <w:rPr>
          <w:rFonts w:ascii="Times New Roman" w:hAnsi="Times New Roman"/>
          <w:sz w:val="28"/>
          <w:szCs w:val="28"/>
        </w:rPr>
        <w:t xml:space="preserve">  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w:t>
      </w:r>
      <w:r w:rsidRPr="00F648BD">
        <w:rPr>
          <w:rFonts w:ascii="Times New Roman" w:hAnsi="Times New Roman"/>
          <w:sz w:val="28"/>
          <w:szCs w:val="28"/>
        </w:rPr>
        <w:lastRenderedPageBreak/>
        <w:t>и  экспонированием  материальных  свидетельств  о человеке  и  его  среде  обитания  в  целях  и</w:t>
      </w:r>
      <w:r w:rsidR="00545C1D">
        <w:rPr>
          <w:rFonts w:ascii="Times New Roman" w:hAnsi="Times New Roman"/>
          <w:sz w:val="28"/>
          <w:szCs w:val="28"/>
        </w:rPr>
        <w:t>зучения,  образования,  а  такж</w:t>
      </w:r>
      <w:r w:rsidRPr="00F648BD">
        <w:rPr>
          <w:rFonts w:ascii="Times New Roman" w:hAnsi="Times New Roman"/>
          <w:sz w:val="28"/>
          <w:szCs w:val="28"/>
        </w:rPr>
        <w:t>е  для  удовлетворения  духовных  потребностей общества.</w:t>
      </w:r>
    </w:p>
    <w:p w:rsidR="007921F3" w:rsidRPr="00545C1D" w:rsidRDefault="007921F3" w:rsidP="00545C1D">
      <w:pPr>
        <w:tabs>
          <w:tab w:val="left" w:pos="567"/>
        </w:tabs>
        <w:spacing w:after="0" w:line="240" w:lineRule="auto"/>
        <w:ind w:firstLine="709"/>
        <w:jc w:val="both"/>
        <w:rPr>
          <w:rFonts w:ascii="Times New Roman" w:hAnsi="Times New Roman"/>
          <w:sz w:val="28"/>
          <w:szCs w:val="28"/>
        </w:rPr>
      </w:pPr>
      <w:r w:rsidRPr="00C10949">
        <w:rPr>
          <w:rFonts w:ascii="Times New Roman" w:hAnsi="Times New Roman"/>
          <w:sz w:val="28"/>
          <w:szCs w:val="28"/>
          <w:lang w:eastAsia="ru-RU"/>
        </w:rPr>
        <w:t>2.</w:t>
      </w:r>
      <w:r>
        <w:rPr>
          <w:rFonts w:ascii="Times New Roman" w:hAnsi="Times New Roman"/>
          <w:lang w:eastAsia="ru-RU"/>
        </w:rPr>
        <w:t xml:space="preserve"> </w:t>
      </w:r>
      <w:r w:rsidRPr="00F648BD">
        <w:rPr>
          <w:rFonts w:ascii="Times New Roman" w:hAnsi="Times New Roman"/>
          <w:sz w:val="28"/>
          <w:szCs w:val="28"/>
          <w:lang w:eastAsia="ru-RU"/>
        </w:rPr>
        <w:t>Классификация музеев -  изучение и группировка музеев по определенным организационным, правовым и содержательным признакам. Принципы классификации музеев определяются поставленными целями – научными, административно-управленческими, юридическими и пр.</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Современное музееведение знает несколько систем классификации музеев: </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 по масштабам деятельности (музеи центральные, региональные, местные);</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 по форме собственности (государственные, ведомственные, общественные, частные); </w:t>
      </w:r>
    </w:p>
    <w:p w:rsidR="007921F3" w:rsidRPr="00F648BD" w:rsidRDefault="007921F3" w:rsidP="005F4B56">
      <w:pPr>
        <w:tabs>
          <w:tab w:val="left" w:pos="0"/>
          <w:tab w:val="left" w:pos="567"/>
          <w:tab w:val="left" w:pos="6715"/>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по административно-территориальному признаку (республиканские, краевые, областные, городские, районные и т.п.).</w:t>
      </w:r>
    </w:p>
    <w:p w:rsidR="005F4B56" w:rsidRDefault="007921F3" w:rsidP="00A8552A">
      <w:pPr>
        <w:tabs>
          <w:tab w:val="left" w:pos="0"/>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Кроме того, есть классификация по типам. Выделение типа происходит в зависимости от выполнения музеем своих социальных функций и их приоритета в его деятельности. В</w:t>
      </w:r>
      <w:r w:rsidRPr="00F648BD">
        <w:rPr>
          <w:rFonts w:ascii="Times New Roman" w:hAnsi="Times New Roman"/>
          <w:sz w:val="28"/>
          <w:szCs w:val="28"/>
          <w:lang w:eastAsia="ru-RU"/>
        </w:rPr>
        <w:br/>
        <w:t>соответствии с этой классификацией музеи делят</w:t>
      </w:r>
      <w:r w:rsidR="00545C1D">
        <w:rPr>
          <w:rFonts w:ascii="Times New Roman" w:hAnsi="Times New Roman"/>
          <w:sz w:val="28"/>
          <w:szCs w:val="28"/>
          <w:lang w:eastAsia="ru-RU"/>
        </w:rPr>
        <w:t xml:space="preserve"> на исследовательские, учебные, </w:t>
      </w:r>
      <w:r w:rsidRPr="00F648BD">
        <w:rPr>
          <w:rFonts w:ascii="Times New Roman" w:hAnsi="Times New Roman"/>
          <w:sz w:val="28"/>
          <w:szCs w:val="28"/>
          <w:lang w:eastAsia="ru-RU"/>
        </w:rPr>
        <w:t>просветительские. Исследо</w:t>
      </w:r>
      <w:r w:rsidR="005F4B56">
        <w:rPr>
          <w:rFonts w:ascii="Times New Roman" w:hAnsi="Times New Roman"/>
          <w:sz w:val="28"/>
          <w:szCs w:val="28"/>
          <w:lang w:eastAsia="ru-RU"/>
        </w:rPr>
        <w:t>вательские музеи</w:t>
      </w:r>
      <w:r w:rsidR="005F4B56">
        <w:rPr>
          <w:rFonts w:ascii="Times New Roman" w:hAnsi="Times New Roman"/>
          <w:sz w:val="28"/>
          <w:szCs w:val="28"/>
          <w:lang w:eastAsia="ru-RU"/>
        </w:rPr>
        <w:tab/>
        <w:t>(академические</w:t>
      </w:r>
    </w:p>
    <w:p w:rsidR="007921F3" w:rsidRPr="00F648BD" w:rsidRDefault="007921F3" w:rsidP="005F4B56">
      <w:pPr>
        <w:tabs>
          <w:tab w:val="left" w:pos="0"/>
          <w:tab w:val="left" w:pos="567"/>
        </w:tabs>
        <w:autoSpaceDE w:val="0"/>
        <w:autoSpaceDN w:val="0"/>
        <w:adjustRightInd w:val="0"/>
        <w:spacing w:after="0" w:line="240" w:lineRule="auto"/>
        <w:jc w:val="both"/>
        <w:rPr>
          <w:rFonts w:ascii="Times New Roman" w:hAnsi="Times New Roman"/>
          <w:sz w:val="28"/>
          <w:szCs w:val="28"/>
          <w:lang w:eastAsia="ru-RU"/>
        </w:rPr>
      </w:pPr>
      <w:r w:rsidRPr="00F648BD">
        <w:rPr>
          <w:rFonts w:ascii="Times New Roman" w:hAnsi="Times New Roman"/>
          <w:sz w:val="28"/>
          <w:szCs w:val="28"/>
          <w:lang w:eastAsia="ru-RU"/>
        </w:rPr>
        <w:t>музеи) чаще всего создаются при научных учреждениях. Такой музей нуждается, прежде всего, в коллекциях, которые служат базой для организации научных исследований. Формирование фондов и их изучение (т.е. он выполняет по преимуществу научно-документационную, охранную и научно-исследовательскую функции) - главное в его работе. Такой музей может вовсе не иметь экспозиционно-выставочных площадей, не организовывать экспозиций, не проводить выставок.  Учебные музеи  нацелены на решение, прежде всего, образовательной функции. Как правило, они создаются при школах, вузах и др. учебных заведениях, иногда при ведомствах. Школьные, вузовские и др. музеи формируют коллекции, помогающие приобрести необходимые навыки в процессе образования, а также помогающие в реализации учебных программ и педагогических методик. Но учебные музеи достаточно часто относятся к музеям закрытого типа: их экспозиции доступны ограниченному числу посетителей. Просветительские музеи (массовые музеи) ориентированы на посетителя всех возрастов, социальных групп и т.</w:t>
      </w:r>
      <w:r w:rsidR="005F4B56">
        <w:rPr>
          <w:rFonts w:ascii="Times New Roman" w:hAnsi="Times New Roman"/>
          <w:sz w:val="28"/>
          <w:szCs w:val="28"/>
          <w:lang w:eastAsia="ru-RU"/>
        </w:rPr>
        <w:t xml:space="preserve">д. Главное в его деятельности –  </w:t>
      </w:r>
      <w:r w:rsidRPr="00F648BD">
        <w:rPr>
          <w:rFonts w:ascii="Times New Roman" w:hAnsi="Times New Roman"/>
          <w:sz w:val="28"/>
          <w:szCs w:val="28"/>
          <w:lang w:eastAsia="ru-RU"/>
        </w:rPr>
        <w:t>организация работы с посетителем (через экспозиции, организацию доступа исследователям к коллекциям музея, проведение рекреационной работы и т.п.). Деятельность просветительского музея, как правило, связана с выполнением всего многообразия социальных функций современного музея. Именно эти музеи относятся к музеям в полной мере публичным (общедоступным).</w:t>
      </w:r>
    </w:p>
    <w:p w:rsidR="007921F3" w:rsidRPr="00F648BD" w:rsidRDefault="007921F3" w:rsidP="00545C1D">
      <w:pPr>
        <w:tabs>
          <w:tab w:val="left" w:pos="0"/>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lastRenderedPageBreak/>
        <w:t>Развитие музейной сети ведет к усложнению классификаций. Однако до сих пор основной классификацией остается классификация музеев по профилю.</w:t>
      </w:r>
      <w:r w:rsidRPr="00F648BD">
        <w:rPr>
          <w:rFonts w:ascii="Times New Roman" w:hAnsi="Times New Roman"/>
          <w:sz w:val="28"/>
          <w:szCs w:val="28"/>
          <w:lang w:eastAsia="ru-RU"/>
        </w:rPr>
        <w:tab/>
      </w:r>
    </w:p>
    <w:p w:rsidR="007921F3" w:rsidRPr="00F648BD" w:rsidRDefault="007921F3" w:rsidP="00A8552A">
      <w:pPr>
        <w:tabs>
          <w:tab w:val="left" w:pos="0"/>
          <w:tab w:val="left" w:pos="567"/>
        </w:tabs>
        <w:autoSpaceDE w:val="0"/>
        <w:autoSpaceDN w:val="0"/>
        <w:adjustRightInd w:val="0"/>
        <w:spacing w:before="4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Профиль музея - отношение музея к профильной дисциплине, комплексу наук, виду искусства, отрасли культуры или производства. Может также иметь территориальные, хронологические границы, в которых музей документирует социальные феномены. </w:t>
      </w:r>
    </w:p>
    <w:p w:rsidR="007921F3" w:rsidRPr="00F648BD" w:rsidRDefault="007921F3" w:rsidP="00A8552A">
      <w:pPr>
        <w:tabs>
          <w:tab w:val="left" w:pos="0"/>
          <w:tab w:val="left" w:pos="567"/>
        </w:tabs>
        <w:autoSpaceDE w:val="0"/>
        <w:autoSpaceDN w:val="0"/>
        <w:adjustRightInd w:val="0"/>
        <w:spacing w:before="34" w:after="0" w:line="240" w:lineRule="auto"/>
        <w:ind w:firstLine="709"/>
        <w:jc w:val="both"/>
        <w:rPr>
          <w:rFonts w:ascii="Times New Roman" w:hAnsi="Times New Roman"/>
          <w:lang w:eastAsia="ru-RU"/>
        </w:rPr>
      </w:pPr>
      <w:r w:rsidRPr="00F648BD">
        <w:rPr>
          <w:rFonts w:ascii="Times New Roman" w:hAnsi="Times New Roman"/>
          <w:sz w:val="28"/>
          <w:szCs w:val="28"/>
          <w:lang w:eastAsia="ru-RU"/>
        </w:rPr>
        <w:t xml:space="preserve"> Профильная классификация делит музеи на крупные группы, которые в свою очередь могут быть разделены на более узкие подгруппы. При всех сложностях создания полноценной</w:t>
      </w:r>
      <w:r w:rsidRPr="00F648BD">
        <w:rPr>
          <w:rFonts w:ascii="Times New Roman" w:hAnsi="Times New Roman"/>
          <w:sz w:val="28"/>
          <w:szCs w:val="28"/>
          <w:lang w:eastAsia="ru-RU"/>
        </w:rPr>
        <w:br/>
        <w:t>классификации по п</w:t>
      </w:r>
      <w:r>
        <w:rPr>
          <w:rFonts w:ascii="Times New Roman" w:hAnsi="Times New Roman"/>
          <w:sz w:val="28"/>
          <w:szCs w:val="28"/>
          <w:lang w:eastAsia="ru-RU"/>
        </w:rPr>
        <w:t>рофилю можно выделить следующие</w:t>
      </w:r>
      <w:r w:rsidRPr="00F648BD">
        <w:rPr>
          <w:rFonts w:ascii="Times New Roman" w:hAnsi="Times New Roman"/>
          <w:lang w:eastAsia="ru-RU"/>
        </w:rPr>
        <w:t>:</w:t>
      </w:r>
    </w:p>
    <w:p w:rsidR="007921F3" w:rsidRPr="00F648BD" w:rsidRDefault="007921F3" w:rsidP="00A8552A">
      <w:pPr>
        <w:tabs>
          <w:tab w:val="left" w:pos="0"/>
          <w:tab w:val="left" w:pos="567"/>
          <w:tab w:val="left" w:pos="2602"/>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1.Исторические</w:t>
      </w:r>
      <w:r w:rsidRPr="00F648BD">
        <w:rPr>
          <w:rFonts w:ascii="Times New Roman" w:hAnsi="Times New Roman"/>
          <w:iCs/>
          <w:sz w:val="28"/>
          <w:szCs w:val="28"/>
          <w:lang w:eastAsia="ru-RU"/>
        </w:rPr>
        <w:tab/>
      </w:r>
      <w:r w:rsidR="005F4B56">
        <w:rPr>
          <w:rFonts w:ascii="Times New Roman" w:hAnsi="Times New Roman"/>
          <w:iCs/>
          <w:sz w:val="28"/>
          <w:szCs w:val="28"/>
          <w:lang w:eastAsia="ru-RU"/>
        </w:rPr>
        <w:t>;</w:t>
      </w:r>
    </w:p>
    <w:p w:rsidR="007921F3" w:rsidRPr="00F648BD" w:rsidRDefault="005F4B56" w:rsidP="005F4B56">
      <w:pPr>
        <w:tabs>
          <w:tab w:val="left" w:pos="0"/>
          <w:tab w:val="left" w:pos="567"/>
          <w:tab w:val="left" w:pos="851"/>
          <w:tab w:val="left" w:pos="4435"/>
        </w:tabs>
        <w:autoSpaceDE w:val="0"/>
        <w:autoSpaceDN w:val="0"/>
        <w:adjustRightInd w:val="0"/>
        <w:spacing w:after="0" w:line="240" w:lineRule="auto"/>
        <w:ind w:firstLine="709"/>
        <w:rPr>
          <w:rFonts w:ascii="Times New Roman" w:hAnsi="Times New Roman"/>
          <w:sz w:val="28"/>
          <w:szCs w:val="28"/>
          <w:lang w:eastAsia="ru-RU"/>
        </w:rPr>
      </w:pPr>
      <w:r>
        <w:rPr>
          <w:rFonts w:ascii="Times New Roman" w:hAnsi="Times New Roman"/>
          <w:iCs/>
          <w:sz w:val="28"/>
          <w:szCs w:val="28"/>
          <w:lang w:eastAsia="ru-RU"/>
        </w:rPr>
        <w:t xml:space="preserve">2. </w:t>
      </w:r>
      <w:r w:rsidR="007921F3" w:rsidRPr="00F648BD">
        <w:rPr>
          <w:rFonts w:ascii="Times New Roman" w:hAnsi="Times New Roman"/>
          <w:iCs/>
          <w:sz w:val="28"/>
          <w:szCs w:val="28"/>
          <w:lang w:eastAsia="ru-RU"/>
        </w:rPr>
        <w:t>Музеи отдельных отраслей культуры</w:t>
      </w:r>
      <w:r>
        <w:rPr>
          <w:rFonts w:ascii="Times New Roman" w:hAnsi="Times New Roman"/>
          <w:iCs/>
          <w:sz w:val="28"/>
          <w:szCs w:val="28"/>
          <w:lang w:eastAsia="ru-RU"/>
        </w:rPr>
        <w:t>;</w:t>
      </w:r>
    </w:p>
    <w:p w:rsidR="007921F3" w:rsidRPr="00F648BD" w:rsidRDefault="007921F3" w:rsidP="00A8552A">
      <w:pPr>
        <w:tabs>
          <w:tab w:val="left" w:pos="0"/>
          <w:tab w:val="left" w:pos="567"/>
          <w:tab w:val="left" w:pos="2736"/>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3.Педагогические музеи</w:t>
      </w:r>
      <w:r w:rsidR="005F4B56">
        <w:rPr>
          <w:rFonts w:ascii="Times New Roman" w:hAnsi="Times New Roman"/>
          <w:iCs/>
          <w:sz w:val="28"/>
          <w:szCs w:val="28"/>
          <w:lang w:eastAsia="ru-RU"/>
        </w:rPr>
        <w:t>;</w:t>
      </w:r>
    </w:p>
    <w:p w:rsidR="007921F3" w:rsidRPr="00F648BD" w:rsidRDefault="007921F3" w:rsidP="00A8552A">
      <w:pPr>
        <w:tabs>
          <w:tab w:val="left" w:pos="0"/>
          <w:tab w:val="left" w:pos="567"/>
          <w:tab w:val="left" w:pos="3346"/>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4.Естественнонаучные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Pr="00F648BD" w:rsidRDefault="007921F3" w:rsidP="00A8552A">
      <w:pPr>
        <w:tabs>
          <w:tab w:val="left" w:pos="0"/>
          <w:tab w:val="left" w:pos="567"/>
          <w:tab w:val="left" w:pos="2760"/>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5.Промышленные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Pr="00F648BD" w:rsidRDefault="007921F3"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6. Сельскохозяйственные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Default="007921F3"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7. Комплексные музеи</w:t>
      </w:r>
      <w:r w:rsidR="005F4B56">
        <w:rPr>
          <w:rFonts w:ascii="Times New Roman" w:hAnsi="Times New Roman"/>
          <w:iCs/>
          <w:sz w:val="28"/>
          <w:szCs w:val="28"/>
          <w:lang w:eastAsia="ru-RU"/>
        </w:rPr>
        <w:t>.</w:t>
      </w:r>
    </w:p>
    <w:p w:rsidR="00545C1D" w:rsidRPr="00F648BD" w:rsidRDefault="00545C1D"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3. Социальные функции музея, исторически формирующиеся и изменяющиеся формы общественного назначения/использования музея как многофункционального учреждения, реализуемые в основных направлениях музейной деятельности. В музееведении выделяют следующие основные социальные функции музея: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2) функции образования и воспитания. В конце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w:t>
      </w:r>
    </w:p>
    <w:p w:rsidR="007921F3"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В современном музееведении выделяются также: репрезентативная, информационная, эстетическая, экономическая и другие функции.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p>
    <w:p w:rsidR="007921F3" w:rsidRPr="00C10949" w:rsidRDefault="007921F3" w:rsidP="00C10949">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1.</w:t>
      </w:r>
      <w:r w:rsidR="00545C1D">
        <w:rPr>
          <w:rStyle w:val="FontStyle97"/>
          <w:rFonts w:cs="Times New Roman"/>
          <w:i w:val="0"/>
          <w:iCs/>
          <w:sz w:val="28"/>
          <w:szCs w:val="28"/>
        </w:rPr>
        <w:t xml:space="preserve"> </w:t>
      </w:r>
      <w:r>
        <w:rPr>
          <w:rStyle w:val="FontStyle97"/>
          <w:rFonts w:cs="Times New Roman"/>
          <w:i w:val="0"/>
          <w:iCs/>
          <w:sz w:val="28"/>
          <w:szCs w:val="28"/>
        </w:rPr>
        <w:t>Дайте определение понятию «музей». Расскажите об эволюции данного понятия в различные исторические периоды.</w:t>
      </w: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2.</w:t>
      </w:r>
      <w:r w:rsidR="00545C1D">
        <w:rPr>
          <w:rStyle w:val="FontStyle97"/>
          <w:rFonts w:cs="Times New Roman"/>
          <w:i w:val="0"/>
          <w:iCs/>
          <w:sz w:val="28"/>
          <w:szCs w:val="28"/>
        </w:rPr>
        <w:t xml:space="preserve"> </w:t>
      </w:r>
      <w:r>
        <w:rPr>
          <w:rStyle w:val="FontStyle97"/>
          <w:rFonts w:cs="Times New Roman"/>
          <w:i w:val="0"/>
          <w:iCs/>
          <w:sz w:val="28"/>
          <w:szCs w:val="28"/>
        </w:rPr>
        <w:t>Что означает понятие «классификация музеев». Расскажите о наиболее распространенных классификациях музеев. По каким критериям они проводятся?</w:t>
      </w:r>
    </w:p>
    <w:p w:rsidR="007921F3" w:rsidRDefault="007921F3" w:rsidP="001007F5">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3.</w:t>
      </w:r>
      <w:r w:rsidR="00545C1D">
        <w:rPr>
          <w:rStyle w:val="FontStyle97"/>
          <w:rFonts w:cs="Times New Roman"/>
          <w:i w:val="0"/>
          <w:iCs/>
          <w:sz w:val="28"/>
          <w:szCs w:val="28"/>
        </w:rPr>
        <w:t xml:space="preserve"> </w:t>
      </w:r>
      <w:r>
        <w:rPr>
          <w:rStyle w:val="FontStyle97"/>
          <w:rFonts w:cs="Times New Roman"/>
          <w:i w:val="0"/>
          <w:iCs/>
          <w:sz w:val="28"/>
          <w:szCs w:val="28"/>
        </w:rPr>
        <w:t>Охарактеризуйте  социальные функции музея.</w:t>
      </w:r>
    </w:p>
    <w:p w:rsidR="00545C1D" w:rsidRPr="007D72CC" w:rsidRDefault="00545C1D" w:rsidP="001007F5">
      <w:pPr>
        <w:pStyle w:val="Style17"/>
        <w:widowControl/>
        <w:tabs>
          <w:tab w:val="left" w:pos="0"/>
          <w:tab w:val="left" w:pos="567"/>
          <w:tab w:val="left" w:pos="3485"/>
        </w:tabs>
        <w:ind w:firstLine="709"/>
        <w:jc w:val="both"/>
        <w:rPr>
          <w:rStyle w:val="FontStyle97"/>
          <w:rFonts w:cs="Times New Roman"/>
          <w:i w:val="0"/>
          <w:iCs/>
          <w:sz w:val="28"/>
          <w:szCs w:val="28"/>
        </w:rPr>
      </w:pP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u w:val="single"/>
        </w:rPr>
      </w:pPr>
      <w:r w:rsidRPr="000E0B65">
        <w:rPr>
          <w:rStyle w:val="FontStyle97"/>
          <w:rFonts w:cs="Times New Roman"/>
          <w:i w:val="0"/>
          <w:iCs/>
          <w:sz w:val="28"/>
          <w:szCs w:val="28"/>
          <w:u w:val="single"/>
        </w:rPr>
        <w:lastRenderedPageBreak/>
        <w:t>Литература:</w:t>
      </w:r>
    </w:p>
    <w:p w:rsidR="007921F3" w:rsidRPr="000E0B65"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u w:val="single"/>
        </w:rPr>
      </w:pPr>
    </w:p>
    <w:p w:rsidR="007921F3" w:rsidRPr="000E0B65"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0E0B65"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0E0B65" w:rsidRDefault="007921F3" w:rsidP="009269F3">
      <w:pPr>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4. </w:t>
      </w:r>
      <w:r w:rsidRPr="00C10949">
        <w:rPr>
          <w:rFonts w:ascii="Times New Roman" w:hAnsi="Times New Roman"/>
          <w:b/>
          <w:sz w:val="28"/>
          <w:szCs w:val="28"/>
        </w:rPr>
        <w:t>Научно-исследовательская работа в музее</w:t>
      </w:r>
    </w:p>
    <w:p w:rsidR="007921F3" w:rsidRDefault="007921F3" w:rsidP="00A8552A">
      <w:pPr>
        <w:tabs>
          <w:tab w:val="left" w:pos="567"/>
        </w:tabs>
        <w:spacing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545C1D">
        <w:rPr>
          <w:rFonts w:ascii="Times New Roman" w:hAnsi="Times New Roman"/>
          <w:sz w:val="28"/>
          <w:szCs w:val="28"/>
        </w:rPr>
        <w:t>н</w:t>
      </w:r>
      <w:r w:rsidRPr="0090054E">
        <w:rPr>
          <w:rFonts w:ascii="Times New Roman" w:hAnsi="Times New Roman"/>
          <w:sz w:val="28"/>
          <w:szCs w:val="28"/>
        </w:rPr>
        <w:t>аучно-исследовательская работа музея, профильные исследования, музееведческие исследования, разработка научной кон</w:t>
      </w:r>
      <w:r>
        <w:rPr>
          <w:rFonts w:ascii="Times New Roman" w:hAnsi="Times New Roman"/>
          <w:sz w:val="28"/>
          <w:szCs w:val="28"/>
        </w:rPr>
        <w:t>цепции музея</w:t>
      </w:r>
      <w:r w:rsidR="00545C1D">
        <w:rPr>
          <w:rFonts w:ascii="Times New Roman" w:hAnsi="Times New Roman"/>
          <w:sz w:val="28"/>
          <w:szCs w:val="28"/>
        </w:rPr>
        <w:t>,</w:t>
      </w:r>
      <w:r>
        <w:rPr>
          <w:rFonts w:ascii="Times New Roman" w:hAnsi="Times New Roman"/>
          <w:sz w:val="28"/>
          <w:szCs w:val="28"/>
        </w:rPr>
        <w:t xml:space="preserve">   </w:t>
      </w:r>
      <w:r w:rsidRPr="0090054E">
        <w:rPr>
          <w:rFonts w:ascii="Times New Roman" w:hAnsi="Times New Roman"/>
          <w:sz w:val="28"/>
          <w:szCs w:val="28"/>
        </w:rPr>
        <w:t xml:space="preserve">музейная педагогика, музейная социология, </w:t>
      </w:r>
      <w:r>
        <w:rPr>
          <w:rFonts w:ascii="Times New Roman" w:hAnsi="Times New Roman"/>
          <w:sz w:val="28"/>
          <w:szCs w:val="28"/>
        </w:rPr>
        <w:t>м</w:t>
      </w:r>
      <w:r w:rsidRPr="0090054E">
        <w:rPr>
          <w:rFonts w:ascii="Times New Roman" w:hAnsi="Times New Roman"/>
          <w:sz w:val="28"/>
          <w:szCs w:val="28"/>
        </w:rPr>
        <w:t>узейно-психологические исследования</w:t>
      </w:r>
    </w:p>
    <w:p w:rsidR="007921F3" w:rsidRPr="00545C1D" w:rsidRDefault="00545C1D" w:rsidP="00545C1D">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Default="00545C1D"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1.</w:t>
      </w:r>
      <w:r w:rsidR="007921F3" w:rsidRPr="0090054E">
        <w:rPr>
          <w:rFonts w:ascii="Times New Roman" w:hAnsi="Times New Roman"/>
          <w:sz w:val="28"/>
          <w:szCs w:val="28"/>
        </w:rPr>
        <w:t xml:space="preserve"> Музееведческие исследования в музее</w:t>
      </w:r>
    </w:p>
    <w:p w:rsidR="00545C1D" w:rsidRPr="0090054E" w:rsidRDefault="00545C1D"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2. </w:t>
      </w:r>
      <w:r w:rsidR="002621F1">
        <w:rPr>
          <w:rFonts w:ascii="Times New Roman" w:hAnsi="Times New Roman"/>
          <w:sz w:val="28"/>
          <w:szCs w:val="28"/>
        </w:rPr>
        <w:t>Научно-исследовательская работа</w:t>
      </w:r>
      <w:r w:rsidRPr="00545C1D">
        <w:rPr>
          <w:rFonts w:ascii="Times New Roman" w:hAnsi="Times New Roman"/>
          <w:sz w:val="28"/>
          <w:szCs w:val="28"/>
        </w:rPr>
        <w:t xml:space="preserve"> </w:t>
      </w:r>
      <w:r w:rsidR="002621F1">
        <w:rPr>
          <w:rFonts w:ascii="Times New Roman" w:hAnsi="Times New Roman"/>
          <w:sz w:val="28"/>
          <w:szCs w:val="28"/>
        </w:rPr>
        <w:t>в историческом музее</w:t>
      </w:r>
    </w:p>
    <w:p w:rsidR="007921F3" w:rsidRDefault="007921F3" w:rsidP="00212832">
      <w:pPr>
        <w:tabs>
          <w:tab w:val="left" w:pos="567"/>
        </w:tabs>
        <w:spacing w:after="0"/>
        <w:ind w:firstLine="709"/>
        <w:jc w:val="both"/>
        <w:rPr>
          <w:rFonts w:ascii="Times New Roman" w:hAnsi="Times New Roman"/>
          <w:sz w:val="28"/>
          <w:szCs w:val="28"/>
        </w:rPr>
      </w:pPr>
      <w:r>
        <w:rPr>
          <w:rFonts w:ascii="Times New Roman" w:hAnsi="Times New Roman"/>
          <w:sz w:val="28"/>
          <w:szCs w:val="28"/>
        </w:rPr>
        <w:t>3</w:t>
      </w:r>
      <w:r w:rsidR="00545C1D">
        <w:rPr>
          <w:rFonts w:ascii="Times New Roman" w:hAnsi="Times New Roman"/>
          <w:sz w:val="28"/>
          <w:szCs w:val="28"/>
        </w:rPr>
        <w:t>.</w:t>
      </w:r>
      <w:r w:rsidRPr="0090054E">
        <w:rPr>
          <w:rFonts w:ascii="Times New Roman" w:hAnsi="Times New Roman"/>
          <w:sz w:val="28"/>
          <w:szCs w:val="28"/>
        </w:rPr>
        <w:t xml:space="preserve"> Современное развитие научно-исследовательской работы музея</w:t>
      </w:r>
    </w:p>
    <w:p w:rsidR="007921F3" w:rsidRDefault="007921F3" w:rsidP="00212832">
      <w:pPr>
        <w:tabs>
          <w:tab w:val="left" w:pos="567"/>
        </w:tabs>
        <w:spacing w:after="0"/>
        <w:ind w:firstLine="709"/>
        <w:jc w:val="both"/>
        <w:rPr>
          <w:rFonts w:ascii="Times New Roman" w:hAnsi="Times New Roman"/>
          <w:sz w:val="28"/>
          <w:szCs w:val="28"/>
        </w:rPr>
      </w:pPr>
    </w:p>
    <w:p w:rsidR="007921F3" w:rsidRPr="009A3604" w:rsidRDefault="007921F3" w:rsidP="00212832">
      <w:pPr>
        <w:tabs>
          <w:tab w:val="left" w:pos="567"/>
        </w:tabs>
        <w:spacing w:after="0"/>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90054E" w:rsidRDefault="00545C1D" w:rsidP="00212832">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007921F3" w:rsidRPr="0090054E">
        <w:rPr>
          <w:rFonts w:ascii="Times New Roman" w:hAnsi="Times New Roman"/>
          <w:color w:val="000000"/>
          <w:sz w:val="28"/>
          <w:szCs w:val="28"/>
          <w:lang w:eastAsia="ru-RU"/>
        </w:rPr>
        <w:t>Научно-исследовательская работа в музее - одно из ведущих направлений деятельности музея, связанное с накоплением, обработкой и введением в научный и общекультурный оборот материальных и нематериальных объектов наследия.</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В настоящее время сложилось два направления научно-исследовательской работы в музеях. Первое, связанное с профилем и составом собраний, основано на современных достижениях профильных наук и включает изучение музейного собрания и памятников. Второе направление - музееведческие исследования - является общим для всех музеев и связано с музееведением и смежными с ним науками (социология, психология). Результаты научно-исследовательской работы находят отражение в специфических музейных формах, к важнейшим из которых относятся экспозиции и выставки. Публикация каталогов коллекций, путеводителей по экспозициям и выставкам и другие издания музеев также являются результатом этого направления деятельности музея. Одна из важных составляющих научно-исследовательской работы - научные конференции, регулярно организуемые музеями. Многие музеи признаны авторитетными центрами в изучении профильных наук и поддерживают тесные связи с научными учреждениями (совместные конференции, экспедиции).</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 xml:space="preserve">В настоящее время наметилась опасная тенденция превращения музея в центр проведения досуга при сокращении и даже отказе от научных исследований. Не умаляя значения культурно-образовательной деятельности, </w:t>
      </w:r>
      <w:r w:rsidRPr="0090054E">
        <w:rPr>
          <w:rFonts w:ascii="Times New Roman" w:hAnsi="Times New Roman"/>
          <w:color w:val="000000"/>
          <w:sz w:val="28"/>
          <w:szCs w:val="28"/>
          <w:lang w:eastAsia="ru-RU"/>
        </w:rPr>
        <w:lastRenderedPageBreak/>
        <w:t>важно сохранить сущностные параметры музейной работы - научное изучение источников и представления результатов обществу.</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pacing w:val="-4"/>
          <w:sz w:val="28"/>
          <w:szCs w:val="28"/>
          <w:lang w:eastAsia="ru-RU"/>
        </w:rPr>
        <w:t>В процессе изучения происходит выявление свойств музейных предметов (коллекций, собраний) как источников знаний, эмоций, как культурных, исторических или природных ценностей</w:t>
      </w:r>
      <w:r w:rsidRPr="009A3604">
        <w:rPr>
          <w:rFonts w:ascii="Times New Roman" w:hAnsi="Times New Roman"/>
          <w:color w:val="000000"/>
          <w:spacing w:val="-4"/>
          <w:sz w:val="28"/>
          <w:szCs w:val="28"/>
          <w:lang w:eastAsia="ru-RU"/>
        </w:rPr>
        <w:t>. </w:t>
      </w:r>
      <w:r w:rsidRPr="009A3604">
        <w:rPr>
          <w:rFonts w:ascii="Times New Roman" w:hAnsi="Times New Roman"/>
          <w:bCs/>
          <w:iCs/>
          <w:color w:val="000000"/>
          <w:spacing w:val="-4"/>
          <w:sz w:val="28"/>
          <w:szCs w:val="28"/>
          <w:lang w:eastAsia="ru-RU"/>
        </w:rPr>
        <w:t>Изучение музейных предметов</w:t>
      </w:r>
      <w:r w:rsidRPr="0090054E">
        <w:rPr>
          <w:rFonts w:ascii="Times New Roman" w:hAnsi="Times New Roman"/>
          <w:color w:val="000000"/>
          <w:spacing w:val="-4"/>
          <w:sz w:val="28"/>
          <w:szCs w:val="28"/>
          <w:lang w:eastAsia="ru-RU"/>
        </w:rPr>
        <w:t> (коллекций, собраний) имеет огромное значение для проведения комплектования и учета музейных фондов, для реализации экспозиционной работы, для развития научно-исследовательской деятельности музеев.</w:t>
      </w:r>
    </w:p>
    <w:p w:rsidR="007921F3" w:rsidRPr="0090054E" w:rsidRDefault="007921F3" w:rsidP="009269F3">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Научно-исследовательская деятельность музеев складывается из</w:t>
      </w:r>
      <w:r w:rsidR="005F4B56">
        <w:rPr>
          <w:rFonts w:ascii="Times New Roman" w:hAnsi="Times New Roman"/>
          <w:sz w:val="28"/>
          <w:szCs w:val="28"/>
        </w:rPr>
        <w:t>:</w:t>
      </w:r>
    </w:p>
    <w:p w:rsidR="007921F3" w:rsidRPr="0090054E" w:rsidRDefault="007921F3" w:rsidP="009269F3">
      <w:pPr>
        <w:widowControl w:val="0"/>
        <w:numPr>
          <w:ilvl w:val="0"/>
          <w:numId w:val="5"/>
        </w:numPr>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профильных и </w:t>
      </w:r>
    </w:p>
    <w:p w:rsidR="007921F3" w:rsidRPr="009A3604" w:rsidRDefault="007921F3" w:rsidP="00A8552A">
      <w:pPr>
        <w:widowControl w:val="0"/>
        <w:numPr>
          <w:ilvl w:val="0"/>
          <w:numId w:val="5"/>
        </w:numPr>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музееведческих изыс</w:t>
      </w:r>
      <w:r w:rsidRPr="0090054E">
        <w:rPr>
          <w:rFonts w:ascii="Times New Roman" w:hAnsi="Times New Roman"/>
          <w:sz w:val="28"/>
          <w:szCs w:val="28"/>
        </w:rPr>
        <w:softHyphen/>
        <w:t xml:space="preserve">каний.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Научные исследования в рамках профильных наук</w:t>
      </w:r>
      <w:r w:rsidRPr="0090054E">
        <w:rPr>
          <w:rFonts w:ascii="Times New Roman" w:hAnsi="Times New Roman"/>
          <w:sz w:val="28"/>
          <w:szCs w:val="28"/>
        </w:rPr>
        <w:t xml:space="preserve"> в целом соответствуют тем направлениям научно</w:t>
      </w:r>
      <w:r w:rsidRPr="0090054E">
        <w:rPr>
          <w:rFonts w:ascii="Times New Roman" w:hAnsi="Times New Roman"/>
          <w:sz w:val="28"/>
          <w:szCs w:val="28"/>
        </w:rPr>
        <w:softHyphen/>
        <w:t>го поиска, которые характерны для отраслей науки, чей источниковый материал хранят музеи. Музейные специалисты принимают участие в разработке при</w:t>
      </w:r>
      <w:r w:rsidRPr="0090054E">
        <w:rPr>
          <w:rFonts w:ascii="Times New Roman" w:hAnsi="Times New Roman"/>
          <w:sz w:val="28"/>
          <w:szCs w:val="28"/>
        </w:rPr>
        <w:softHyphen/>
        <w:t>мерно тех же проблем, что и сотрудники других родст</w:t>
      </w:r>
      <w:r w:rsidRPr="0090054E">
        <w:rPr>
          <w:rFonts w:ascii="Times New Roman" w:hAnsi="Times New Roman"/>
          <w:sz w:val="28"/>
          <w:szCs w:val="28"/>
        </w:rPr>
        <w:softHyphen/>
        <w:t>венных по профилю научно-исследовательских уч</w:t>
      </w:r>
      <w:r w:rsidRPr="0090054E">
        <w:rPr>
          <w:rFonts w:ascii="Times New Roman" w:hAnsi="Times New Roman"/>
          <w:sz w:val="28"/>
          <w:szCs w:val="28"/>
        </w:rPr>
        <w:softHyphen/>
        <w:t>реждений. Однако при этом они опираются на фонды и сосредотачивают свое внимание на вопросах, недо</w:t>
      </w:r>
      <w:r w:rsidRPr="0090054E">
        <w:rPr>
          <w:rFonts w:ascii="Times New Roman" w:hAnsi="Times New Roman"/>
          <w:sz w:val="28"/>
          <w:szCs w:val="28"/>
        </w:rPr>
        <w:softHyphen/>
        <w:t>статочно изученных в профильных дисциплинах, но важных для музее</w:t>
      </w:r>
      <w:r w:rsidR="005F4B56">
        <w:rPr>
          <w:rFonts w:ascii="Times New Roman" w:hAnsi="Times New Roman"/>
          <w:sz w:val="28"/>
          <w:szCs w:val="28"/>
        </w:rPr>
        <w:t>в. Речь идет прежде всего об ис</w:t>
      </w:r>
      <w:r w:rsidRPr="0090054E">
        <w:rPr>
          <w:rFonts w:ascii="Times New Roman" w:hAnsi="Times New Roman"/>
          <w:sz w:val="28"/>
          <w:szCs w:val="28"/>
        </w:rPr>
        <w:t xml:space="preserve">следованиях </w:t>
      </w:r>
      <w:r w:rsidRPr="009A3604">
        <w:rPr>
          <w:rFonts w:ascii="Times New Roman" w:hAnsi="Times New Roman"/>
          <w:sz w:val="28"/>
          <w:szCs w:val="28"/>
        </w:rPr>
        <w:t>источниковедческого характера,</w:t>
      </w:r>
      <w:r w:rsidRPr="0090054E">
        <w:rPr>
          <w:rFonts w:ascii="Times New Roman" w:hAnsi="Times New Roman"/>
          <w:sz w:val="28"/>
          <w:szCs w:val="28"/>
        </w:rPr>
        <w:t xml:space="preserve"> которые направлены на выявление документирующих свойств музейных предметов и их значения для развития про</w:t>
      </w:r>
      <w:r w:rsidRPr="0090054E">
        <w:rPr>
          <w:rFonts w:ascii="Times New Roman" w:hAnsi="Times New Roman"/>
          <w:sz w:val="28"/>
          <w:szCs w:val="28"/>
        </w:rPr>
        <w:softHyphen/>
        <w:t>фильных дисциплин. Иными словами, музейные пред</w:t>
      </w:r>
      <w:r w:rsidRPr="0090054E">
        <w:rPr>
          <w:rFonts w:ascii="Times New Roman" w:hAnsi="Times New Roman"/>
          <w:sz w:val="28"/>
          <w:szCs w:val="28"/>
        </w:rPr>
        <w:softHyphen/>
        <w:t>меты в этих исследованиях изучаются с точки зрения того нового знания, которое они могут дать профиль</w:t>
      </w:r>
      <w:r w:rsidRPr="0090054E">
        <w:rPr>
          <w:rFonts w:ascii="Times New Roman" w:hAnsi="Times New Roman"/>
          <w:sz w:val="28"/>
          <w:szCs w:val="28"/>
        </w:rPr>
        <w:softHyphen/>
        <w:t>ной научной дисциплине.</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Таким образом, имея единый предмет исследова</w:t>
      </w:r>
      <w:r w:rsidRPr="0090054E">
        <w:rPr>
          <w:rFonts w:ascii="Times New Roman" w:hAnsi="Times New Roman"/>
          <w:sz w:val="28"/>
          <w:szCs w:val="28"/>
        </w:rPr>
        <w:softHyphen/>
        <w:t>ния, музеи и специализированные научные учрежде</w:t>
      </w:r>
      <w:r w:rsidRPr="0090054E">
        <w:rPr>
          <w:rFonts w:ascii="Times New Roman" w:hAnsi="Times New Roman"/>
          <w:sz w:val="28"/>
          <w:szCs w:val="28"/>
        </w:rPr>
        <w:softHyphen/>
        <w:t>ния выполняют при этом разные функции. Первые за</w:t>
      </w:r>
      <w:r w:rsidRPr="0090054E">
        <w:rPr>
          <w:rFonts w:ascii="Times New Roman" w:hAnsi="Times New Roman"/>
          <w:sz w:val="28"/>
          <w:szCs w:val="28"/>
        </w:rPr>
        <w:softHyphen/>
        <w:t>няты сбором эмпирических данных, накоплением, хранением, первичной обработкой и систематизацией источников, обобщением полученных данных, превра</w:t>
      </w:r>
      <w:r w:rsidRPr="0090054E">
        <w:rPr>
          <w:rFonts w:ascii="Times New Roman" w:hAnsi="Times New Roman"/>
          <w:sz w:val="28"/>
          <w:szCs w:val="28"/>
        </w:rPr>
        <w:softHyphen/>
        <w:t xml:space="preserve">щением их в систему научных фактов, соотнесением с уже имеющимися </w:t>
      </w:r>
      <w:r w:rsidR="005F4B56">
        <w:rPr>
          <w:rFonts w:ascii="Times New Roman" w:hAnsi="Times New Roman"/>
          <w:sz w:val="28"/>
          <w:szCs w:val="28"/>
        </w:rPr>
        <w:t>знаниями и представлениями. Вто</w:t>
      </w:r>
      <w:r w:rsidRPr="0090054E">
        <w:rPr>
          <w:rFonts w:ascii="Times New Roman" w:hAnsi="Times New Roman"/>
          <w:sz w:val="28"/>
          <w:szCs w:val="28"/>
        </w:rPr>
        <w:t>рые заняты глобальным обобщением новых данных и их вводом в систему уже сложившихся научных представлений. Но это разделение функций не исключает возможности для отдельных специалистов зани</w:t>
      </w:r>
      <w:r w:rsidRPr="0090054E">
        <w:rPr>
          <w:rFonts w:ascii="Times New Roman" w:hAnsi="Times New Roman"/>
          <w:sz w:val="28"/>
          <w:szCs w:val="28"/>
        </w:rPr>
        <w:softHyphen/>
        <w:t>маться той и другой работой.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Музееведческие исследования</w:t>
      </w:r>
      <w:r w:rsidRPr="0090054E">
        <w:rPr>
          <w:rFonts w:ascii="Times New Roman" w:hAnsi="Times New Roman"/>
          <w:sz w:val="28"/>
          <w:szCs w:val="28"/>
        </w:rPr>
        <w:t xml:space="preserve"> призваны форми</w:t>
      </w:r>
      <w:r w:rsidRPr="0090054E">
        <w:rPr>
          <w:rFonts w:ascii="Times New Roman" w:hAnsi="Times New Roman"/>
          <w:sz w:val="28"/>
          <w:szCs w:val="28"/>
        </w:rPr>
        <w:softHyphen/>
        <w:t>ровать новые знания в области теории и методики сбора, хранения, обработки и использования музейных предметов. В этой сфере выделяют следующие направ</w:t>
      </w:r>
      <w:r w:rsidRPr="0090054E">
        <w:rPr>
          <w:rFonts w:ascii="Times New Roman" w:hAnsi="Times New Roman"/>
          <w:sz w:val="28"/>
          <w:szCs w:val="28"/>
        </w:rPr>
        <w:softHyphen/>
        <w:t>ления исследовательской деятельности музеев:</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разработка научной концепции музея;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комплектования фондов</w:t>
      </w:r>
      <w:r w:rsidR="005F4B56">
        <w:rPr>
          <w:rFonts w:ascii="Times New Roman" w:hAnsi="Times New Roman"/>
          <w:sz w:val="28"/>
          <w:szCs w:val="28"/>
        </w:rPr>
        <w:t>;</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изучение музейных предметов и коллекций;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охраны и хранения фондов;</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научное проектирование экспозиций и выставок;</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музейной коммуникации;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lastRenderedPageBreak/>
        <w:t>•  изучение истории музейного дела;</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изучение историографии музееведения.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Разработка научной концепции</w:t>
      </w:r>
      <w:r w:rsidRPr="0090054E">
        <w:rPr>
          <w:rFonts w:ascii="Times New Roman" w:hAnsi="Times New Roman"/>
          <w:sz w:val="28"/>
          <w:szCs w:val="28"/>
        </w:rPr>
        <w:t xml:space="preserve"> музея представля</w:t>
      </w:r>
      <w:r w:rsidRPr="0090054E">
        <w:rPr>
          <w:rFonts w:ascii="Times New Roman" w:hAnsi="Times New Roman"/>
          <w:sz w:val="28"/>
          <w:szCs w:val="28"/>
        </w:rPr>
        <w:softHyphen/>
        <w:t>ет собой всестороннее обоснование целей и задач со</w:t>
      </w:r>
      <w:r w:rsidRPr="0090054E">
        <w:rPr>
          <w:rFonts w:ascii="Times New Roman" w:hAnsi="Times New Roman"/>
          <w:sz w:val="28"/>
          <w:szCs w:val="28"/>
        </w:rPr>
        <w:softHyphen/>
        <w:t>здания, функционирования и развития музея, а также способов и средств их реализации.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комплектования фондов</w:t>
      </w:r>
      <w:r w:rsidRPr="0090054E">
        <w:rPr>
          <w:rFonts w:ascii="Times New Roman" w:hAnsi="Times New Roman"/>
          <w:sz w:val="28"/>
          <w:szCs w:val="28"/>
        </w:rPr>
        <w:t xml:space="preserve"> заключаются в разработке научной концепции ком</w:t>
      </w:r>
      <w:r w:rsidRPr="0090054E">
        <w:rPr>
          <w:rFonts w:ascii="Times New Roman" w:hAnsi="Times New Roman"/>
          <w:sz w:val="28"/>
          <w:szCs w:val="28"/>
        </w:rPr>
        <w:softHyphen/>
        <w:t>плектования, то есть всестороннего и глубокого обос</w:t>
      </w:r>
      <w:r w:rsidRPr="0090054E">
        <w:rPr>
          <w:rFonts w:ascii="Times New Roman" w:hAnsi="Times New Roman"/>
          <w:sz w:val="28"/>
          <w:szCs w:val="28"/>
        </w:rPr>
        <w:softHyphen/>
        <w:t>нования тем комплектования. Такое обоснование явля</w:t>
      </w:r>
      <w:r w:rsidRPr="0090054E">
        <w:rPr>
          <w:rFonts w:ascii="Times New Roman" w:hAnsi="Times New Roman"/>
          <w:sz w:val="28"/>
          <w:szCs w:val="28"/>
        </w:rPr>
        <w:softHyphen/>
        <w:t>ется составной частью научной концепции музея, а его детализация считается специальным, относительно са</w:t>
      </w:r>
      <w:r w:rsidRPr="0090054E">
        <w:rPr>
          <w:rFonts w:ascii="Times New Roman" w:hAnsi="Times New Roman"/>
          <w:sz w:val="28"/>
          <w:szCs w:val="28"/>
        </w:rPr>
        <w:softHyphen/>
        <w:t>мостоятельным направлением научно-исследовательской деятельности музея. Научная концепция комплек</w:t>
      </w:r>
      <w:r w:rsidRPr="0090054E">
        <w:rPr>
          <w:rFonts w:ascii="Times New Roman" w:hAnsi="Times New Roman"/>
          <w:sz w:val="28"/>
          <w:szCs w:val="28"/>
        </w:rPr>
        <w:softHyphen/>
        <w:t>тования включает в себя следующий комплекс работ:</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оценку структуры и содержания имеющегося музейного фонда, включая анализ уже сложившихся      коллекций и определение степени их полноты;</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обоснование направленности и характера ком</w:t>
      </w:r>
      <w:r w:rsidRPr="0090054E">
        <w:rPr>
          <w:rFonts w:ascii="Times New Roman" w:hAnsi="Times New Roman"/>
          <w:sz w:val="28"/>
          <w:szCs w:val="28"/>
        </w:rPr>
        <w:softHyphen/>
        <w:t>плектования или пополнения коллекций;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определение критериев отбора материалов в фонды с учетом целей и задач, стоящих перед музеем;</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определение круга и объема информации, фикси</w:t>
      </w:r>
      <w:r w:rsidRPr="0090054E">
        <w:rPr>
          <w:rFonts w:ascii="Times New Roman" w:hAnsi="Times New Roman"/>
          <w:sz w:val="28"/>
          <w:szCs w:val="28"/>
        </w:rPr>
        <w:softHyphen/>
        <w:t>руемой в документах комплектования;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разработку системы каталогов комплектования. Основной результат научно-исследовательской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работы в области комплектования фондов — это со</w:t>
      </w:r>
      <w:r w:rsidRPr="0090054E">
        <w:rPr>
          <w:rFonts w:ascii="Times New Roman" w:hAnsi="Times New Roman"/>
          <w:sz w:val="28"/>
          <w:szCs w:val="28"/>
        </w:rPr>
        <w:softHyphen/>
        <w:t>здание или пополнение музейных коллекций. По ре</w:t>
      </w:r>
      <w:r w:rsidRPr="0090054E">
        <w:rPr>
          <w:rFonts w:ascii="Times New Roman" w:hAnsi="Times New Roman"/>
          <w:sz w:val="28"/>
          <w:szCs w:val="28"/>
        </w:rPr>
        <w:softHyphen/>
        <w:t>зультатам этой работы составляются научные отчеты, создаются выставки новых поступлений, издаются пе</w:t>
      </w:r>
      <w:r w:rsidRPr="0090054E">
        <w:rPr>
          <w:rFonts w:ascii="Times New Roman" w:hAnsi="Times New Roman"/>
          <w:sz w:val="28"/>
          <w:szCs w:val="28"/>
        </w:rPr>
        <w:softHyphen/>
        <w:t>чатные каталоги новых поступлений, публикуются на</w:t>
      </w:r>
      <w:r w:rsidRPr="0090054E">
        <w:rPr>
          <w:rFonts w:ascii="Times New Roman" w:hAnsi="Times New Roman"/>
          <w:sz w:val="28"/>
          <w:szCs w:val="28"/>
        </w:rPr>
        <w:softHyphen/>
        <w:t>учные статьи и монографии.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Изучение музейных предметов и коллекций</w:t>
      </w:r>
      <w:r w:rsidRPr="0090054E">
        <w:rPr>
          <w:rFonts w:ascii="Times New Roman" w:hAnsi="Times New Roman"/>
          <w:sz w:val="28"/>
          <w:szCs w:val="28"/>
        </w:rPr>
        <w:t xml:space="preserve"> являет</w:t>
      </w:r>
      <w:r w:rsidRPr="0090054E">
        <w:rPr>
          <w:rFonts w:ascii="Times New Roman" w:hAnsi="Times New Roman"/>
          <w:sz w:val="28"/>
          <w:szCs w:val="28"/>
        </w:rPr>
        <w:softHyphen/>
        <w:t>ся необходимым условием их включения в научный оборот. В ходе источниковедческого анализа из музей</w:t>
      </w:r>
      <w:r w:rsidRPr="0090054E">
        <w:rPr>
          <w:rFonts w:ascii="Times New Roman" w:hAnsi="Times New Roman"/>
          <w:sz w:val="28"/>
          <w:szCs w:val="28"/>
        </w:rPr>
        <w:softHyphen/>
        <w:t>ных предметов извлекаются новые сведения, которые в дальнейшем привлекаются профильной наукой для более полного понимания изучаемых ею процессов, явлений и закономерностей. Но музейная ценность предмета не исчерпывается его научной ценностью, ведь он может обладать более широкой значимос</w:t>
      </w:r>
      <w:r w:rsidRPr="0090054E">
        <w:rPr>
          <w:rFonts w:ascii="Times New Roman" w:hAnsi="Times New Roman"/>
          <w:sz w:val="28"/>
          <w:szCs w:val="28"/>
        </w:rPr>
        <w:softHyphen/>
        <w:t>тью — исторической, художественной, эстетической, мемориальной, коммуникативной. Изучение музей</w:t>
      </w:r>
      <w:r w:rsidRPr="0090054E">
        <w:rPr>
          <w:rFonts w:ascii="Times New Roman" w:hAnsi="Times New Roman"/>
          <w:sz w:val="28"/>
          <w:szCs w:val="28"/>
        </w:rPr>
        <w:softHyphen/>
        <w:t>ных предметов и призвано выявить и оценить весь комплекс информации о них.</w:t>
      </w:r>
    </w:p>
    <w:p w:rsidR="007921F3" w:rsidRPr="009A3604"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хранения и охраны музей</w:t>
      </w:r>
      <w:r w:rsidRPr="009A3604">
        <w:rPr>
          <w:rFonts w:ascii="Times New Roman" w:hAnsi="Times New Roman"/>
          <w:sz w:val="28"/>
          <w:szCs w:val="28"/>
        </w:rPr>
        <w:softHyphen/>
        <w:t>ных фондов направлены прежде всего на выработку оп</w:t>
      </w:r>
      <w:r w:rsidRPr="009A3604">
        <w:rPr>
          <w:rFonts w:ascii="Times New Roman" w:hAnsi="Times New Roman"/>
          <w:sz w:val="28"/>
          <w:szCs w:val="28"/>
        </w:rPr>
        <w:softHyphen/>
        <w:t>тимальных условий обеспечения физической сохран</w:t>
      </w:r>
      <w:r w:rsidRPr="009A3604">
        <w:rPr>
          <w:rFonts w:ascii="Times New Roman" w:hAnsi="Times New Roman"/>
          <w:sz w:val="28"/>
          <w:szCs w:val="28"/>
        </w:rPr>
        <w:softHyphen/>
        <w:t>ности музейных предметов и могут непосредственно осуществляться только в тех музеях, где есть соответст</w:t>
      </w:r>
      <w:r w:rsidRPr="009A3604">
        <w:rPr>
          <w:rFonts w:ascii="Times New Roman" w:hAnsi="Times New Roman"/>
          <w:sz w:val="28"/>
          <w:szCs w:val="28"/>
        </w:rPr>
        <w:softHyphen/>
        <w:t>вующее оборудование и специалисты — реставраторы, препараторы, таксидермисты. Но и музеи, не распола</w:t>
      </w:r>
      <w:r w:rsidRPr="009A3604">
        <w:rPr>
          <w:rFonts w:ascii="Times New Roman" w:hAnsi="Times New Roman"/>
          <w:sz w:val="28"/>
          <w:szCs w:val="28"/>
        </w:rPr>
        <w:softHyphen/>
        <w:t>гающие необходимыми техническими и кадровыми возможностями, могут и должны изучать условия хра</w:t>
      </w:r>
      <w:r w:rsidRPr="009A3604">
        <w:rPr>
          <w:rFonts w:ascii="Times New Roman" w:hAnsi="Times New Roman"/>
          <w:sz w:val="28"/>
          <w:szCs w:val="28"/>
        </w:rPr>
        <w:softHyphen/>
        <w:t>нения своих фондов, чтобы ставить определенные зада</w:t>
      </w:r>
      <w:r w:rsidRPr="009A3604">
        <w:rPr>
          <w:rFonts w:ascii="Times New Roman" w:hAnsi="Times New Roman"/>
          <w:sz w:val="28"/>
          <w:szCs w:val="28"/>
        </w:rPr>
        <w:softHyphen/>
        <w:t>чи перед специалистами в той или иной области.</w:t>
      </w:r>
    </w:p>
    <w:p w:rsidR="007921F3" w:rsidRPr="009A3604"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lastRenderedPageBreak/>
        <w:t>Исследования в области музейной коммуникации ведутся в музееведческом, педагогическом, социологи</w:t>
      </w:r>
      <w:r w:rsidRPr="009A3604">
        <w:rPr>
          <w:rFonts w:ascii="Times New Roman" w:hAnsi="Times New Roman"/>
          <w:sz w:val="28"/>
          <w:szCs w:val="28"/>
        </w:rPr>
        <w:softHyphen/>
        <w:t>ческом и психологическом аспектах, которые дополня</w:t>
      </w:r>
      <w:r w:rsidRPr="009A3604">
        <w:rPr>
          <w:rFonts w:ascii="Times New Roman" w:hAnsi="Times New Roman"/>
          <w:sz w:val="28"/>
          <w:szCs w:val="28"/>
        </w:rPr>
        <w:softHyphen/>
        <w:t xml:space="preserve">ют друг друга и требуют междисциплинарного подхода.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Музейно-психологические исследования, направлены на повышение эффективности коммуникации. Посетитель восприни</w:t>
      </w:r>
      <w:r w:rsidRPr="009A3604">
        <w:rPr>
          <w:rFonts w:ascii="Times New Roman" w:hAnsi="Times New Roman"/>
          <w:sz w:val="28"/>
          <w:szCs w:val="28"/>
        </w:rPr>
        <w:softHyphen/>
        <w:t>мает экспозицию как некую целостность, поэтому ее со</w:t>
      </w:r>
      <w:r w:rsidRPr="009A3604">
        <w:rPr>
          <w:rFonts w:ascii="Times New Roman" w:hAnsi="Times New Roman"/>
          <w:sz w:val="28"/>
          <w:szCs w:val="28"/>
        </w:rPr>
        <w:softHyphen/>
        <w:t>держание и форма должны находиться</w:t>
      </w:r>
      <w:r w:rsidRPr="0090054E">
        <w:rPr>
          <w:rFonts w:ascii="Times New Roman" w:hAnsi="Times New Roman"/>
          <w:sz w:val="28"/>
          <w:szCs w:val="28"/>
        </w:rPr>
        <w:t xml:space="preserve"> в единстве, поэтому важны отбор предме</w:t>
      </w:r>
      <w:r w:rsidRPr="0090054E">
        <w:rPr>
          <w:rFonts w:ascii="Times New Roman" w:hAnsi="Times New Roman"/>
          <w:sz w:val="28"/>
          <w:szCs w:val="28"/>
        </w:rPr>
        <w:softHyphen/>
        <w:t>тов для экспонирования; и наиболее целе</w:t>
      </w:r>
      <w:r w:rsidRPr="0090054E">
        <w:rPr>
          <w:rFonts w:ascii="Times New Roman" w:hAnsi="Times New Roman"/>
          <w:sz w:val="28"/>
          <w:szCs w:val="28"/>
        </w:rPr>
        <w:softHyphen/>
        <w:t>сообразные формы размещения экспонатов в отдельных комплексах. Эстетическое оформление экспозиции, ее цветовое, световое и пространственное решение, отбор и графическое оформление текстов, применение аудио</w:t>
      </w:r>
      <w:r w:rsidRPr="0090054E">
        <w:rPr>
          <w:rFonts w:ascii="Times New Roman" w:hAnsi="Times New Roman"/>
          <w:sz w:val="28"/>
          <w:szCs w:val="28"/>
        </w:rPr>
        <w:softHyphen/>
        <w:t>визуальных средств — все это важно осуществлять с уче</w:t>
      </w:r>
      <w:r w:rsidRPr="0090054E">
        <w:rPr>
          <w:rFonts w:ascii="Times New Roman" w:hAnsi="Times New Roman"/>
          <w:sz w:val="28"/>
          <w:szCs w:val="28"/>
        </w:rPr>
        <w:softHyphen/>
        <w:t>том данных, полученных в результате психологических исследований. Физиологические особенности человека следует принимать во внимание и при разработке экспо</w:t>
      </w:r>
      <w:r w:rsidRPr="0090054E">
        <w:rPr>
          <w:rFonts w:ascii="Times New Roman" w:hAnsi="Times New Roman"/>
          <w:sz w:val="28"/>
          <w:szCs w:val="28"/>
        </w:rPr>
        <w:softHyphen/>
        <w:t>зиционного оборудования, например, витрин, техничес</w:t>
      </w:r>
      <w:r w:rsidRPr="0090054E">
        <w:rPr>
          <w:rFonts w:ascii="Times New Roman" w:hAnsi="Times New Roman"/>
          <w:sz w:val="28"/>
          <w:szCs w:val="28"/>
        </w:rPr>
        <w:softHyphen/>
        <w:t>кие характеристики которых должны соотноситься с ростом, уровнем глаз и полем зрения посетителя.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посвященные проблемам эффек</w:t>
      </w:r>
      <w:r w:rsidRPr="009A3604">
        <w:rPr>
          <w:rFonts w:ascii="Times New Roman" w:hAnsi="Times New Roman"/>
          <w:sz w:val="28"/>
          <w:szCs w:val="28"/>
        </w:rPr>
        <w:softHyphen/>
        <w:t>тивности построения экспозиций</w:t>
      </w:r>
      <w:r w:rsidRPr="0090054E">
        <w:rPr>
          <w:rFonts w:ascii="Times New Roman" w:hAnsi="Times New Roman"/>
          <w:i/>
          <w:sz w:val="28"/>
          <w:szCs w:val="28"/>
        </w:rPr>
        <w:t>,</w:t>
      </w:r>
      <w:r w:rsidRPr="0090054E">
        <w:rPr>
          <w:rFonts w:ascii="Times New Roman" w:hAnsi="Times New Roman"/>
          <w:sz w:val="28"/>
          <w:szCs w:val="28"/>
        </w:rPr>
        <w:t xml:space="preserve"> основываются на обобщении прежнего экспозиционного опыта, а так</w:t>
      </w:r>
      <w:r w:rsidRPr="0090054E">
        <w:rPr>
          <w:rFonts w:ascii="Times New Roman" w:hAnsi="Times New Roman"/>
          <w:sz w:val="28"/>
          <w:szCs w:val="28"/>
        </w:rPr>
        <w:softHyphen/>
        <w:t>же используют экспериментальные методы. В ходе экспериментов широко применяется макетирование, а в последние годы — компьютерное моделирование, позволяющее выявить наиболее оптимальный вариант экспозиционного решения.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Все виды взаимоотношений музея и его аудитории исследует </w:t>
      </w:r>
      <w:r w:rsidRPr="009A3604">
        <w:rPr>
          <w:rFonts w:ascii="Times New Roman" w:hAnsi="Times New Roman"/>
          <w:sz w:val="28"/>
          <w:szCs w:val="28"/>
        </w:rPr>
        <w:t>музейная педагогика,</w:t>
      </w:r>
      <w:r w:rsidRPr="0090054E">
        <w:rPr>
          <w:rFonts w:ascii="Times New Roman" w:hAnsi="Times New Roman"/>
          <w:sz w:val="28"/>
          <w:szCs w:val="28"/>
        </w:rPr>
        <w:t xml:space="preserve"> которая представляет собой одно из отраслей педагогической науки, предметом исследования которой является культурно-образова</w:t>
      </w:r>
      <w:r w:rsidRPr="0090054E">
        <w:rPr>
          <w:rFonts w:ascii="Times New Roman" w:hAnsi="Times New Roman"/>
          <w:sz w:val="28"/>
          <w:szCs w:val="28"/>
        </w:rPr>
        <w:softHyphen/>
        <w:t>тельная деятельность в условиях музея. Она изучает музей</w:t>
      </w:r>
      <w:r w:rsidRPr="0090054E">
        <w:rPr>
          <w:rFonts w:ascii="Times New Roman" w:hAnsi="Times New Roman"/>
          <w:sz w:val="28"/>
          <w:szCs w:val="28"/>
        </w:rPr>
        <w:softHyphen/>
        <w:t>ную аудиторию, анализирует потребности различных социальных и возрастных групп посетителей и особен</w:t>
      </w:r>
      <w:r w:rsidRPr="0090054E">
        <w:rPr>
          <w:rFonts w:ascii="Times New Roman" w:hAnsi="Times New Roman"/>
          <w:sz w:val="28"/>
          <w:szCs w:val="28"/>
        </w:rPr>
        <w:softHyphen/>
        <w:t>ности восприятия ими экспозиции, в определенных случаях вносит коррективы в содержание самой экспо</w:t>
      </w:r>
      <w:r w:rsidRPr="0090054E">
        <w:rPr>
          <w:rFonts w:ascii="Times New Roman" w:hAnsi="Times New Roman"/>
          <w:sz w:val="28"/>
          <w:szCs w:val="28"/>
        </w:rPr>
        <w:softHyphen/>
        <w:t>зиции, создает и апробирует новые методики и про</w:t>
      </w:r>
      <w:r w:rsidRPr="0090054E">
        <w:rPr>
          <w:rFonts w:ascii="Times New Roman" w:hAnsi="Times New Roman"/>
          <w:sz w:val="28"/>
          <w:szCs w:val="28"/>
        </w:rPr>
        <w:softHyphen/>
        <w:t xml:space="preserve">граммы работы с разными категориями посетителей.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Музейную  аудиторию, ее ценностные ориентации и духовные потребности, эффективность деятельности музеев по их формированию и удовлетворению изуча</w:t>
      </w:r>
      <w:r w:rsidRPr="0090054E">
        <w:rPr>
          <w:rFonts w:ascii="Times New Roman" w:hAnsi="Times New Roman"/>
          <w:sz w:val="28"/>
          <w:szCs w:val="28"/>
        </w:rPr>
        <w:softHyphen/>
        <w:t xml:space="preserve">ет также особая отрасль социологии — </w:t>
      </w:r>
      <w:r w:rsidRPr="009A3604">
        <w:rPr>
          <w:rFonts w:ascii="Times New Roman" w:hAnsi="Times New Roman"/>
          <w:sz w:val="28"/>
          <w:szCs w:val="28"/>
        </w:rPr>
        <w:t>музейная социо</w:t>
      </w:r>
      <w:r w:rsidRPr="009A3604">
        <w:rPr>
          <w:rFonts w:ascii="Times New Roman" w:hAnsi="Times New Roman"/>
          <w:sz w:val="28"/>
          <w:szCs w:val="28"/>
        </w:rPr>
        <w:softHyphen/>
        <w:t>логия.</w:t>
      </w:r>
      <w:r w:rsidRPr="0090054E">
        <w:rPr>
          <w:rFonts w:ascii="Times New Roman" w:hAnsi="Times New Roman"/>
          <w:b/>
          <w:i/>
          <w:sz w:val="28"/>
          <w:szCs w:val="28"/>
        </w:rPr>
        <w:t xml:space="preserve"> </w:t>
      </w:r>
      <w:r w:rsidRPr="0090054E">
        <w:rPr>
          <w:rFonts w:ascii="Times New Roman" w:hAnsi="Times New Roman"/>
          <w:sz w:val="28"/>
          <w:szCs w:val="28"/>
        </w:rPr>
        <w:t>Первые социологические исследования в музеях стали проводиться в середине 1920-х гг. и были направ</w:t>
      </w:r>
      <w:r w:rsidRPr="0090054E">
        <w:rPr>
          <w:rFonts w:ascii="Times New Roman" w:hAnsi="Times New Roman"/>
          <w:sz w:val="28"/>
          <w:szCs w:val="28"/>
        </w:rPr>
        <w:softHyphen/>
        <w:t>лены на изучение социально-демографического соста</w:t>
      </w:r>
      <w:r w:rsidRPr="0090054E">
        <w:rPr>
          <w:rFonts w:ascii="Times New Roman" w:hAnsi="Times New Roman"/>
          <w:sz w:val="28"/>
          <w:szCs w:val="28"/>
        </w:rPr>
        <w:softHyphen/>
        <w:t>ва посетителей, их запросов и интересов. В зарубежных музеях с помощью методов наблюдения и хронометри</w:t>
      </w:r>
      <w:r w:rsidRPr="0090054E">
        <w:rPr>
          <w:rFonts w:ascii="Times New Roman" w:hAnsi="Times New Roman"/>
          <w:sz w:val="28"/>
          <w:szCs w:val="28"/>
        </w:rPr>
        <w:softHyphen/>
        <w:t>рования определяли продолжительность осмотра посе</w:t>
      </w:r>
      <w:r w:rsidRPr="0090054E">
        <w:rPr>
          <w:rFonts w:ascii="Times New Roman" w:hAnsi="Times New Roman"/>
          <w:sz w:val="28"/>
          <w:szCs w:val="28"/>
        </w:rPr>
        <w:softHyphen/>
        <w:t>тителями экспозиций и отдельных экспонатов, выявляя тем самым их аттрактивность и поведенческую реак</w:t>
      </w:r>
      <w:r w:rsidRPr="0090054E">
        <w:rPr>
          <w:rFonts w:ascii="Times New Roman" w:hAnsi="Times New Roman"/>
          <w:sz w:val="28"/>
          <w:szCs w:val="28"/>
        </w:rPr>
        <w:softHyphen/>
        <w:t xml:space="preserve">цию музейной аудитории. В 1960-е гг. анализировались уже не только социально-демографические показатели, но также психологические и мотивационные; на основе различия в мотивах посещения </w:t>
      </w:r>
      <w:r w:rsidRPr="0090054E">
        <w:rPr>
          <w:rFonts w:ascii="Times New Roman" w:hAnsi="Times New Roman"/>
          <w:sz w:val="28"/>
          <w:szCs w:val="28"/>
        </w:rPr>
        <w:lastRenderedPageBreak/>
        <w:t>разрабатывалась типо</w:t>
      </w:r>
      <w:r w:rsidRPr="0090054E">
        <w:rPr>
          <w:rFonts w:ascii="Times New Roman" w:hAnsi="Times New Roman"/>
          <w:sz w:val="28"/>
          <w:szCs w:val="28"/>
        </w:rPr>
        <w:softHyphen/>
        <w:t>логия музейной аудитории. В 1980-е гг. в зарубежных музеях началось комплексное изучение интересов по</w:t>
      </w:r>
      <w:r w:rsidRPr="0090054E">
        <w:rPr>
          <w:rFonts w:ascii="Times New Roman" w:hAnsi="Times New Roman"/>
          <w:sz w:val="28"/>
          <w:szCs w:val="28"/>
        </w:rPr>
        <w:softHyphen/>
        <w:t>сетителей и выявление эффективности музейной дея</w:t>
      </w:r>
      <w:r w:rsidRPr="0090054E">
        <w:rPr>
          <w:rFonts w:ascii="Times New Roman" w:hAnsi="Times New Roman"/>
          <w:sz w:val="28"/>
          <w:szCs w:val="28"/>
        </w:rPr>
        <w:softHyphen/>
        <w:t>тельности по таким признакам, как состав и количество посетителей, степень удовлетворения их потребностей. В российских музеях социологические исследова</w:t>
      </w:r>
      <w:r w:rsidRPr="0090054E">
        <w:rPr>
          <w:rFonts w:ascii="Times New Roman" w:hAnsi="Times New Roman"/>
          <w:sz w:val="28"/>
          <w:szCs w:val="28"/>
        </w:rPr>
        <w:softHyphen/>
        <w:t>ния стали приобретать размах в 1970—1980-е гг.; по</w:t>
      </w:r>
      <w:r w:rsidRPr="0090054E">
        <w:rPr>
          <w:rFonts w:ascii="Times New Roman" w:hAnsi="Times New Roman"/>
          <w:sz w:val="28"/>
          <w:szCs w:val="28"/>
        </w:rPr>
        <w:softHyphen/>
        <w:t>явились социологические подразделения в Эрмитаже, Русском музее, Историческом музее, а в ряде крупных музеев — Третьяковской галерее, Музее изобрази</w:t>
      </w:r>
      <w:r w:rsidRPr="0090054E">
        <w:rPr>
          <w:rFonts w:ascii="Times New Roman" w:hAnsi="Times New Roman"/>
          <w:sz w:val="28"/>
          <w:szCs w:val="28"/>
        </w:rPr>
        <w:softHyphen/>
        <w:t>тельных искусств им. А.С. Пушкина — в штат ввели социологов. В 1970-е гг. на базе краеведческих музеев и музеев-заповедников Научно-исследовательский институт культуры осуществил крупномасштабное и репрезентативное исследование «Музей и посети</w:t>
      </w:r>
      <w:r w:rsidRPr="0090054E">
        <w:rPr>
          <w:rFonts w:ascii="Times New Roman" w:hAnsi="Times New Roman"/>
          <w:sz w:val="28"/>
          <w:szCs w:val="28"/>
        </w:rPr>
        <w:softHyphen/>
        <w:t xml:space="preserve">тель»; в </w:t>
      </w:r>
      <w:smartTag w:uri="urn:schemas-microsoft-com:office:smarttags" w:element="metricconverter">
        <w:smartTagPr>
          <w:attr w:name="ProductID" w:val="1982 г"/>
        </w:smartTagPr>
        <w:r w:rsidRPr="0090054E">
          <w:rPr>
            <w:rFonts w:ascii="Times New Roman" w:hAnsi="Times New Roman"/>
            <w:sz w:val="28"/>
            <w:szCs w:val="28"/>
          </w:rPr>
          <w:t>1982 г</w:t>
        </w:r>
      </w:smartTag>
      <w:r w:rsidRPr="0090054E">
        <w:rPr>
          <w:rFonts w:ascii="Times New Roman" w:hAnsi="Times New Roman"/>
          <w:sz w:val="28"/>
          <w:szCs w:val="28"/>
        </w:rPr>
        <w:t>. провел исследование социально-демографического состава аудитории художественного музея, что дало возможность смоделировать ее «портрет».</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Главная задача музейной социологии — определение эффективности музейной деятельности путем изучения воздействия музейной экспозиции и различных форм культурно-образовательной работы на разные категории посетителей. При этом анализируются такие аспекты экспозиции, как предметность, наглядность, доступность, последовательность, образность, атграктивность и эмо</w:t>
      </w:r>
      <w:r w:rsidRPr="0090054E">
        <w:rPr>
          <w:rFonts w:ascii="Times New Roman" w:hAnsi="Times New Roman"/>
          <w:sz w:val="28"/>
          <w:szCs w:val="28"/>
        </w:rPr>
        <w:softHyphen/>
        <w:t>циональное воздействие в целом. На основе результатов подобного анализа разрабатываются конкретные реко</w:t>
      </w:r>
      <w:r w:rsidRPr="0090054E">
        <w:rPr>
          <w:rFonts w:ascii="Times New Roman" w:hAnsi="Times New Roman"/>
          <w:sz w:val="28"/>
          <w:szCs w:val="28"/>
        </w:rPr>
        <w:softHyphen/>
        <w:t>мендации по подготовке экспозиции и определяются наи</w:t>
      </w:r>
      <w:r w:rsidRPr="0090054E">
        <w:rPr>
          <w:rFonts w:ascii="Times New Roman" w:hAnsi="Times New Roman"/>
          <w:sz w:val="28"/>
          <w:szCs w:val="28"/>
        </w:rPr>
        <w:softHyphen/>
        <w:t>более эффективные формы выражения ее содержания.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истории, теории и мето</w:t>
      </w:r>
      <w:r w:rsidRPr="009A3604">
        <w:rPr>
          <w:rFonts w:ascii="Times New Roman" w:hAnsi="Times New Roman"/>
          <w:sz w:val="28"/>
          <w:szCs w:val="28"/>
        </w:rPr>
        <w:softHyphen/>
        <w:t>дики музейного дела</w:t>
      </w:r>
      <w:r w:rsidRPr="0090054E">
        <w:rPr>
          <w:rFonts w:ascii="Times New Roman" w:hAnsi="Times New Roman"/>
          <w:b/>
          <w:i/>
          <w:sz w:val="28"/>
          <w:szCs w:val="28"/>
        </w:rPr>
        <w:t xml:space="preserve"> </w:t>
      </w:r>
      <w:r w:rsidRPr="0090054E">
        <w:rPr>
          <w:rFonts w:ascii="Times New Roman" w:hAnsi="Times New Roman"/>
          <w:sz w:val="28"/>
          <w:szCs w:val="28"/>
        </w:rPr>
        <w:t>могут вестись в каждом музее, но на практике ими занимаются главным образом крупные музеи, имеющие для этого необходимый опыт и кадры. Кроме того, разработкой общих про</w:t>
      </w:r>
      <w:r w:rsidRPr="0090054E">
        <w:rPr>
          <w:rFonts w:ascii="Times New Roman" w:hAnsi="Times New Roman"/>
          <w:sz w:val="28"/>
          <w:szCs w:val="28"/>
        </w:rPr>
        <w:softHyphen/>
        <w:t>блем музееведения занимаются специализированные научные учреждения — научно-исследовательские институты и кафедры высших учебных заведений.</w:t>
      </w:r>
    </w:p>
    <w:p w:rsidR="007921F3" w:rsidRPr="009A3604" w:rsidRDefault="007921F3" w:rsidP="00A8552A">
      <w:pPr>
        <w:tabs>
          <w:tab w:val="left" w:pos="567"/>
        </w:tabs>
        <w:spacing w:after="0" w:line="240" w:lineRule="auto"/>
        <w:ind w:firstLine="709"/>
        <w:jc w:val="both"/>
        <w:rPr>
          <w:rFonts w:ascii="Times New Roman" w:hAnsi="Times New Roman"/>
          <w:sz w:val="24"/>
          <w:szCs w:val="24"/>
        </w:rPr>
      </w:pPr>
      <w:r w:rsidRPr="0090054E">
        <w:rPr>
          <w:rFonts w:ascii="Times New Roman" w:hAnsi="Times New Roman"/>
          <w:sz w:val="24"/>
          <w:szCs w:val="24"/>
        </w:rPr>
        <w:t>2.</w:t>
      </w:r>
      <w:r>
        <w:rPr>
          <w:rFonts w:ascii="Times New Roman" w:hAnsi="Times New Roman"/>
          <w:sz w:val="24"/>
          <w:szCs w:val="24"/>
        </w:rPr>
        <w:t xml:space="preserve"> </w:t>
      </w:r>
      <w:r w:rsidRPr="0090054E">
        <w:rPr>
          <w:rFonts w:ascii="Times New Roman" w:hAnsi="Times New Roman"/>
          <w:sz w:val="28"/>
          <w:szCs w:val="28"/>
        </w:rPr>
        <w:t>Для использования музейных предметов в историческом музее недостаточно изучить только их историческую источниковую ценность. Важным аспектом исследования является художественная, эстетическая ценность предмета. Она устанавливается в соответствии с критериями, разработанными и используемыми искусствоведением. Методы исследования естественных наук применяют для выявления материальных свойств предмета. Это необходимо при решении вопросов консервации и реставрации предметов, при выборе способов их решения.</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Специфически музееведческие исследования в историческом музее проводятся с целью выявления коммуникативной ценности предмета. При этом определенную роль играют такие моменты, как способность предмета наглядно отражать исторические явления и процессы, способные оказывать эмоциональное возд</w:t>
      </w:r>
      <w:r w:rsidR="005F4B56">
        <w:rPr>
          <w:rFonts w:ascii="Times New Roman" w:hAnsi="Times New Roman"/>
          <w:sz w:val="28"/>
          <w:szCs w:val="28"/>
        </w:rPr>
        <w:t xml:space="preserve">ействие. </w:t>
      </w:r>
      <w:r w:rsidRPr="0090054E">
        <w:rPr>
          <w:rFonts w:ascii="Times New Roman" w:hAnsi="Times New Roman"/>
          <w:sz w:val="28"/>
          <w:szCs w:val="28"/>
        </w:rPr>
        <w:t>Такие исследования могут осуществляться с применением комплексе исторических, педагогических и психологических методов.</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lastRenderedPageBreak/>
        <w:t>В процессе формирования фондов исторического музея  важен вопрос о значимости предмета для документирования общественного развития, определенных событий, процессов и структур. Эта ценность вытекает в первую очередь из истории предмета, его первоначального назначения, места в жизни общества.</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Совокупность всех перечисленных признаков дает представление о культурно-исторической ценности предмета и позволяет сделать вывод о его музейном значении и, следовательно, о</w:t>
      </w:r>
      <w:r w:rsidR="009730B7">
        <w:rPr>
          <w:rFonts w:ascii="Times New Roman" w:hAnsi="Times New Roman"/>
          <w:sz w:val="28"/>
          <w:szCs w:val="28"/>
        </w:rPr>
        <w:t xml:space="preserve"> необходимости его сохранения. </w:t>
      </w:r>
      <w:r w:rsidRPr="0090054E">
        <w:rPr>
          <w:rFonts w:ascii="Times New Roman" w:hAnsi="Times New Roman"/>
          <w:sz w:val="28"/>
          <w:szCs w:val="28"/>
        </w:rPr>
        <w:t>Музееведческие аспекты должны постоянно учитываться в фондовой работе и в процессе комплектования фондов.</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Важное место в историческом музее занимают музееведческие исследования коммуникации. Различные аспекты этого направления имеют разную степень изученности.</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В центре исследований находятся проблемы музейной экспозиции как важнейшей формы музейной коммуникации. Эти исследования охватывают: музееведческие исследования по подготовке и созданию исторических  экспозиций; исследования по музейной педагогике, которая рассматривает в основном проблемы использования экспозиций в целях образования и воспитания; социологические исследования, связанные с вопросами восприятия экспозиций разными категориями   посетителей;   изучение   психологических   проблем восприятия экспозиций.</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Для организации процесса музейной коммуникации существенное значение имеют результаты исследований, полученные при изучении музейных фондов, т. е. информация об исторической, коммуникативной, эстетической ценности отдельных музейных предметов. Именно эта информация играет главную роль в процессе отбора предметов для экспонирования, в процессе их превращения в экспонаты.</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Помимо понимания объективной ценности предметов при подготовке экспозиции исторического музея важно знать закономерности процесса восприятия: как воспринимается информация экспонатов, как возникают эмоции, какую роль играют при этом подлинность и достоверность, аттрактивность и экспрессивность предмета и в конечном счете как посредством экспозиции передаются знания и воспитываются чувства. Ответы на эти вопросы дают психологические исследования.</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Конкретные аспекты музейно-психологических исследований направлены на выяснение того, каким образом активизируется процесс коммуникации, повышается его эффективность. Эти задачи решаются на стадии отбора предметов для экспозиции; изучения легенд, письменных, изобразительных и устных пояснений к предмету; выбора целесообразных форм размещения музейных предметов, экспонируемых не как отдельные предметы, а в комплексах, отражающих исторические взаимосвязи и включаемых в более крупное структурное членение экспозиции</w:t>
      </w:r>
      <w:r w:rsidR="009730B7">
        <w:rPr>
          <w:rFonts w:ascii="Times New Roman" w:hAnsi="Times New Roman"/>
          <w:sz w:val="28"/>
          <w:szCs w:val="28"/>
        </w:rPr>
        <w:t>.</w:t>
      </w:r>
      <w:r w:rsidRPr="0090054E">
        <w:rPr>
          <w:rFonts w:ascii="Times New Roman" w:hAnsi="Times New Roman"/>
          <w:sz w:val="28"/>
          <w:szCs w:val="28"/>
        </w:rPr>
        <w:t xml:space="preserve"> </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С точки зрения методики музееведческие исследования проблем экспозиции опираются на оценку опыта подготовки и создания прежних </w:t>
      </w:r>
      <w:r w:rsidRPr="0090054E">
        <w:rPr>
          <w:rFonts w:ascii="Times New Roman" w:hAnsi="Times New Roman"/>
          <w:sz w:val="28"/>
          <w:szCs w:val="28"/>
        </w:rPr>
        <w:lastRenderedPageBreak/>
        <w:t>экспозиций, на сравнение и обобщение этого опыта, а также на применение экспериментальных методов. В связи с экспериментированием в процессе подготовки экспозиции широко применяется метод макетирования, позволяющий проверить разные варианты экспозиционных решений.</w:t>
      </w:r>
    </w:p>
    <w:p w:rsidR="007921F3" w:rsidRPr="009A3604" w:rsidRDefault="007921F3" w:rsidP="00A8552A">
      <w:pPr>
        <w:tabs>
          <w:tab w:val="left" w:pos="567"/>
        </w:tabs>
        <w:spacing w:after="0" w:line="240" w:lineRule="auto"/>
        <w:ind w:firstLine="709"/>
        <w:jc w:val="both"/>
        <w:rPr>
          <w:rFonts w:ascii="Times New Roman" w:hAnsi="Times New Roman"/>
          <w:sz w:val="28"/>
          <w:szCs w:val="28"/>
          <w:u w:val="single"/>
        </w:rPr>
      </w:pPr>
      <w:r w:rsidRPr="009A3604">
        <w:rPr>
          <w:rFonts w:ascii="Times New Roman" w:hAnsi="Times New Roman"/>
          <w:sz w:val="28"/>
          <w:szCs w:val="28"/>
        </w:rPr>
        <w:t xml:space="preserve">3. </w:t>
      </w:r>
      <w:r w:rsidRPr="0090054E">
        <w:rPr>
          <w:rFonts w:ascii="Times New Roman" w:hAnsi="Times New Roman"/>
          <w:sz w:val="28"/>
          <w:szCs w:val="28"/>
        </w:rPr>
        <w:t xml:space="preserve">В последние десятилетия </w:t>
      </w:r>
      <w:r w:rsidRPr="009A3604">
        <w:rPr>
          <w:rFonts w:ascii="Times New Roman" w:hAnsi="Times New Roman"/>
          <w:sz w:val="28"/>
          <w:szCs w:val="28"/>
        </w:rPr>
        <w:t>консервация</w:t>
      </w:r>
      <w:r w:rsidRPr="0090054E">
        <w:rPr>
          <w:rFonts w:ascii="Times New Roman" w:hAnsi="Times New Roman"/>
          <w:sz w:val="28"/>
          <w:szCs w:val="28"/>
        </w:rPr>
        <w:t>, то есть дея</w:t>
      </w:r>
      <w:r w:rsidRPr="0090054E">
        <w:rPr>
          <w:rFonts w:ascii="Times New Roman" w:hAnsi="Times New Roman"/>
          <w:sz w:val="28"/>
          <w:szCs w:val="28"/>
        </w:rPr>
        <w:softHyphen/>
        <w:t>тельность, направленная на обеспечение длительной сохранности музейных предметов, развилась в столь же самостоятельную отрасль прикладного музееведе</w:t>
      </w:r>
      <w:r w:rsidRPr="0090054E">
        <w:rPr>
          <w:rFonts w:ascii="Times New Roman" w:hAnsi="Times New Roman"/>
          <w:sz w:val="28"/>
          <w:szCs w:val="28"/>
        </w:rPr>
        <w:softHyphen/>
        <w:t xml:space="preserve">ния, как и </w:t>
      </w:r>
      <w:r w:rsidRPr="009A3604">
        <w:rPr>
          <w:rFonts w:ascii="Times New Roman" w:hAnsi="Times New Roman"/>
          <w:sz w:val="28"/>
          <w:szCs w:val="28"/>
        </w:rPr>
        <w:t>реставрация,</w:t>
      </w:r>
      <w:r w:rsidRPr="0090054E">
        <w:rPr>
          <w:rFonts w:ascii="Times New Roman" w:hAnsi="Times New Roman"/>
          <w:sz w:val="28"/>
          <w:szCs w:val="28"/>
        </w:rPr>
        <w:t xml:space="preserve"> ставящая своей целью не только сохранение музейных предметов, но и устране</w:t>
      </w:r>
      <w:r w:rsidRPr="0090054E">
        <w:rPr>
          <w:rFonts w:ascii="Times New Roman" w:hAnsi="Times New Roman"/>
          <w:sz w:val="28"/>
          <w:szCs w:val="28"/>
        </w:rPr>
        <w:softHyphen/>
        <w:t>ние имеющихся на них повреждений и восстановле</w:t>
      </w:r>
      <w:r w:rsidRPr="0090054E">
        <w:rPr>
          <w:rFonts w:ascii="Times New Roman" w:hAnsi="Times New Roman"/>
          <w:sz w:val="28"/>
          <w:szCs w:val="28"/>
        </w:rPr>
        <w:softHyphen/>
        <w:t>ние их первоначального вида.</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Прежде чем приступить к реставрации памятника, специалисты всегда выявляют состояние его сохранности и прогнозируют результат реставрационных ра</w:t>
      </w:r>
      <w:r w:rsidRPr="0090054E">
        <w:rPr>
          <w:rFonts w:ascii="Times New Roman" w:hAnsi="Times New Roman"/>
          <w:sz w:val="28"/>
          <w:szCs w:val="28"/>
        </w:rPr>
        <w:softHyphen/>
        <w:t>бот. Иконы обязательно подвергаются рентгенографи</w:t>
      </w:r>
      <w:r w:rsidRPr="0090054E">
        <w:rPr>
          <w:rFonts w:ascii="Times New Roman" w:hAnsi="Times New Roman"/>
          <w:sz w:val="28"/>
          <w:szCs w:val="28"/>
        </w:rPr>
        <w:softHyphen/>
        <w:t>ческим исследованиям, которые показывают слои со</w:t>
      </w:r>
      <w:r w:rsidRPr="0090054E">
        <w:rPr>
          <w:rFonts w:ascii="Times New Roman" w:hAnsi="Times New Roman"/>
          <w:sz w:val="28"/>
          <w:szCs w:val="28"/>
        </w:rPr>
        <w:softHyphen/>
        <w:t>хранившейся живописи и состояние доски. Затем эти слои идентифицируются, то есть определяются грани</w:t>
      </w:r>
      <w:r w:rsidRPr="0090054E">
        <w:rPr>
          <w:rFonts w:ascii="Times New Roman" w:hAnsi="Times New Roman"/>
          <w:sz w:val="28"/>
          <w:szCs w:val="28"/>
        </w:rPr>
        <w:softHyphen/>
        <w:t>цы записей и авторского красочного слоя. Но техника, даже современная, не всегда выявляет подлинное со</w:t>
      </w:r>
      <w:r w:rsidRPr="0090054E">
        <w:rPr>
          <w:rFonts w:ascii="Times New Roman" w:hAnsi="Times New Roman"/>
          <w:sz w:val="28"/>
          <w:szCs w:val="28"/>
        </w:rPr>
        <w:softHyphen/>
        <w:t>стояние памятника.</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В последние десятилетия стали проводиться и </w:t>
      </w:r>
      <w:r w:rsidRPr="00C76DC2">
        <w:rPr>
          <w:rFonts w:ascii="Times New Roman" w:hAnsi="Times New Roman"/>
          <w:sz w:val="28"/>
          <w:szCs w:val="28"/>
        </w:rPr>
        <w:t>соци</w:t>
      </w:r>
      <w:r w:rsidRPr="00C76DC2">
        <w:rPr>
          <w:rFonts w:ascii="Times New Roman" w:hAnsi="Times New Roman"/>
          <w:sz w:val="28"/>
          <w:szCs w:val="28"/>
        </w:rPr>
        <w:softHyphen/>
        <w:t>ально-психологические исследования,</w:t>
      </w:r>
      <w:r w:rsidRPr="0090054E">
        <w:rPr>
          <w:rFonts w:ascii="Times New Roman" w:hAnsi="Times New Roman"/>
          <w:sz w:val="28"/>
          <w:szCs w:val="28"/>
        </w:rPr>
        <w:t xml:space="preserve"> направленные на изучение особенностей процесса мышления и восприя</w:t>
      </w:r>
      <w:r w:rsidRPr="0090054E">
        <w:rPr>
          <w:rFonts w:ascii="Times New Roman" w:hAnsi="Times New Roman"/>
          <w:sz w:val="28"/>
          <w:szCs w:val="28"/>
        </w:rPr>
        <w:softHyphen/>
        <w:t>тия в специфических условиях музея, а также проблем психологического воздействия музея на современного человека. Например, психологами установлено, что зри</w:t>
      </w:r>
      <w:r w:rsidRPr="0090054E">
        <w:rPr>
          <w:rFonts w:ascii="Times New Roman" w:hAnsi="Times New Roman"/>
          <w:sz w:val="28"/>
          <w:szCs w:val="28"/>
        </w:rPr>
        <w:softHyphen/>
        <w:t>тельное восприятие намного эффективнее, чем слухо</w:t>
      </w:r>
      <w:r w:rsidRPr="0090054E">
        <w:rPr>
          <w:rFonts w:ascii="Times New Roman" w:hAnsi="Times New Roman"/>
          <w:sz w:val="28"/>
          <w:szCs w:val="28"/>
        </w:rPr>
        <w:softHyphen/>
        <w:t>вое, при этом уровень восприятия значительно повыша</w:t>
      </w:r>
      <w:r w:rsidRPr="0090054E">
        <w:rPr>
          <w:rFonts w:ascii="Times New Roman" w:hAnsi="Times New Roman"/>
          <w:sz w:val="28"/>
          <w:szCs w:val="28"/>
        </w:rPr>
        <w:softHyphen/>
        <w:t>ется, если деятельность оптических и акустических «ре</w:t>
      </w:r>
      <w:r w:rsidRPr="0090054E">
        <w:rPr>
          <w:rFonts w:ascii="Times New Roman" w:hAnsi="Times New Roman"/>
          <w:sz w:val="28"/>
          <w:szCs w:val="28"/>
        </w:rPr>
        <w:softHyphen/>
        <w:t>цепторов» соединяется с моторными (двигательными) и осязательными. И это открытие уже активно исполь</w:t>
      </w:r>
      <w:r w:rsidRPr="0090054E">
        <w:rPr>
          <w:rFonts w:ascii="Times New Roman" w:hAnsi="Times New Roman"/>
          <w:sz w:val="28"/>
          <w:szCs w:val="28"/>
        </w:rPr>
        <w:softHyphen/>
        <w:t>зуется музейной педагогикой. Изучается восприятие и других аспектов музейной экспозиции, в частности ее архитектурно-художественного решения.</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p>
    <w:p w:rsidR="007921F3" w:rsidRPr="00C10949" w:rsidRDefault="007921F3" w:rsidP="00C10949">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C76DC2" w:rsidRDefault="007921F3" w:rsidP="00D63DA4">
      <w:pPr>
        <w:pStyle w:val="a3"/>
        <w:numPr>
          <w:ilvl w:val="0"/>
          <w:numId w:val="36"/>
        </w:numPr>
        <w:tabs>
          <w:tab w:val="left" w:pos="567"/>
          <w:tab w:val="left" w:pos="993"/>
          <w:tab w:val="left" w:pos="1134"/>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Что означает понятие «научно-исследовательская работа в музее?</w:t>
      </w:r>
    </w:p>
    <w:p w:rsidR="007921F3" w:rsidRPr="00C76DC2" w:rsidRDefault="007921F3" w:rsidP="00D63DA4">
      <w:pPr>
        <w:pStyle w:val="a3"/>
        <w:numPr>
          <w:ilvl w:val="0"/>
          <w:numId w:val="36"/>
        </w:numPr>
        <w:tabs>
          <w:tab w:val="left" w:pos="567"/>
          <w:tab w:val="left" w:pos="993"/>
          <w:tab w:val="left" w:pos="1134"/>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Охарактеризуйте профильные и музееведческие исследования в музее</w:t>
      </w:r>
      <w:r w:rsidR="00D63DA4">
        <w:rPr>
          <w:rFonts w:ascii="Times New Roman" w:hAnsi="Times New Roman"/>
          <w:color w:val="000000"/>
          <w:sz w:val="28"/>
          <w:szCs w:val="28"/>
          <w:lang w:eastAsia="ru-RU"/>
        </w:rPr>
        <w:t>.</w:t>
      </w:r>
    </w:p>
    <w:p w:rsidR="007921F3" w:rsidRPr="00C76DC2" w:rsidRDefault="007921F3" w:rsidP="009730B7">
      <w:pPr>
        <w:pStyle w:val="a3"/>
        <w:numPr>
          <w:ilvl w:val="0"/>
          <w:numId w:val="36"/>
        </w:numPr>
        <w:tabs>
          <w:tab w:val="left" w:pos="567"/>
          <w:tab w:val="left" w:pos="993"/>
          <w:tab w:val="left" w:pos="1134"/>
        </w:tabs>
        <w:spacing w:after="0" w:line="240" w:lineRule="auto"/>
        <w:ind w:left="0" w:firstLine="851"/>
        <w:jc w:val="both"/>
        <w:rPr>
          <w:rFonts w:ascii="Times New Roman" w:hAnsi="Times New Roman"/>
          <w:color w:val="000000"/>
          <w:sz w:val="28"/>
          <w:szCs w:val="28"/>
          <w:lang w:eastAsia="ru-RU"/>
        </w:rPr>
      </w:pPr>
      <w:r w:rsidRPr="00C76DC2">
        <w:rPr>
          <w:rFonts w:ascii="Times New Roman" w:hAnsi="Times New Roman"/>
          <w:color w:val="000000"/>
          <w:sz w:val="28"/>
          <w:szCs w:val="28"/>
          <w:lang w:eastAsia="ru-RU"/>
        </w:rPr>
        <w:t>В чем специфика музееведческих исследований в историческом музее?</w:t>
      </w:r>
    </w:p>
    <w:p w:rsidR="007921F3" w:rsidRDefault="007921F3" w:rsidP="00A8552A">
      <w:pPr>
        <w:tabs>
          <w:tab w:val="left" w:pos="567"/>
        </w:tabs>
        <w:ind w:firstLine="709"/>
        <w:rPr>
          <w:rFonts w:ascii="Times New Roman" w:hAnsi="Times New Roman"/>
          <w:color w:val="000000"/>
          <w:sz w:val="28"/>
          <w:szCs w:val="28"/>
          <w:u w:val="single"/>
          <w:lang w:eastAsia="ru-RU"/>
        </w:rPr>
      </w:pPr>
      <w:r w:rsidRPr="00212832">
        <w:rPr>
          <w:rFonts w:ascii="Times New Roman" w:hAnsi="Times New Roman"/>
          <w:color w:val="000000"/>
          <w:sz w:val="28"/>
          <w:szCs w:val="28"/>
          <w:u w:val="single"/>
          <w:lang w:eastAsia="ru-RU"/>
        </w:rPr>
        <w:t>Литература:</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1987. – 230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Проблемы культурной коммуникации в музейной </w:t>
      </w:r>
      <w:r w:rsidRPr="00212832">
        <w:rPr>
          <w:rFonts w:ascii="Times New Roman" w:hAnsi="Times New Roman"/>
          <w:color w:val="000000"/>
          <w:sz w:val="28"/>
          <w:szCs w:val="28"/>
          <w:lang w:val="be-BY" w:eastAsia="ru-RU"/>
        </w:rPr>
        <w:lastRenderedPageBreak/>
        <w:t xml:space="preserve">деятельности / Под ред. В.Ю. Дюкельского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 и техника</w:t>
      </w:r>
      <w:r w:rsidRPr="00212832">
        <w:rPr>
          <w:rFonts w:ascii="Times New Roman" w:hAnsi="Times New Roman"/>
          <w:color w:val="000000"/>
          <w:sz w:val="28"/>
          <w:szCs w:val="28"/>
          <w:lang w:val="be-BY" w:eastAsia="ru-RU"/>
        </w:rPr>
        <w:t>, 1989. – 267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Музейное дело в СССР: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1974. – 306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 xml:space="preserve">Т.Ю. Юреневой </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b/>
          <w:bCs/>
          <w:color w:val="000000"/>
          <w:sz w:val="28"/>
          <w:szCs w:val="28"/>
          <w:lang w:val="be-BY" w:eastAsia="ru-RU"/>
        </w:rPr>
      </w:pPr>
      <w:r w:rsidRPr="00212832">
        <w:rPr>
          <w:rFonts w:ascii="Times New Roman" w:hAnsi="Times New Roman"/>
          <w:color w:val="000000"/>
          <w:sz w:val="28"/>
          <w:szCs w:val="28"/>
          <w:lang w:val="be-BY" w:eastAsia="ru-RU"/>
        </w:rPr>
        <w:t xml:space="preserve">Терминологические проблемы музееведения: Сб. науч. тр. / НИИ </w:t>
      </w:r>
    </w:p>
    <w:p w:rsidR="007921F3" w:rsidRPr="00212832" w:rsidRDefault="007921F3" w:rsidP="00212832">
      <w:pPr>
        <w:tabs>
          <w:tab w:val="left" w:pos="567"/>
        </w:tabs>
        <w:spacing w:after="0"/>
        <w:ind w:firstLine="709"/>
        <w:rPr>
          <w:rFonts w:ascii="Times New Roman" w:hAnsi="Times New Roman"/>
          <w:color w:val="000000"/>
          <w:sz w:val="28"/>
          <w:szCs w:val="28"/>
          <w:u w:val="single"/>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5. </w:t>
      </w:r>
      <w:r w:rsidRPr="00C10949">
        <w:rPr>
          <w:rFonts w:ascii="Times New Roman" w:hAnsi="Times New Roman"/>
          <w:b/>
          <w:sz w:val="28"/>
          <w:szCs w:val="28"/>
        </w:rPr>
        <w:t>Фонды музея</w:t>
      </w:r>
    </w:p>
    <w:p w:rsidR="007921F3" w:rsidRDefault="007921F3" w:rsidP="00A8552A">
      <w:pPr>
        <w:pStyle w:val="Style140"/>
        <w:widowControl/>
        <w:tabs>
          <w:tab w:val="left" w:pos="567"/>
        </w:tabs>
        <w:ind w:firstLine="709"/>
        <w:jc w:val="both"/>
        <w:rPr>
          <w:rStyle w:val="FontStyle340"/>
          <w:b w:val="0"/>
          <w:bCs/>
          <w:i w:val="0"/>
          <w:iCs/>
          <w:sz w:val="28"/>
          <w:szCs w:val="28"/>
        </w:rPr>
      </w:pPr>
      <w:r>
        <w:rPr>
          <w:sz w:val="28"/>
          <w:szCs w:val="28"/>
          <w:u w:val="single"/>
        </w:rPr>
        <w:t>Ключевые понятия</w:t>
      </w:r>
      <w:r w:rsidRPr="00056E82">
        <w:rPr>
          <w:sz w:val="28"/>
          <w:szCs w:val="28"/>
        </w:rPr>
        <w:t xml:space="preserve">: </w:t>
      </w:r>
      <w:r w:rsidR="00D63DA4">
        <w:rPr>
          <w:color w:val="000000"/>
          <w:sz w:val="28"/>
          <w:szCs w:val="28"/>
        </w:rPr>
        <w:t>ф</w:t>
      </w:r>
      <w:r w:rsidRPr="001024AA">
        <w:rPr>
          <w:color w:val="000000"/>
          <w:sz w:val="28"/>
          <w:szCs w:val="28"/>
        </w:rPr>
        <w:t xml:space="preserve">онды музея, фонд музейных предметов, фонд научно-вспомогательных материалов, обменный фонд, дублет, состав музейных фондов, структура музейных фондов, музейный предмет, типовой музейный предмет, уникальный музейный предмет, </w:t>
      </w:r>
      <w:r w:rsidRPr="001024AA">
        <w:rPr>
          <w:rStyle w:val="FontStyle381"/>
          <w:sz w:val="28"/>
          <w:szCs w:val="28"/>
        </w:rPr>
        <w:t xml:space="preserve">информативность экспрессивность, аттрактивность, </w:t>
      </w:r>
      <w:r w:rsidRPr="001024AA">
        <w:rPr>
          <w:rStyle w:val="FontStyle340"/>
          <w:b w:val="0"/>
          <w:bCs/>
          <w:i w:val="0"/>
          <w:iCs/>
          <w:sz w:val="28"/>
          <w:szCs w:val="28"/>
        </w:rPr>
        <w:t>вещественные (вещевые) источники, изобразительные источ</w:t>
      </w:r>
      <w:r w:rsidRPr="001024AA">
        <w:rPr>
          <w:rStyle w:val="FontStyle340"/>
          <w:b w:val="0"/>
          <w:bCs/>
          <w:i w:val="0"/>
          <w:iCs/>
          <w:sz w:val="28"/>
          <w:szCs w:val="28"/>
        </w:rPr>
        <w:softHyphen/>
        <w:t>ник</w:t>
      </w:r>
      <w:r w:rsidR="00D63DA4">
        <w:rPr>
          <w:rStyle w:val="FontStyle340"/>
          <w:b w:val="0"/>
          <w:bCs/>
          <w:i w:val="0"/>
          <w:iCs/>
          <w:sz w:val="28"/>
          <w:szCs w:val="28"/>
        </w:rPr>
        <w:t>и</w:t>
      </w:r>
      <w:r w:rsidRPr="001024AA">
        <w:rPr>
          <w:rStyle w:val="FontStyle340"/>
          <w:b w:val="0"/>
          <w:bCs/>
          <w:i w:val="0"/>
          <w:iCs/>
          <w:sz w:val="28"/>
          <w:szCs w:val="28"/>
        </w:rPr>
        <w:t xml:space="preserve">, письменные источники, фонические источники, </w:t>
      </w:r>
      <w:r w:rsidRPr="001024AA">
        <w:rPr>
          <w:rStyle w:val="FontStyle350"/>
          <w:b w:val="0"/>
          <w:bCs/>
          <w:i w:val="0"/>
          <w:iCs/>
          <w:sz w:val="28"/>
          <w:szCs w:val="28"/>
        </w:rPr>
        <w:t>фото-источни</w:t>
      </w:r>
      <w:r w:rsidRPr="001024AA">
        <w:rPr>
          <w:rStyle w:val="FontStyle350"/>
          <w:b w:val="0"/>
          <w:bCs/>
          <w:i w:val="0"/>
          <w:iCs/>
          <w:sz w:val="28"/>
          <w:szCs w:val="28"/>
        </w:rPr>
        <w:softHyphen/>
      </w:r>
      <w:r w:rsidRPr="001024AA">
        <w:rPr>
          <w:rStyle w:val="FontStyle340"/>
          <w:b w:val="0"/>
          <w:bCs/>
          <w:i w:val="0"/>
          <w:iCs/>
          <w:sz w:val="28"/>
          <w:szCs w:val="28"/>
        </w:rPr>
        <w:t>ки,  кино-источники</w:t>
      </w:r>
    </w:p>
    <w:p w:rsidR="007921F3" w:rsidRPr="001024AA" w:rsidRDefault="007921F3" w:rsidP="00A8552A">
      <w:pPr>
        <w:pStyle w:val="Style140"/>
        <w:widowControl/>
        <w:tabs>
          <w:tab w:val="left" w:pos="567"/>
        </w:tabs>
        <w:ind w:firstLine="709"/>
        <w:jc w:val="both"/>
        <w:rPr>
          <w:rStyle w:val="FontStyle359"/>
          <w:sz w:val="28"/>
          <w:szCs w:val="28"/>
        </w:rPr>
      </w:pPr>
      <w:r w:rsidRPr="001024AA">
        <w:rPr>
          <w:rStyle w:val="FontStyle340"/>
          <w:bCs/>
          <w:iCs/>
          <w:sz w:val="28"/>
          <w:szCs w:val="28"/>
        </w:rPr>
        <w:t xml:space="preserve"> </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1. Научная организация музейных фондов: сущность и задачи.</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2. Состав и структура музейных фондов.</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3. Музейный предмет и его свойства.</w:t>
      </w:r>
    </w:p>
    <w:p w:rsidR="007921F3" w:rsidRDefault="007921F3" w:rsidP="00212832">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4. Государственный музейный фонд и его характеристика.</w:t>
      </w:r>
    </w:p>
    <w:p w:rsidR="007921F3" w:rsidRDefault="007921F3" w:rsidP="00212832">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Конспект лекции:</w:t>
      </w:r>
    </w:p>
    <w:p w:rsidR="007921F3" w:rsidRPr="00C76DC2" w:rsidRDefault="007921F3" w:rsidP="00A8552A">
      <w:pPr>
        <w:widowControl w:val="0"/>
        <w:numPr>
          <w:ilvl w:val="0"/>
          <w:numId w:val="6"/>
        </w:numPr>
        <w:tabs>
          <w:tab w:val="left" w:pos="567"/>
        </w:tabs>
        <w:autoSpaceDE w:val="0"/>
        <w:autoSpaceDN w:val="0"/>
        <w:adjustRightInd w:val="0"/>
        <w:spacing w:after="0" w:line="240" w:lineRule="auto"/>
        <w:ind w:left="0" w:firstLine="709"/>
        <w:jc w:val="both"/>
        <w:rPr>
          <w:rFonts w:ascii="Times New Roman" w:hAnsi="Times New Roman"/>
          <w:sz w:val="28"/>
          <w:szCs w:val="28"/>
          <w:lang w:eastAsia="ru-RU"/>
        </w:rPr>
      </w:pPr>
      <w:r w:rsidRPr="00C76DC2">
        <w:rPr>
          <w:rFonts w:ascii="Times New Roman" w:hAnsi="Times New Roman"/>
          <w:bCs/>
          <w:sz w:val="28"/>
          <w:szCs w:val="28"/>
          <w:lang w:eastAsia="ru-RU"/>
        </w:rPr>
        <w:t>Фонды музея</w:t>
      </w:r>
      <w:r w:rsidRPr="00C76DC2">
        <w:rPr>
          <w:rFonts w:ascii="Times New Roman" w:hAnsi="Times New Roman"/>
          <w:sz w:val="28"/>
          <w:szCs w:val="28"/>
          <w:lang w:eastAsia="ru-RU"/>
        </w:rPr>
        <w:t xml:space="preserve"> — научно организованная совокупность принадлежащих музею </w:t>
      </w:r>
      <w:r w:rsidRPr="00C76DC2">
        <w:rPr>
          <w:rFonts w:ascii="Times New Roman" w:hAnsi="Times New Roman"/>
          <w:iCs/>
          <w:sz w:val="28"/>
          <w:szCs w:val="28"/>
          <w:lang w:eastAsia="ru-RU"/>
        </w:rPr>
        <w:t>музейных предметов и научно-вспомогательных материалов</w:t>
      </w:r>
      <w:r w:rsidRPr="00C76DC2">
        <w:rPr>
          <w:rFonts w:ascii="Times New Roman" w:hAnsi="Times New Roman"/>
          <w:sz w:val="28"/>
          <w:szCs w:val="28"/>
          <w:lang w:eastAsia="ru-RU"/>
        </w:rPr>
        <w:t>. Фонды музея являются основой для реализации ведущих направлений музейной деятельности, а также источниковой базой для профильных музею наук. Ф</w:t>
      </w:r>
      <w:r w:rsidR="00D63DA4">
        <w:rPr>
          <w:rFonts w:ascii="Times New Roman" w:hAnsi="Times New Roman"/>
          <w:sz w:val="28"/>
          <w:szCs w:val="28"/>
          <w:lang w:eastAsia="ru-RU"/>
        </w:rPr>
        <w:t>онды музея</w:t>
      </w:r>
      <w:r w:rsidRPr="00C76DC2">
        <w:rPr>
          <w:rFonts w:ascii="Times New Roman" w:hAnsi="Times New Roman"/>
          <w:sz w:val="28"/>
          <w:szCs w:val="28"/>
          <w:lang w:eastAsia="ru-RU"/>
        </w:rPr>
        <w:t xml:space="preserve"> складываются исторически в ходе реализации музеем одной из основных своих функций документирования процессов и явлений, происходящих в обществе. Комплектование фондов музея осуществляется в соответствии с концепцией конкретного музея, а также в результате несистематических поступлений. Ф</w:t>
      </w:r>
      <w:r w:rsidR="00D63DA4">
        <w:rPr>
          <w:rFonts w:ascii="Times New Roman" w:hAnsi="Times New Roman"/>
          <w:sz w:val="28"/>
          <w:szCs w:val="28"/>
          <w:lang w:eastAsia="ru-RU"/>
        </w:rPr>
        <w:t>онды музея</w:t>
      </w:r>
      <w:r w:rsidRPr="00C76DC2">
        <w:rPr>
          <w:rFonts w:ascii="Times New Roman" w:hAnsi="Times New Roman"/>
          <w:sz w:val="28"/>
          <w:szCs w:val="28"/>
          <w:lang w:eastAsia="ru-RU"/>
        </w:rPr>
        <w:t xml:space="preserve"> подразделяются на основной, научно-вспомогательный, дублетный, обменный, временного хранения, коллекционный, фонд сырьевых материалов (в естественно-научных музеях). Музейные предметы всех музеев страны включены в   государственный Музейный фонд.</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lastRenderedPageBreak/>
        <w:t xml:space="preserve">Понятием </w:t>
      </w:r>
      <w:r w:rsidRPr="009D227F">
        <w:rPr>
          <w:rFonts w:ascii="Times New Roman" w:hAnsi="Times New Roman"/>
          <w:bCs/>
          <w:iCs/>
          <w:sz w:val="28"/>
          <w:szCs w:val="28"/>
          <w:lang w:eastAsia="ru-RU"/>
        </w:rPr>
        <w:t>«фонды музея»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обозначают всю научно организованную совокупность материалов, принятых музеем на постоянное хранение. При этом они могут находиться не только в фондохранилище и экспози</w:t>
      </w:r>
      <w:r w:rsidRPr="009D227F">
        <w:rPr>
          <w:rFonts w:ascii="Times New Roman" w:hAnsi="Times New Roman"/>
          <w:sz w:val="28"/>
          <w:szCs w:val="28"/>
          <w:lang w:eastAsia="ru-RU"/>
        </w:rPr>
        <w:softHyphen/>
        <w:t>ции, но и быть переданными на экспертизу или реста</w:t>
      </w:r>
      <w:r w:rsidRPr="009D227F">
        <w:rPr>
          <w:rFonts w:ascii="Times New Roman" w:hAnsi="Times New Roman"/>
          <w:sz w:val="28"/>
          <w:szCs w:val="28"/>
          <w:lang w:eastAsia="ru-RU"/>
        </w:rPr>
        <w:softHyphen/>
        <w:t>врацию, а также во временное пользование другому учреждению или музею.</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9D227F">
        <w:rPr>
          <w:rFonts w:ascii="Times New Roman" w:hAnsi="Times New Roman"/>
          <w:sz w:val="28"/>
          <w:szCs w:val="28"/>
          <w:lang w:eastAsia="ru-RU"/>
        </w:rPr>
        <w:t xml:space="preserve">В соответствии со значением предметов для науки и культуры и их юридическим положением музейные фонды делятся на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состоящий из музей</w:t>
      </w:r>
      <w:r w:rsidRPr="009D227F">
        <w:rPr>
          <w:rFonts w:ascii="Times New Roman" w:hAnsi="Times New Roman"/>
          <w:sz w:val="28"/>
          <w:szCs w:val="28"/>
          <w:lang w:eastAsia="ru-RU"/>
        </w:rPr>
        <w:softHyphen/>
        <w:t xml:space="preserve">ных предметов, и </w:t>
      </w:r>
      <w:r w:rsidRPr="009D227F">
        <w:rPr>
          <w:rFonts w:ascii="Times New Roman" w:hAnsi="Times New Roman"/>
          <w:bCs/>
          <w:iCs/>
          <w:sz w:val="28"/>
          <w:szCs w:val="28"/>
          <w:lang w:eastAsia="ru-RU"/>
        </w:rPr>
        <w:t xml:space="preserve">научно-вспомогательный фонд, </w:t>
      </w:r>
      <w:r w:rsidRPr="009D227F">
        <w:rPr>
          <w:rFonts w:ascii="Times New Roman" w:hAnsi="Times New Roman"/>
          <w:sz w:val="28"/>
          <w:szCs w:val="28"/>
          <w:lang w:eastAsia="ru-RU"/>
        </w:rPr>
        <w:t>включающий научно-вспомогат</w:t>
      </w:r>
      <w:r w:rsidR="00D63DA4">
        <w:rPr>
          <w:rFonts w:ascii="Times New Roman" w:hAnsi="Times New Roman"/>
          <w:sz w:val="28"/>
          <w:szCs w:val="28"/>
          <w:lang w:eastAsia="ru-RU"/>
        </w:rPr>
        <w:t>ельные материалы. В естественно</w:t>
      </w:r>
      <w:r w:rsidRPr="009D227F">
        <w:rPr>
          <w:rFonts w:ascii="Times New Roman" w:hAnsi="Times New Roman"/>
          <w:sz w:val="28"/>
          <w:szCs w:val="28"/>
          <w:lang w:eastAsia="ru-RU"/>
        </w:rPr>
        <w:t xml:space="preserve">научных музеях имеется еще и </w:t>
      </w:r>
      <w:r w:rsidRPr="009D227F">
        <w:rPr>
          <w:rFonts w:ascii="Times New Roman" w:hAnsi="Times New Roman"/>
          <w:bCs/>
          <w:iCs/>
          <w:sz w:val="28"/>
          <w:szCs w:val="28"/>
          <w:lang w:eastAsia="ru-RU"/>
        </w:rPr>
        <w:t>фонд сырьевых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него входят объекты приро</w:t>
      </w:r>
      <w:r w:rsidRPr="009D227F">
        <w:rPr>
          <w:rFonts w:ascii="Times New Roman" w:hAnsi="Times New Roman"/>
          <w:sz w:val="28"/>
          <w:szCs w:val="28"/>
          <w:lang w:eastAsia="ru-RU"/>
        </w:rPr>
        <w:softHyphen/>
        <w:t xml:space="preserve">ды, предназначенные для лабораторных исследований </w:t>
      </w:r>
      <w:r w:rsidRPr="009D227F">
        <w:rPr>
          <w:rFonts w:ascii="Times New Roman" w:hAnsi="Times New Roman"/>
          <w:bCs/>
          <w:spacing w:val="-20"/>
          <w:sz w:val="28"/>
          <w:szCs w:val="28"/>
          <w:lang w:eastAsia="ru-RU"/>
        </w:rPr>
        <w:t xml:space="preserve">и </w:t>
      </w:r>
      <w:r w:rsidRPr="009D227F">
        <w:rPr>
          <w:rFonts w:ascii="Times New Roman" w:hAnsi="Times New Roman"/>
          <w:sz w:val="28"/>
          <w:szCs w:val="28"/>
          <w:lang w:eastAsia="ru-RU"/>
        </w:rPr>
        <w:t>препарирования — шкурки животных, влажные экс</w:t>
      </w:r>
      <w:r w:rsidRPr="009D227F">
        <w:rPr>
          <w:rFonts w:ascii="Times New Roman" w:hAnsi="Times New Roman"/>
          <w:sz w:val="28"/>
          <w:szCs w:val="28"/>
          <w:lang w:eastAsia="ru-RU"/>
        </w:rPr>
        <w:softHyphen/>
        <w:t>педиционные сборы, материалы, подготавливаемые для длительного хранения. Выделение этого фонда обусловлено тем, что в процессе исследований и пре</w:t>
      </w:r>
      <w:r w:rsidRPr="009D227F">
        <w:rPr>
          <w:rFonts w:ascii="Times New Roman" w:hAnsi="Times New Roman"/>
          <w:sz w:val="28"/>
          <w:szCs w:val="28"/>
          <w:lang w:eastAsia="ru-RU"/>
        </w:rPr>
        <w:softHyphen/>
        <w:t>парирования часть объектов природы может утратить свойства музейного предмета. Включение объекта в этот фонд носит временный характер.</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Более дробное деление фондов музея является дис</w:t>
      </w:r>
      <w:r w:rsidRPr="009D227F">
        <w:rPr>
          <w:rFonts w:ascii="Times New Roman" w:hAnsi="Times New Roman"/>
          <w:sz w:val="28"/>
          <w:szCs w:val="28"/>
          <w:lang w:eastAsia="ru-RU"/>
        </w:rPr>
        <w:softHyphen/>
        <w:t xml:space="preserve">куссионным. Например, М.Е. Кучеренко и В.Н. Фомин выделяют в структуре (или составе, по терминологии других авторов) фондов музея в качестве основного элемента </w:t>
      </w:r>
      <w:r w:rsidRPr="009D227F">
        <w:rPr>
          <w:rFonts w:ascii="Times New Roman" w:hAnsi="Times New Roman"/>
          <w:bCs/>
          <w:iCs/>
          <w:sz w:val="28"/>
          <w:szCs w:val="28"/>
          <w:lang w:eastAsia="ru-RU"/>
        </w:rPr>
        <w:t>фонд временного хранения,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который из дру</w:t>
      </w:r>
      <w:r w:rsidRPr="009D227F">
        <w:rPr>
          <w:rFonts w:ascii="Times New Roman" w:hAnsi="Times New Roman"/>
          <w:sz w:val="28"/>
          <w:szCs w:val="28"/>
          <w:lang w:eastAsia="ru-RU"/>
        </w:rPr>
        <w:softHyphen/>
        <w:t>гих музеев, от организаций и частных лиц поступают предметы, полученные на ограниченный период време</w:t>
      </w:r>
      <w:r w:rsidRPr="009D227F">
        <w:rPr>
          <w:rFonts w:ascii="Times New Roman" w:hAnsi="Times New Roman"/>
          <w:sz w:val="28"/>
          <w:szCs w:val="28"/>
          <w:lang w:eastAsia="ru-RU"/>
        </w:rPr>
        <w:softHyphen/>
        <w:t>ни для использования в экспозиции, на выставке или для научной обработки. Безусловно, музейные предме</w:t>
      </w:r>
      <w:r w:rsidRPr="009D227F">
        <w:rPr>
          <w:rFonts w:ascii="Times New Roman" w:hAnsi="Times New Roman"/>
          <w:sz w:val="28"/>
          <w:szCs w:val="28"/>
          <w:lang w:eastAsia="ru-RU"/>
        </w:rPr>
        <w:softHyphen/>
        <w:t>ты и материалы, полученные во временное пользова</w:t>
      </w:r>
      <w:r w:rsidRPr="009D227F">
        <w:rPr>
          <w:rFonts w:ascii="Times New Roman" w:hAnsi="Times New Roman"/>
          <w:sz w:val="28"/>
          <w:szCs w:val="28"/>
          <w:lang w:eastAsia="ru-RU"/>
        </w:rPr>
        <w:softHyphen/>
        <w:t xml:space="preserve">ние, имеются практически в каждом музее. Но при этом они </w:t>
      </w:r>
      <w:r w:rsidRPr="00C76DC2">
        <w:rPr>
          <w:rFonts w:ascii="Times New Roman" w:hAnsi="Times New Roman"/>
          <w:bCs/>
          <w:spacing w:val="-20"/>
          <w:sz w:val="28"/>
          <w:szCs w:val="28"/>
          <w:lang w:eastAsia="ru-RU"/>
        </w:rPr>
        <w:t>не</w:t>
      </w:r>
      <w:r w:rsidRPr="009D227F">
        <w:rPr>
          <w:rFonts w:ascii="Times New Roman" w:hAnsi="Times New Roman"/>
          <w:b/>
          <w:bCs/>
          <w:spacing w:val="-20"/>
          <w:sz w:val="28"/>
          <w:szCs w:val="28"/>
          <w:lang w:eastAsia="ru-RU"/>
        </w:rPr>
        <w:t xml:space="preserve"> </w:t>
      </w:r>
      <w:r w:rsidRPr="009D227F">
        <w:rPr>
          <w:rFonts w:ascii="Times New Roman" w:hAnsi="Times New Roman"/>
          <w:sz w:val="28"/>
          <w:szCs w:val="28"/>
          <w:lang w:eastAsia="ru-RU"/>
        </w:rPr>
        <w:t>входят в состав его собственного собрания, по</w:t>
      </w:r>
      <w:r w:rsidRPr="009D227F">
        <w:rPr>
          <w:rFonts w:ascii="Times New Roman" w:hAnsi="Times New Roman"/>
          <w:sz w:val="28"/>
          <w:szCs w:val="28"/>
          <w:lang w:eastAsia="ru-RU"/>
        </w:rPr>
        <w:softHyphen/>
        <w:t>этому, по мнению ряда специалистов, считать их струк</w:t>
      </w:r>
      <w:r w:rsidRPr="009D227F">
        <w:rPr>
          <w:rFonts w:ascii="Times New Roman" w:hAnsi="Times New Roman"/>
          <w:sz w:val="28"/>
          <w:szCs w:val="28"/>
          <w:lang w:eastAsia="ru-RU"/>
        </w:rPr>
        <w:softHyphen/>
        <w:t>турным элементом фондов музея неправомерно.</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Фонды му</w:t>
      </w:r>
      <w:r w:rsidRPr="009D227F">
        <w:rPr>
          <w:rFonts w:ascii="Times New Roman" w:hAnsi="Times New Roman"/>
          <w:sz w:val="28"/>
          <w:szCs w:val="28"/>
          <w:lang w:eastAsia="ru-RU"/>
        </w:rPr>
        <w:softHyphen/>
        <w:t xml:space="preserve">зея делятся на </w:t>
      </w:r>
      <w:r w:rsidRPr="009D227F">
        <w:rPr>
          <w:rFonts w:ascii="Times New Roman" w:hAnsi="Times New Roman"/>
          <w:bCs/>
          <w:iCs/>
          <w:sz w:val="28"/>
          <w:szCs w:val="28"/>
          <w:lang w:eastAsia="ru-RU"/>
        </w:rPr>
        <w:t xml:space="preserve">фонд музейных предметов </w:t>
      </w:r>
      <w:r w:rsidRPr="00D63DA4">
        <w:rPr>
          <w:rFonts w:ascii="Times New Roman" w:hAnsi="Times New Roman"/>
          <w:bCs/>
          <w:spacing w:val="-20"/>
          <w:sz w:val="28"/>
          <w:szCs w:val="28"/>
          <w:lang w:eastAsia="ru-RU"/>
        </w:rPr>
        <w:t>и</w:t>
      </w:r>
      <w:r w:rsidRPr="009D227F">
        <w:rPr>
          <w:rFonts w:ascii="Times New Roman" w:hAnsi="Times New Roman"/>
          <w:bCs/>
          <w:i/>
          <w:spacing w:val="-20"/>
          <w:sz w:val="28"/>
          <w:szCs w:val="28"/>
          <w:lang w:eastAsia="ru-RU"/>
        </w:rPr>
        <w:t xml:space="preserve"> </w:t>
      </w:r>
      <w:r w:rsidRPr="009D227F">
        <w:rPr>
          <w:rFonts w:ascii="Times New Roman" w:hAnsi="Times New Roman"/>
          <w:bCs/>
          <w:iCs/>
          <w:sz w:val="28"/>
          <w:szCs w:val="28"/>
          <w:lang w:eastAsia="ru-RU"/>
        </w:rPr>
        <w:t>фонд науч</w:t>
      </w:r>
      <w:r w:rsidRPr="009D227F">
        <w:rPr>
          <w:rFonts w:ascii="Times New Roman" w:hAnsi="Times New Roman"/>
          <w:bCs/>
          <w:iCs/>
          <w:sz w:val="28"/>
          <w:szCs w:val="28"/>
          <w:lang w:eastAsia="ru-RU"/>
        </w:rPr>
        <w:softHyphen/>
        <w:t>но-вспомогательных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Музейные предме</w:t>
      </w:r>
      <w:r w:rsidRPr="009D227F">
        <w:rPr>
          <w:rFonts w:ascii="Times New Roman" w:hAnsi="Times New Roman"/>
          <w:sz w:val="28"/>
          <w:szCs w:val="28"/>
          <w:lang w:eastAsia="ru-RU"/>
        </w:rPr>
        <w:softHyphen/>
        <w:t>ты, которые составляют основу собрания и на базе которых осуществляется вся деятельность музея, образу</w:t>
      </w:r>
      <w:r w:rsidRPr="009D227F">
        <w:rPr>
          <w:rFonts w:ascii="Times New Roman" w:hAnsi="Times New Roman"/>
          <w:sz w:val="28"/>
          <w:szCs w:val="28"/>
          <w:lang w:eastAsia="ru-RU"/>
        </w:rPr>
        <w:softHyphen/>
        <w:t xml:space="preserve">ют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Остальные музейные предметы, в которых данный музей не нуждается, включаются в </w:t>
      </w:r>
      <w:r w:rsidRPr="009D227F">
        <w:rPr>
          <w:rFonts w:ascii="Times New Roman" w:hAnsi="Times New Roman"/>
          <w:bCs/>
          <w:iCs/>
          <w:sz w:val="28"/>
          <w:szCs w:val="28"/>
          <w:lang w:eastAsia="ru-RU"/>
        </w:rPr>
        <w:t>обменный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Он предназначен для передачи его содержимого в другие музеи на безвозмездной основе или в порядке обмена на профильные предметы.</w:t>
      </w:r>
    </w:p>
    <w:p w:rsidR="007921F3" w:rsidRPr="009D227F" w:rsidRDefault="00D63DA4"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Ф</w:t>
      </w:r>
      <w:r w:rsidR="007921F3" w:rsidRPr="009D227F">
        <w:rPr>
          <w:rFonts w:ascii="Times New Roman" w:hAnsi="Times New Roman"/>
          <w:sz w:val="28"/>
          <w:szCs w:val="28"/>
          <w:lang w:eastAsia="ru-RU"/>
        </w:rPr>
        <w:t>онды музеев формировались ис</w:t>
      </w:r>
      <w:r w:rsidR="007921F3" w:rsidRPr="009D227F">
        <w:rPr>
          <w:rFonts w:ascii="Times New Roman" w:hAnsi="Times New Roman"/>
          <w:sz w:val="28"/>
          <w:szCs w:val="28"/>
          <w:lang w:eastAsia="ru-RU"/>
        </w:rPr>
        <w:softHyphen/>
        <w:t>торически, а взгляды на профиль и задачи многих му</w:t>
      </w:r>
      <w:r w:rsidR="007921F3" w:rsidRPr="009D227F">
        <w:rPr>
          <w:rFonts w:ascii="Times New Roman" w:hAnsi="Times New Roman"/>
          <w:sz w:val="28"/>
          <w:szCs w:val="28"/>
          <w:lang w:eastAsia="ru-RU"/>
        </w:rPr>
        <w:softHyphen/>
        <w:t>зеев со временем менялись. Поэтому в музейных фон</w:t>
      </w:r>
      <w:r w:rsidR="007921F3" w:rsidRPr="009D227F">
        <w:rPr>
          <w:rFonts w:ascii="Times New Roman" w:hAnsi="Times New Roman"/>
          <w:sz w:val="28"/>
          <w:szCs w:val="28"/>
          <w:lang w:eastAsia="ru-RU"/>
        </w:rPr>
        <w:softHyphen/>
        <w:t>дах встречаются непрофильные материалы, которые данному музею не нужны, но они обладают значимос</w:t>
      </w:r>
      <w:r w:rsidR="007921F3" w:rsidRPr="009D227F">
        <w:rPr>
          <w:rFonts w:ascii="Times New Roman" w:hAnsi="Times New Roman"/>
          <w:sz w:val="28"/>
          <w:szCs w:val="28"/>
          <w:lang w:eastAsia="ru-RU"/>
        </w:rPr>
        <w:softHyphen/>
        <w:t>тью, порой огромной, для науки и культуры в целом. Кроме того</w:t>
      </w:r>
      <w:r w:rsidR="007921F3" w:rsidRPr="009D227F">
        <w:rPr>
          <w:rFonts w:ascii="Times New Roman" w:hAnsi="Times New Roman"/>
          <w:sz w:val="28"/>
          <w:szCs w:val="28"/>
          <w:vertAlign w:val="subscript"/>
          <w:lang w:eastAsia="ru-RU"/>
        </w:rPr>
        <w:t>,</w:t>
      </w:r>
      <w:r w:rsidR="007921F3" w:rsidRPr="009D227F">
        <w:rPr>
          <w:rFonts w:ascii="Times New Roman" w:hAnsi="Times New Roman"/>
          <w:sz w:val="28"/>
          <w:szCs w:val="28"/>
          <w:lang w:eastAsia="ru-RU"/>
        </w:rPr>
        <w:t xml:space="preserve"> в музейных фондах встречаются полно</w:t>
      </w:r>
      <w:r w:rsidR="007921F3" w:rsidRPr="009D227F">
        <w:rPr>
          <w:rFonts w:ascii="Times New Roman" w:hAnsi="Times New Roman"/>
          <w:sz w:val="28"/>
          <w:szCs w:val="28"/>
          <w:lang w:eastAsia="ru-RU"/>
        </w:rPr>
        <w:softHyphen/>
        <w:t xml:space="preserve">стью идентичные предметы — </w:t>
      </w:r>
      <w:r w:rsidR="007921F3" w:rsidRPr="009D227F">
        <w:rPr>
          <w:rFonts w:ascii="Times New Roman" w:hAnsi="Times New Roman"/>
          <w:bCs/>
          <w:iCs/>
          <w:sz w:val="28"/>
          <w:szCs w:val="28"/>
          <w:lang w:eastAsia="ru-RU"/>
        </w:rPr>
        <w:t>дублеты.</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Это часто происходит тогда, когда в фонды включается ранее со</w:t>
      </w:r>
      <w:r w:rsidR="007921F3" w:rsidRPr="009D227F">
        <w:rPr>
          <w:rFonts w:ascii="Times New Roman" w:hAnsi="Times New Roman"/>
          <w:sz w:val="28"/>
          <w:szCs w:val="28"/>
          <w:lang w:eastAsia="ru-RU"/>
        </w:rPr>
        <w:softHyphen/>
        <w:t>ставленная частным лицом или учреждением коллек</w:t>
      </w:r>
      <w:r w:rsidR="007921F3" w:rsidRPr="009D227F">
        <w:rPr>
          <w:rFonts w:ascii="Times New Roman" w:hAnsi="Times New Roman"/>
          <w:sz w:val="28"/>
          <w:szCs w:val="28"/>
          <w:lang w:eastAsia="ru-RU"/>
        </w:rPr>
        <w:softHyphen/>
        <w:t>ция, законсервированная как единое целое. Согласно существующим нормативам, при наличии в музейном собрании нескольких дублирующих друг друга музей</w:t>
      </w:r>
      <w:r w:rsidR="007921F3" w:rsidRPr="009D227F">
        <w:rPr>
          <w:rFonts w:ascii="Times New Roman" w:hAnsi="Times New Roman"/>
          <w:sz w:val="28"/>
          <w:szCs w:val="28"/>
          <w:lang w:eastAsia="ru-RU"/>
        </w:rPr>
        <w:softHyphen/>
        <w:t xml:space="preserve">ных предметов пять из них входят в основной фонд, а остальные — в </w:t>
      </w:r>
      <w:r w:rsidR="007921F3" w:rsidRPr="009D227F">
        <w:rPr>
          <w:rFonts w:ascii="Times New Roman" w:hAnsi="Times New Roman"/>
          <w:sz w:val="28"/>
          <w:szCs w:val="28"/>
          <w:lang w:eastAsia="ru-RU"/>
        </w:rPr>
        <w:lastRenderedPageBreak/>
        <w:t>обменный фонд, который, таким об</w:t>
      </w:r>
      <w:r w:rsidR="007921F3" w:rsidRPr="009D227F">
        <w:rPr>
          <w:rFonts w:ascii="Times New Roman" w:hAnsi="Times New Roman"/>
          <w:sz w:val="28"/>
          <w:szCs w:val="28"/>
          <w:lang w:eastAsia="ru-RU"/>
        </w:rPr>
        <w:softHyphen/>
        <w:t xml:space="preserve">разом, делится на </w:t>
      </w:r>
      <w:r w:rsidR="007921F3" w:rsidRPr="009D227F">
        <w:rPr>
          <w:rFonts w:ascii="Times New Roman" w:hAnsi="Times New Roman"/>
          <w:bCs/>
          <w:iCs/>
          <w:sz w:val="28"/>
          <w:szCs w:val="28"/>
          <w:lang w:eastAsia="ru-RU"/>
        </w:rPr>
        <w:t xml:space="preserve">фонд непрофильных предметов </w:t>
      </w:r>
      <w:r w:rsidR="007921F3" w:rsidRPr="009D227F">
        <w:rPr>
          <w:rFonts w:ascii="Times New Roman" w:hAnsi="Times New Roman"/>
          <w:sz w:val="28"/>
          <w:szCs w:val="28"/>
          <w:lang w:eastAsia="ru-RU"/>
        </w:rPr>
        <w:t>и</w:t>
      </w:r>
      <w:r w:rsidR="007921F3" w:rsidRPr="009D227F">
        <w:rPr>
          <w:rFonts w:ascii="Times New Roman" w:hAnsi="Times New Roman"/>
          <w:b/>
          <w:i/>
          <w:sz w:val="28"/>
          <w:szCs w:val="28"/>
          <w:lang w:eastAsia="ru-RU"/>
        </w:rPr>
        <w:t xml:space="preserve"> </w:t>
      </w:r>
      <w:r w:rsidR="007921F3" w:rsidRPr="009D227F">
        <w:rPr>
          <w:rFonts w:ascii="Times New Roman" w:hAnsi="Times New Roman"/>
          <w:bCs/>
          <w:iCs/>
          <w:sz w:val="28"/>
          <w:szCs w:val="28"/>
          <w:lang w:eastAsia="ru-RU"/>
        </w:rPr>
        <w:t>фонд излишних дублетных материалов.</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Внутри ос</w:t>
      </w:r>
      <w:r w:rsidR="007921F3" w:rsidRPr="009D227F">
        <w:rPr>
          <w:rFonts w:ascii="Times New Roman" w:hAnsi="Times New Roman"/>
          <w:sz w:val="28"/>
          <w:szCs w:val="28"/>
          <w:lang w:eastAsia="ru-RU"/>
        </w:rPr>
        <w:softHyphen/>
        <w:t xml:space="preserve">новного фонда формируются </w:t>
      </w:r>
      <w:r w:rsidR="007921F3" w:rsidRPr="009D227F">
        <w:rPr>
          <w:rFonts w:ascii="Times New Roman" w:hAnsi="Times New Roman"/>
          <w:bCs/>
          <w:iCs/>
          <w:sz w:val="28"/>
          <w:szCs w:val="28"/>
          <w:lang w:eastAsia="ru-RU"/>
        </w:rPr>
        <w:t xml:space="preserve">дублетный фонд </w:t>
      </w:r>
      <w:r w:rsidR="007921F3" w:rsidRPr="009D227F">
        <w:rPr>
          <w:rFonts w:ascii="Times New Roman" w:hAnsi="Times New Roman"/>
          <w:sz w:val="28"/>
          <w:szCs w:val="28"/>
          <w:lang w:eastAsia="ru-RU"/>
        </w:rPr>
        <w:t>и</w:t>
      </w:r>
      <w:r w:rsidR="007921F3" w:rsidRPr="009D227F">
        <w:rPr>
          <w:rFonts w:ascii="Times New Roman" w:hAnsi="Times New Roman"/>
          <w:b/>
          <w:i/>
          <w:sz w:val="28"/>
          <w:szCs w:val="28"/>
          <w:lang w:eastAsia="ru-RU"/>
        </w:rPr>
        <w:t xml:space="preserve"> </w:t>
      </w:r>
      <w:r w:rsidR="007921F3" w:rsidRPr="009D227F">
        <w:rPr>
          <w:rFonts w:ascii="Times New Roman" w:hAnsi="Times New Roman"/>
          <w:bCs/>
          <w:iCs/>
          <w:sz w:val="28"/>
          <w:szCs w:val="28"/>
          <w:lang w:eastAsia="ru-RU"/>
        </w:rPr>
        <w:t>кол</w:t>
      </w:r>
      <w:r w:rsidR="007921F3" w:rsidRPr="009D227F">
        <w:rPr>
          <w:rFonts w:ascii="Times New Roman" w:hAnsi="Times New Roman"/>
          <w:bCs/>
          <w:iCs/>
          <w:sz w:val="28"/>
          <w:szCs w:val="28"/>
          <w:lang w:eastAsia="ru-RU"/>
        </w:rPr>
        <w:softHyphen/>
        <w:t>лекционный фонд.</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Последний включает все музейные предметы, имеющиеся в музее в единственном эк</w:t>
      </w:r>
      <w:r w:rsidR="007921F3" w:rsidRPr="009D227F">
        <w:rPr>
          <w:rFonts w:ascii="Times New Roman" w:hAnsi="Times New Roman"/>
          <w:sz w:val="28"/>
          <w:szCs w:val="28"/>
          <w:lang w:eastAsia="ru-RU"/>
        </w:rPr>
        <w:softHyphen/>
        <w:t>земпляре, а также по одному, лучшему, из тех, что име</w:t>
      </w:r>
      <w:r w:rsidR="007921F3" w:rsidRPr="009D227F">
        <w:rPr>
          <w:rFonts w:ascii="Times New Roman" w:hAnsi="Times New Roman"/>
          <w:sz w:val="28"/>
          <w:szCs w:val="28"/>
          <w:lang w:eastAsia="ru-RU"/>
        </w:rPr>
        <w:softHyphen/>
        <w:t>ются в нескольких экземплярах.</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Совокупность музейных предметов, связанных общностью одного или нескольких признаков и пред</w:t>
      </w:r>
      <w:r w:rsidRPr="009D227F">
        <w:rPr>
          <w:rFonts w:ascii="Times New Roman" w:hAnsi="Times New Roman"/>
          <w:sz w:val="28"/>
          <w:szCs w:val="28"/>
          <w:lang w:eastAsia="ru-RU"/>
        </w:rPr>
        <w:softHyphen/>
        <w:t>ставляющих научный, художественный или познава</w:t>
      </w:r>
      <w:r w:rsidRPr="009D227F">
        <w:rPr>
          <w:rFonts w:ascii="Times New Roman" w:hAnsi="Times New Roman"/>
          <w:sz w:val="28"/>
          <w:szCs w:val="28"/>
          <w:lang w:eastAsia="ru-RU"/>
        </w:rPr>
        <w:softHyphen/>
        <w:t xml:space="preserve">тельный интерес как единое целое, называется </w:t>
      </w:r>
      <w:r w:rsidRPr="009D227F">
        <w:rPr>
          <w:rFonts w:ascii="Times New Roman" w:hAnsi="Times New Roman"/>
          <w:bCs/>
          <w:iCs/>
          <w:sz w:val="28"/>
          <w:szCs w:val="28"/>
          <w:lang w:eastAsia="ru-RU"/>
        </w:rPr>
        <w:t>музей</w:t>
      </w:r>
      <w:r w:rsidRPr="009D227F">
        <w:rPr>
          <w:rFonts w:ascii="Times New Roman" w:hAnsi="Times New Roman"/>
          <w:bCs/>
          <w:iCs/>
          <w:sz w:val="28"/>
          <w:szCs w:val="28"/>
          <w:lang w:eastAsia="ru-RU"/>
        </w:rPr>
        <w:softHyphen/>
        <w:t xml:space="preserve">ной коллекцией. </w:t>
      </w:r>
      <w:r w:rsidRPr="009D227F">
        <w:rPr>
          <w:rFonts w:ascii="Times New Roman" w:hAnsi="Times New Roman"/>
          <w:sz w:val="28"/>
          <w:szCs w:val="28"/>
          <w:lang w:eastAsia="ru-RU"/>
        </w:rPr>
        <w:t>Предметы группируются в коллекции по разным признакам — по типам источников, по про</w:t>
      </w:r>
      <w:r w:rsidRPr="009D227F">
        <w:rPr>
          <w:rFonts w:ascii="Times New Roman" w:hAnsi="Times New Roman"/>
          <w:sz w:val="28"/>
          <w:szCs w:val="28"/>
          <w:lang w:eastAsia="ru-RU"/>
        </w:rPr>
        <w:softHyphen/>
        <w:t>исхождению, по содержанию. Коллекция, состоящая из предметов одного типа, сгруппированных по опре</w:t>
      </w:r>
      <w:r w:rsidRPr="009D227F">
        <w:rPr>
          <w:rFonts w:ascii="Times New Roman" w:hAnsi="Times New Roman"/>
          <w:sz w:val="28"/>
          <w:szCs w:val="28"/>
          <w:lang w:eastAsia="ru-RU"/>
        </w:rPr>
        <w:softHyphen/>
        <w:t>деленному признаку классификации — по материалу, отраслям знаний, практической деятельности, регио</w:t>
      </w:r>
      <w:r w:rsidRPr="009D227F">
        <w:rPr>
          <w:rFonts w:ascii="Times New Roman" w:hAnsi="Times New Roman"/>
          <w:sz w:val="28"/>
          <w:szCs w:val="28"/>
          <w:lang w:eastAsia="ru-RU"/>
        </w:rPr>
        <w:softHyphen/>
        <w:t xml:space="preserve">нам, этническим группам и т. п. — называется </w:t>
      </w:r>
      <w:r w:rsidRPr="009D227F">
        <w:rPr>
          <w:rFonts w:ascii="Times New Roman" w:hAnsi="Times New Roman"/>
          <w:bCs/>
          <w:iCs/>
          <w:sz w:val="28"/>
          <w:szCs w:val="28"/>
          <w:lang w:eastAsia="ru-RU"/>
        </w:rPr>
        <w:t>систе</w:t>
      </w:r>
      <w:r w:rsidRPr="009D227F">
        <w:rPr>
          <w:rFonts w:ascii="Times New Roman" w:hAnsi="Times New Roman"/>
          <w:bCs/>
          <w:iCs/>
          <w:sz w:val="28"/>
          <w:szCs w:val="28"/>
          <w:lang w:eastAsia="ru-RU"/>
        </w:rPr>
        <w:softHyphen/>
        <w:t>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Коллекция, сформированная из музейных пред</w:t>
      </w:r>
      <w:r w:rsidRPr="009D227F">
        <w:rPr>
          <w:rFonts w:ascii="Times New Roman" w:hAnsi="Times New Roman"/>
          <w:sz w:val="28"/>
          <w:szCs w:val="28"/>
          <w:lang w:eastAsia="ru-RU"/>
        </w:rPr>
        <w:softHyphen/>
        <w:t>метов разных типов (документов, фотографий, произ</w:t>
      </w:r>
      <w:r w:rsidRPr="009D227F">
        <w:rPr>
          <w:rFonts w:ascii="Times New Roman" w:hAnsi="Times New Roman"/>
          <w:sz w:val="28"/>
          <w:szCs w:val="28"/>
          <w:lang w:eastAsia="ru-RU"/>
        </w:rPr>
        <w:softHyphen/>
        <w:t>ведений искусства, вещей и пр.), которые в своей со</w:t>
      </w:r>
      <w:r w:rsidRPr="009D227F">
        <w:rPr>
          <w:rFonts w:ascii="Times New Roman" w:hAnsi="Times New Roman"/>
          <w:sz w:val="28"/>
          <w:szCs w:val="28"/>
          <w:lang w:eastAsia="ru-RU"/>
        </w:rPr>
        <w:softHyphen/>
        <w:t>вокупности раскрывают определенную тему, называ</w:t>
      </w:r>
      <w:r w:rsidRPr="009D227F">
        <w:rPr>
          <w:rFonts w:ascii="Times New Roman" w:hAnsi="Times New Roman"/>
          <w:sz w:val="28"/>
          <w:szCs w:val="28"/>
          <w:lang w:eastAsia="ru-RU"/>
        </w:rPr>
        <w:softHyphen/>
        <w:t xml:space="preserve">ется </w:t>
      </w:r>
      <w:r w:rsidRPr="009D227F">
        <w:rPr>
          <w:rFonts w:ascii="Times New Roman" w:hAnsi="Times New Roman"/>
          <w:bCs/>
          <w:iCs/>
          <w:sz w:val="28"/>
          <w:szCs w:val="28"/>
          <w:lang w:eastAsia="ru-RU"/>
        </w:rPr>
        <w:t>тематической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Коллекция является </w:t>
      </w:r>
      <w:r w:rsidRPr="009D227F">
        <w:rPr>
          <w:rFonts w:ascii="Times New Roman" w:hAnsi="Times New Roman"/>
          <w:bCs/>
          <w:iCs/>
          <w:sz w:val="28"/>
          <w:szCs w:val="28"/>
          <w:lang w:eastAsia="ru-RU"/>
        </w:rPr>
        <w:t>мемориальной,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если образующие ее разнотипные предметы связаны с определенным лицом или историческим событием. Коллекция, </w:t>
      </w:r>
      <w:r w:rsidRPr="009D227F">
        <w:rPr>
          <w:rFonts w:ascii="Times New Roman" w:hAnsi="Times New Roman"/>
          <w:sz w:val="28"/>
          <w:szCs w:val="28"/>
          <w:lang w:val="be-BY" w:eastAsia="ru-RU"/>
        </w:rPr>
        <w:t xml:space="preserve">созданная частным </w:t>
      </w:r>
      <w:r w:rsidRPr="009D227F">
        <w:rPr>
          <w:rFonts w:ascii="Times New Roman" w:hAnsi="Times New Roman"/>
          <w:sz w:val="28"/>
          <w:szCs w:val="28"/>
          <w:lang w:eastAsia="ru-RU"/>
        </w:rPr>
        <w:t>ли</w:t>
      </w:r>
      <w:r w:rsidRPr="009D227F">
        <w:rPr>
          <w:rFonts w:ascii="Times New Roman" w:hAnsi="Times New Roman"/>
          <w:sz w:val="28"/>
          <w:szCs w:val="28"/>
          <w:lang w:eastAsia="ru-RU"/>
        </w:rPr>
        <w:softHyphen/>
        <w:t xml:space="preserve">цом и поступившая на хранение в музей, именуется </w:t>
      </w:r>
      <w:r w:rsidRPr="009D227F">
        <w:rPr>
          <w:rFonts w:ascii="Times New Roman" w:hAnsi="Times New Roman"/>
          <w:bCs/>
          <w:iCs/>
          <w:sz w:val="28"/>
          <w:szCs w:val="28"/>
          <w:lang w:eastAsia="ru-RU"/>
        </w:rPr>
        <w:t>личной   коллекцией.</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 xml:space="preserve">Совокупность музейных коллекций называют </w:t>
      </w:r>
      <w:r w:rsidRPr="009D227F">
        <w:rPr>
          <w:rFonts w:ascii="Times New Roman" w:hAnsi="Times New Roman"/>
          <w:bCs/>
          <w:iCs/>
          <w:sz w:val="28"/>
          <w:szCs w:val="28"/>
          <w:lang w:eastAsia="ru-RU"/>
        </w:rPr>
        <w:t>музейн</w:t>
      </w:r>
      <w:r w:rsidR="00D63DA4">
        <w:rPr>
          <w:rFonts w:ascii="Times New Roman" w:hAnsi="Times New Roman"/>
          <w:bCs/>
          <w:iCs/>
          <w:sz w:val="28"/>
          <w:szCs w:val="28"/>
          <w:lang w:eastAsia="ru-RU"/>
        </w:rPr>
        <w:t>ы</w:t>
      </w:r>
      <w:r w:rsidRPr="009D227F">
        <w:rPr>
          <w:rFonts w:ascii="Times New Roman" w:hAnsi="Times New Roman"/>
          <w:bCs/>
          <w:iCs/>
          <w:sz w:val="28"/>
          <w:szCs w:val="28"/>
          <w:lang w:eastAsia="ru-RU"/>
        </w:rPr>
        <w:t>м собранием</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Вместе с тем существует и более широкая трактовка этого понятия, согласно которой под музейным собранием понимается научно органи</w:t>
      </w:r>
      <w:r w:rsidRPr="009D227F">
        <w:rPr>
          <w:rFonts w:ascii="Times New Roman" w:hAnsi="Times New Roman"/>
          <w:sz w:val="28"/>
          <w:szCs w:val="28"/>
          <w:lang w:eastAsia="ru-RU"/>
        </w:rPr>
        <w:softHyphen/>
        <w:t>зованная совокупность не только музейных предме</w:t>
      </w:r>
      <w:r w:rsidRPr="009D227F">
        <w:rPr>
          <w:rFonts w:ascii="Times New Roman" w:hAnsi="Times New Roman"/>
          <w:sz w:val="28"/>
          <w:szCs w:val="28"/>
          <w:lang w:eastAsia="ru-RU"/>
        </w:rPr>
        <w:softHyphen/>
        <w:t>тов, но и научно-вспомогательных материалов, а также хранящихся в му</w:t>
      </w:r>
      <w:r w:rsidR="00D63DA4">
        <w:rPr>
          <w:rFonts w:ascii="Times New Roman" w:hAnsi="Times New Roman"/>
          <w:sz w:val="28"/>
          <w:szCs w:val="28"/>
          <w:lang w:eastAsia="ru-RU"/>
        </w:rPr>
        <w:t>зее различных средств научно-ин</w:t>
      </w:r>
      <w:r w:rsidRPr="009D227F">
        <w:rPr>
          <w:rFonts w:ascii="Times New Roman" w:hAnsi="Times New Roman"/>
          <w:sz w:val="28"/>
          <w:szCs w:val="28"/>
          <w:lang w:eastAsia="ru-RU"/>
        </w:rPr>
        <w:t>формационного обеспечения, в частности архива и библиотеки.</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Все вышесказанное свидетельствует о том, что фонды музея должны быть научно организованы. Во-первых, научная организация фондов позволяет фиксировать юридическое положение предмета, а также его значение для науки и культуры в целом и для конкретного музея в частности. Во-вторых, науч</w:t>
      </w:r>
      <w:r w:rsidRPr="009D227F">
        <w:rPr>
          <w:rFonts w:ascii="Times New Roman" w:hAnsi="Times New Roman"/>
          <w:sz w:val="28"/>
          <w:szCs w:val="28"/>
          <w:lang w:eastAsia="ru-RU"/>
        </w:rPr>
        <w:softHyphen/>
        <w:t>ная организация фондов создает наиболее оптималь</w:t>
      </w:r>
      <w:r w:rsidRPr="009D227F">
        <w:rPr>
          <w:rFonts w:ascii="Times New Roman" w:hAnsi="Times New Roman"/>
          <w:sz w:val="28"/>
          <w:szCs w:val="28"/>
          <w:lang w:eastAsia="ru-RU"/>
        </w:rPr>
        <w:softHyphen/>
        <w:t>ные условия для формирования фондов, их хранения</w:t>
      </w:r>
      <w:r>
        <w:rPr>
          <w:rFonts w:ascii="Times New Roman" w:hAnsi="Times New Roman"/>
          <w:sz w:val="28"/>
          <w:szCs w:val="28"/>
          <w:lang w:eastAsia="ru-RU"/>
        </w:rPr>
        <w:t>, исследования и использования.</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Строение музейных фондов зависит не только от профиля музея, но и от его конкретной специфики. Осуществляя классификацию своих фондов, музей должен руководствоваться при этом общепринятыми правилами. Одно и то же деление всегда производится на одном и том же основании. Поэтому нельзя одно</w:t>
      </w:r>
      <w:r w:rsidRPr="009D227F">
        <w:rPr>
          <w:rFonts w:ascii="Times New Roman" w:hAnsi="Times New Roman"/>
          <w:sz w:val="28"/>
          <w:szCs w:val="28"/>
          <w:lang w:eastAsia="ru-RU"/>
        </w:rPr>
        <w:softHyphen/>
        <w:t>временно разделить предметы на деревянные (основа</w:t>
      </w:r>
      <w:r w:rsidRPr="009D227F">
        <w:rPr>
          <w:rFonts w:ascii="Times New Roman" w:hAnsi="Times New Roman"/>
          <w:sz w:val="28"/>
          <w:szCs w:val="28"/>
          <w:lang w:eastAsia="ru-RU"/>
        </w:rPr>
        <w:softHyphen/>
        <w:t>ние деления — материал) и круглые (основание деле</w:t>
      </w:r>
      <w:r w:rsidRPr="009D227F">
        <w:rPr>
          <w:rFonts w:ascii="Times New Roman" w:hAnsi="Times New Roman"/>
          <w:sz w:val="28"/>
          <w:szCs w:val="28"/>
          <w:lang w:eastAsia="ru-RU"/>
        </w:rPr>
        <w:softHyphen/>
        <w:t>ния — форма). Каждый отдельный предмет должен на</w:t>
      </w:r>
      <w:r w:rsidRPr="009D227F">
        <w:rPr>
          <w:rFonts w:ascii="Times New Roman" w:hAnsi="Times New Roman"/>
          <w:sz w:val="28"/>
          <w:szCs w:val="28"/>
          <w:lang w:eastAsia="ru-RU"/>
        </w:rPr>
        <w:softHyphen/>
        <w:t>ходиться в объеме одного понятия. Например, проводя деление по типам источников, нельзя рукописную книгу с миниатюрами одновременно отнести к пись</w:t>
      </w:r>
      <w:r w:rsidRPr="009D227F">
        <w:rPr>
          <w:rFonts w:ascii="Times New Roman" w:hAnsi="Times New Roman"/>
          <w:sz w:val="28"/>
          <w:szCs w:val="28"/>
          <w:lang w:eastAsia="ru-RU"/>
        </w:rPr>
        <w:softHyphen/>
        <w:t>менным и изобразительным источникам. Образующи</w:t>
      </w:r>
      <w:r w:rsidRPr="009D227F">
        <w:rPr>
          <w:rFonts w:ascii="Times New Roman" w:hAnsi="Times New Roman"/>
          <w:sz w:val="28"/>
          <w:szCs w:val="28"/>
          <w:lang w:eastAsia="ru-RU"/>
        </w:rPr>
        <w:softHyphen/>
        <w:t>еся при делении понятия должны в совокупности со</w:t>
      </w:r>
      <w:r w:rsidRPr="009D227F">
        <w:rPr>
          <w:rFonts w:ascii="Times New Roman" w:hAnsi="Times New Roman"/>
          <w:sz w:val="28"/>
          <w:szCs w:val="28"/>
          <w:lang w:eastAsia="ru-RU"/>
        </w:rPr>
        <w:softHyphen/>
        <w:t xml:space="preserve">ставлять весь </w:t>
      </w:r>
      <w:r w:rsidRPr="009D227F">
        <w:rPr>
          <w:rFonts w:ascii="Times New Roman" w:hAnsi="Times New Roman"/>
          <w:sz w:val="28"/>
          <w:szCs w:val="28"/>
          <w:lang w:eastAsia="ru-RU"/>
        </w:rPr>
        <w:lastRenderedPageBreak/>
        <w:t>объем делимого понятия. Например, при делении произведений изобразительного искусст</w:t>
      </w:r>
      <w:r w:rsidRPr="009D227F">
        <w:rPr>
          <w:rFonts w:ascii="Times New Roman" w:hAnsi="Times New Roman"/>
          <w:sz w:val="28"/>
          <w:szCs w:val="28"/>
          <w:lang w:eastAsia="ru-RU"/>
        </w:rPr>
        <w:softHyphen/>
        <w:t>ва по видам нельзя пропускать какой-либо из них. Де</w:t>
      </w:r>
      <w:r w:rsidRPr="009D227F">
        <w:rPr>
          <w:rFonts w:ascii="Times New Roman" w:hAnsi="Times New Roman"/>
          <w:sz w:val="28"/>
          <w:szCs w:val="28"/>
          <w:lang w:eastAsia="ru-RU"/>
        </w:rPr>
        <w:softHyphen/>
        <w:t>ление должно быть непрерывным, то есть образующи</w:t>
      </w:r>
      <w:r w:rsidRPr="009D227F">
        <w:rPr>
          <w:rFonts w:ascii="Times New Roman" w:hAnsi="Times New Roman"/>
          <w:sz w:val="28"/>
          <w:szCs w:val="28"/>
          <w:lang w:eastAsia="ru-RU"/>
        </w:rPr>
        <w:softHyphen/>
        <w:t>еся при этом понятия должны быть ближайшими к де</w:t>
      </w:r>
      <w:r w:rsidRPr="009D227F">
        <w:rPr>
          <w:rFonts w:ascii="Times New Roman" w:hAnsi="Times New Roman"/>
          <w:sz w:val="28"/>
          <w:szCs w:val="28"/>
          <w:lang w:eastAsia="ru-RU"/>
        </w:rPr>
        <w:softHyphen/>
        <w:t>лимому понятию. Например, при делении понятия «дерево» ближайшим к нему будет понятие «мебель», а не «стол» или «кресло».</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Таким образом, в основе научной организации фондов лежит несколько системообразующих призна</w:t>
      </w:r>
      <w:r w:rsidRPr="009D227F">
        <w:rPr>
          <w:rFonts w:ascii="Times New Roman" w:hAnsi="Times New Roman"/>
          <w:sz w:val="28"/>
          <w:szCs w:val="28"/>
          <w:lang w:eastAsia="ru-RU"/>
        </w:rPr>
        <w:softHyphen/>
        <w:t>ков — научная и культурная значимость предметов, их юридическое положение, способ фиксации ими ин</w:t>
      </w:r>
      <w:r w:rsidRPr="009D227F">
        <w:rPr>
          <w:rFonts w:ascii="Times New Roman" w:hAnsi="Times New Roman"/>
          <w:sz w:val="28"/>
          <w:szCs w:val="28"/>
          <w:lang w:eastAsia="ru-RU"/>
        </w:rPr>
        <w:softHyphen/>
        <w:t xml:space="preserve">формации. С системой научной организации фондов связаны такие понятия, как </w:t>
      </w:r>
      <w:r w:rsidRPr="00C76DC2">
        <w:rPr>
          <w:rFonts w:ascii="Times New Roman" w:hAnsi="Times New Roman"/>
          <w:bCs/>
          <w:iCs/>
          <w:sz w:val="28"/>
          <w:szCs w:val="28"/>
          <w:lang w:eastAsia="ru-RU"/>
        </w:rPr>
        <w:t xml:space="preserve">состав музейных фондов </w:t>
      </w:r>
      <w:r w:rsidRPr="00C76DC2">
        <w:rPr>
          <w:rFonts w:ascii="Times New Roman" w:hAnsi="Times New Roman"/>
          <w:sz w:val="28"/>
          <w:szCs w:val="28"/>
          <w:lang w:eastAsia="ru-RU"/>
        </w:rPr>
        <w:t xml:space="preserve">и </w:t>
      </w:r>
      <w:r w:rsidRPr="00C76DC2">
        <w:rPr>
          <w:rFonts w:ascii="Times New Roman" w:hAnsi="Times New Roman"/>
          <w:bCs/>
          <w:iCs/>
          <w:sz w:val="28"/>
          <w:szCs w:val="28"/>
          <w:lang w:eastAsia="ru-RU"/>
        </w:rPr>
        <w:t>структура музейных фондов.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современной музее</w:t>
      </w:r>
      <w:r w:rsidRPr="009D227F">
        <w:rPr>
          <w:rFonts w:ascii="Times New Roman" w:hAnsi="Times New Roman"/>
          <w:sz w:val="28"/>
          <w:szCs w:val="28"/>
          <w:lang w:eastAsia="ru-RU"/>
        </w:rPr>
        <w:softHyphen/>
        <w:t>ведческой литературе нет единой точки зрения на со</w:t>
      </w:r>
      <w:r w:rsidRPr="009D227F">
        <w:rPr>
          <w:rFonts w:ascii="Times New Roman" w:hAnsi="Times New Roman"/>
          <w:sz w:val="28"/>
          <w:szCs w:val="28"/>
          <w:lang w:eastAsia="ru-RU"/>
        </w:rPr>
        <w:softHyphen/>
        <w:t>держание и соотношение этих понятий.</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Согласно определению Н.П. Финягиной, состав музейных фондов — это «организация фондов, разде</w:t>
      </w:r>
      <w:r w:rsidRPr="009D227F">
        <w:rPr>
          <w:rFonts w:ascii="Times New Roman" w:hAnsi="Times New Roman"/>
          <w:sz w:val="28"/>
          <w:szCs w:val="28"/>
          <w:lang w:eastAsia="ru-RU"/>
        </w:rPr>
        <w:softHyphen/>
        <w:t>ляющая их в соответствии со значением предметов для науки, культуры и деятельности самого музея, опреде</w:t>
      </w:r>
      <w:r w:rsidRPr="009D227F">
        <w:rPr>
          <w:rFonts w:ascii="Times New Roman" w:hAnsi="Times New Roman"/>
          <w:sz w:val="28"/>
          <w:szCs w:val="28"/>
          <w:lang w:eastAsia="ru-RU"/>
        </w:rPr>
        <w:softHyphen/>
        <w:t>ляющая юридическое положение предметов». Струк</w:t>
      </w:r>
      <w:r w:rsidRPr="009D227F">
        <w:rPr>
          <w:rFonts w:ascii="Times New Roman" w:hAnsi="Times New Roman"/>
          <w:sz w:val="28"/>
          <w:szCs w:val="28"/>
          <w:lang w:eastAsia="ru-RU"/>
        </w:rPr>
        <w:softHyphen/>
        <w:t>турой (строением) фондов она называет «такую систему организаций фондов, которая основывается на вза</w:t>
      </w:r>
      <w:r w:rsidRPr="009D227F">
        <w:rPr>
          <w:rFonts w:ascii="Times New Roman" w:hAnsi="Times New Roman"/>
          <w:sz w:val="28"/>
          <w:szCs w:val="28"/>
          <w:lang w:eastAsia="ru-RU"/>
        </w:rPr>
        <w:softHyphen/>
        <w:t>имосвязях предметов и направлена на создание опти</w:t>
      </w:r>
      <w:r w:rsidRPr="009D227F">
        <w:rPr>
          <w:rFonts w:ascii="Times New Roman" w:hAnsi="Times New Roman"/>
          <w:sz w:val="28"/>
          <w:szCs w:val="28"/>
          <w:lang w:eastAsia="ru-RU"/>
        </w:rPr>
        <w:softHyphen/>
        <w:t>мальных условий для их изучения, хранения, пополне</w:t>
      </w:r>
      <w:r w:rsidRPr="009D227F">
        <w:rPr>
          <w:rFonts w:ascii="Times New Roman" w:hAnsi="Times New Roman"/>
          <w:sz w:val="28"/>
          <w:szCs w:val="28"/>
          <w:lang w:eastAsia="ru-RU"/>
        </w:rPr>
        <w:softHyphen/>
        <w:t>ния и использования».</w:t>
      </w:r>
    </w:p>
    <w:p w:rsidR="007921F3" w:rsidRPr="009D227F" w:rsidRDefault="00D63DA4" w:rsidP="00212832">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Ф</w:t>
      </w:r>
      <w:r w:rsidR="007921F3" w:rsidRPr="009D227F">
        <w:rPr>
          <w:rFonts w:ascii="Times New Roman" w:hAnsi="Times New Roman"/>
          <w:sz w:val="28"/>
          <w:szCs w:val="28"/>
          <w:lang w:eastAsia="ru-RU"/>
        </w:rPr>
        <w:t>онды музея представляют собой совокуп</w:t>
      </w:r>
      <w:r w:rsidR="007921F3" w:rsidRPr="009D227F">
        <w:rPr>
          <w:rFonts w:ascii="Times New Roman" w:hAnsi="Times New Roman"/>
          <w:sz w:val="28"/>
          <w:szCs w:val="28"/>
          <w:lang w:eastAsia="ru-RU"/>
        </w:rPr>
        <w:softHyphen/>
        <w:t>ность всех материалов, которые в соответствии с уста</w:t>
      </w:r>
      <w:r w:rsidR="007921F3" w:rsidRPr="009D227F">
        <w:rPr>
          <w:rFonts w:ascii="Times New Roman" w:hAnsi="Times New Roman"/>
          <w:sz w:val="28"/>
          <w:szCs w:val="28"/>
          <w:lang w:eastAsia="ru-RU"/>
        </w:rPr>
        <w:softHyphen/>
        <w:t>новленными правилами поступили на постоянное хра</w:t>
      </w:r>
      <w:r w:rsidR="007921F3" w:rsidRPr="009D227F">
        <w:rPr>
          <w:rFonts w:ascii="Times New Roman" w:hAnsi="Times New Roman"/>
          <w:sz w:val="28"/>
          <w:szCs w:val="28"/>
          <w:lang w:eastAsia="ru-RU"/>
        </w:rPr>
        <w:softHyphen/>
        <w:t>нение в музей. Они составляют основу, на которой осуществляется вся музейная деятельность. Для того, чтобы музеи успешно решали стоящие перед ними за</w:t>
      </w:r>
      <w:r w:rsidR="007921F3" w:rsidRPr="009D227F">
        <w:rPr>
          <w:rFonts w:ascii="Times New Roman" w:hAnsi="Times New Roman"/>
          <w:sz w:val="28"/>
          <w:szCs w:val="28"/>
          <w:lang w:eastAsia="ru-RU"/>
        </w:rPr>
        <w:softHyphen/>
        <w:t>дачи, содержание их фондов должно соответствовать профилю музея, фонды должны быть научно органи</w:t>
      </w:r>
      <w:r w:rsidR="007921F3" w:rsidRPr="009D227F">
        <w:rPr>
          <w:rFonts w:ascii="Times New Roman" w:hAnsi="Times New Roman"/>
          <w:sz w:val="28"/>
          <w:szCs w:val="28"/>
          <w:lang w:eastAsia="ru-RU"/>
        </w:rPr>
        <w:softHyphen/>
        <w:t>зованы, а также должны непрерывно и целенаправ</w:t>
      </w:r>
      <w:r w:rsidR="007921F3" w:rsidRPr="009D227F">
        <w:rPr>
          <w:rFonts w:ascii="Times New Roman" w:hAnsi="Times New Roman"/>
          <w:sz w:val="28"/>
          <w:szCs w:val="28"/>
          <w:lang w:eastAsia="ru-RU"/>
        </w:rPr>
        <w:softHyphen/>
        <w:t>ленно пополняться в соответствии с уровнем развития п</w:t>
      </w:r>
      <w:r w:rsidR="007921F3">
        <w:rPr>
          <w:rFonts w:ascii="Times New Roman" w:hAnsi="Times New Roman"/>
          <w:sz w:val="28"/>
          <w:szCs w:val="28"/>
          <w:lang w:eastAsia="ru-RU"/>
        </w:rPr>
        <w:t>рофильной науки и музееведения.</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 xml:space="preserve">3. Основу музейных фондов составляют </w:t>
      </w:r>
      <w:r w:rsidRPr="00C76DC2">
        <w:rPr>
          <w:rFonts w:ascii="Times New Roman" w:hAnsi="Times New Roman"/>
          <w:spacing w:val="-10"/>
          <w:sz w:val="28"/>
          <w:szCs w:val="28"/>
          <w:lang w:eastAsia="ru-RU"/>
        </w:rPr>
        <w:t xml:space="preserve">музейные </w:t>
      </w:r>
      <w:r w:rsidRPr="00C76DC2">
        <w:rPr>
          <w:rFonts w:ascii="Times New Roman" w:hAnsi="Times New Roman"/>
          <w:bCs/>
          <w:iCs/>
          <w:sz w:val="28"/>
          <w:szCs w:val="28"/>
          <w:lang w:eastAsia="ru-RU"/>
        </w:rPr>
        <w:t xml:space="preserve">предметы </w:t>
      </w:r>
      <w:r w:rsidRPr="00C76DC2">
        <w:rPr>
          <w:rFonts w:ascii="Times New Roman" w:hAnsi="Times New Roman"/>
          <w:sz w:val="28"/>
          <w:szCs w:val="28"/>
          <w:lang w:eastAsia="ru-RU"/>
        </w:rPr>
        <w:t>— памятники истории и культуры, а также объекты природы, изъятые из среды бытования в свя</w:t>
      </w:r>
      <w:r w:rsidRPr="00C76DC2">
        <w:rPr>
          <w:rFonts w:ascii="Times New Roman" w:hAnsi="Times New Roman"/>
          <w:sz w:val="28"/>
          <w:szCs w:val="28"/>
          <w:lang w:eastAsia="ru-RU"/>
        </w:rPr>
        <w:softHyphen/>
        <w:t xml:space="preserve">зи с их способностью документировать общественные и природные процессы и явления. Кроме них в фонды входят так называемые </w:t>
      </w:r>
      <w:r w:rsidRPr="00C76DC2">
        <w:rPr>
          <w:rFonts w:ascii="Times New Roman" w:hAnsi="Times New Roman"/>
          <w:bCs/>
          <w:iCs/>
          <w:sz w:val="28"/>
          <w:szCs w:val="28"/>
          <w:lang w:eastAsia="ru-RU"/>
        </w:rPr>
        <w:t>научно-вспомогательные ма</w:t>
      </w:r>
      <w:r w:rsidRPr="00C76DC2">
        <w:rPr>
          <w:rFonts w:ascii="Times New Roman" w:hAnsi="Times New Roman"/>
          <w:bCs/>
          <w:iCs/>
          <w:sz w:val="28"/>
          <w:szCs w:val="28"/>
          <w:lang w:eastAsia="ru-RU"/>
        </w:rPr>
        <w:softHyphen/>
        <w:t xml:space="preserve">териалы, </w:t>
      </w:r>
      <w:r w:rsidRPr="00C76DC2">
        <w:rPr>
          <w:rFonts w:ascii="Times New Roman" w:hAnsi="Times New Roman"/>
          <w:sz w:val="28"/>
          <w:szCs w:val="28"/>
          <w:lang w:eastAsia="ru-RU"/>
        </w:rPr>
        <w:t>которые не обладают свойствами музейных предметов, но помогают их изучать и экспонировать. Это различные схемы, таблицы, графики, планы, кар</w:t>
      </w:r>
      <w:r w:rsidRPr="00C76DC2">
        <w:rPr>
          <w:rFonts w:ascii="Times New Roman" w:hAnsi="Times New Roman"/>
          <w:sz w:val="28"/>
          <w:szCs w:val="28"/>
          <w:lang w:eastAsia="ru-RU"/>
        </w:rPr>
        <w:softHyphen/>
        <w:t>ты, модели, макеты, реконструкции, созданные в про</w:t>
      </w:r>
      <w:r w:rsidRPr="00C76DC2">
        <w:rPr>
          <w:rFonts w:ascii="Times New Roman" w:hAnsi="Times New Roman"/>
          <w:sz w:val="28"/>
          <w:szCs w:val="28"/>
          <w:lang w:eastAsia="ru-RU"/>
        </w:rPr>
        <w:softHyphen/>
        <w:t>цессе изучения предмета или непосредственно для экспозиционных нужд. Одни их них дают возмож</w:t>
      </w:r>
      <w:r w:rsidRPr="00C76DC2">
        <w:rPr>
          <w:rFonts w:ascii="Times New Roman" w:hAnsi="Times New Roman"/>
          <w:sz w:val="28"/>
          <w:szCs w:val="28"/>
          <w:lang w:eastAsia="ru-RU"/>
        </w:rPr>
        <w:softHyphen/>
        <w:t>ность представить внешний облик предмета, когда по тем или иным причинам он не может быть помещен в экспозицию. Другие несут дополнительную инфор</w:t>
      </w:r>
      <w:r w:rsidRPr="00C76DC2">
        <w:rPr>
          <w:rFonts w:ascii="Times New Roman" w:hAnsi="Times New Roman"/>
          <w:sz w:val="28"/>
          <w:szCs w:val="28"/>
          <w:lang w:eastAsia="ru-RU"/>
        </w:rPr>
        <w:softHyphen/>
        <w:t>мацию о предмете, например, рентгеновские снимки позволяют в ходе изучения предмета выяснить его строение.</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val="be-BY" w:eastAsia="be-BY"/>
        </w:rPr>
      </w:pPr>
      <w:r w:rsidRPr="00C76DC2">
        <w:rPr>
          <w:rFonts w:ascii="Times New Roman" w:hAnsi="Times New Roman"/>
          <w:sz w:val="28"/>
          <w:szCs w:val="28"/>
          <w:lang w:eastAsia="ru-RU"/>
        </w:rPr>
        <w:t>Витрины, шкафы, стенды и другие виды музейно</w:t>
      </w:r>
      <w:r w:rsidRPr="00C76DC2">
        <w:rPr>
          <w:rFonts w:ascii="Times New Roman" w:hAnsi="Times New Roman"/>
          <w:sz w:val="28"/>
          <w:szCs w:val="28"/>
          <w:lang w:eastAsia="ru-RU"/>
        </w:rPr>
        <w:softHyphen/>
        <w:t xml:space="preserve">го оборудования, а также всевозможные аудиовизуальные средства, которые включаются в </w:t>
      </w:r>
      <w:r w:rsidRPr="00C76DC2">
        <w:rPr>
          <w:rFonts w:ascii="Times New Roman" w:hAnsi="Times New Roman"/>
          <w:sz w:val="28"/>
          <w:szCs w:val="28"/>
          <w:lang w:eastAsia="ru-RU"/>
        </w:rPr>
        <w:lastRenderedPageBreak/>
        <w:t xml:space="preserve">экспозицию </w:t>
      </w:r>
      <w:r w:rsidRPr="00C76DC2">
        <w:rPr>
          <w:rFonts w:ascii="Times New Roman" w:hAnsi="Times New Roman"/>
          <w:sz w:val="28"/>
          <w:szCs w:val="28"/>
          <w:lang w:val="be-BY" w:eastAsia="be-BY"/>
        </w:rPr>
        <w:t xml:space="preserve">с целью более глубокого </w:t>
      </w:r>
      <w:r w:rsidRPr="00C76DC2">
        <w:rPr>
          <w:rFonts w:ascii="Times New Roman" w:hAnsi="Times New Roman"/>
          <w:sz w:val="28"/>
          <w:szCs w:val="28"/>
          <w:lang w:eastAsia="be-BY"/>
        </w:rPr>
        <w:t xml:space="preserve">раскрытия </w:t>
      </w:r>
      <w:r w:rsidRPr="00C76DC2">
        <w:rPr>
          <w:rFonts w:ascii="Times New Roman" w:hAnsi="Times New Roman"/>
          <w:sz w:val="28"/>
          <w:szCs w:val="28"/>
          <w:lang w:val="be-BY" w:eastAsia="be-BY"/>
        </w:rPr>
        <w:t xml:space="preserve">ее </w:t>
      </w:r>
      <w:r w:rsidRPr="00C76DC2">
        <w:rPr>
          <w:rFonts w:ascii="Times New Roman" w:hAnsi="Times New Roman"/>
          <w:sz w:val="28"/>
          <w:szCs w:val="28"/>
          <w:lang w:eastAsia="be-BY"/>
        </w:rPr>
        <w:t xml:space="preserve">содержания, </w:t>
      </w:r>
      <w:r w:rsidRPr="00C76DC2">
        <w:rPr>
          <w:rFonts w:ascii="Times New Roman" w:hAnsi="Times New Roman"/>
          <w:sz w:val="28"/>
          <w:szCs w:val="28"/>
          <w:lang w:val="be-BY" w:eastAsia="be-BY"/>
        </w:rPr>
        <w:t>в состав музейных фондов не входят.</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Материалы, составляющие музейные фонды, не</w:t>
      </w:r>
      <w:r w:rsidRPr="00C76DC2">
        <w:rPr>
          <w:rFonts w:ascii="Times New Roman" w:hAnsi="Times New Roman"/>
          <w:sz w:val="28"/>
          <w:szCs w:val="28"/>
          <w:lang w:eastAsia="ru-RU"/>
        </w:rPr>
        <w:softHyphen/>
        <w:t>равноценны по своей значимости для науки и культу</w:t>
      </w:r>
      <w:r w:rsidRPr="00C76DC2">
        <w:rPr>
          <w:rFonts w:ascii="Times New Roman" w:hAnsi="Times New Roman"/>
          <w:sz w:val="28"/>
          <w:szCs w:val="28"/>
          <w:lang w:eastAsia="ru-RU"/>
        </w:rPr>
        <w:softHyphen/>
        <w:t>ры, а также для деятельности конкретного музея. Му</w:t>
      </w:r>
      <w:r w:rsidRPr="00C76DC2">
        <w:rPr>
          <w:rFonts w:ascii="Times New Roman" w:hAnsi="Times New Roman"/>
          <w:sz w:val="28"/>
          <w:szCs w:val="28"/>
          <w:lang w:eastAsia="ru-RU"/>
        </w:rPr>
        <w:softHyphen/>
        <w:t>зейные предметы, в отличие от научно-вспомогатель</w:t>
      </w:r>
      <w:r w:rsidRPr="00C76DC2">
        <w:rPr>
          <w:rFonts w:ascii="Times New Roman" w:hAnsi="Times New Roman"/>
          <w:sz w:val="28"/>
          <w:szCs w:val="28"/>
          <w:lang w:eastAsia="ru-RU"/>
        </w:rPr>
        <w:softHyphen/>
        <w:t>ных материалов, являются памятниками истории и культуры, поэтому подлежат охране в соответствии с действующим законодательством.</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Неравнозначна и ценность самих музейных пред</w:t>
      </w:r>
      <w:r w:rsidRPr="00C76DC2">
        <w:rPr>
          <w:rFonts w:ascii="Times New Roman" w:hAnsi="Times New Roman"/>
          <w:sz w:val="28"/>
          <w:szCs w:val="28"/>
          <w:lang w:eastAsia="ru-RU"/>
        </w:rPr>
        <w:softHyphen/>
        <w:t>метов, что выражается понятиями «типичность» и «уни</w:t>
      </w:r>
      <w:r w:rsidRPr="00C76DC2">
        <w:rPr>
          <w:rFonts w:ascii="Times New Roman" w:hAnsi="Times New Roman"/>
          <w:sz w:val="28"/>
          <w:szCs w:val="28"/>
          <w:lang w:eastAsia="ru-RU"/>
        </w:rPr>
        <w:softHyphen/>
        <w:t xml:space="preserve">кальность». </w:t>
      </w:r>
      <w:r w:rsidRPr="00C76DC2">
        <w:rPr>
          <w:rFonts w:ascii="Times New Roman" w:hAnsi="Times New Roman"/>
          <w:bCs/>
          <w:iCs/>
          <w:sz w:val="28"/>
          <w:szCs w:val="28"/>
          <w:lang w:eastAsia="ru-RU"/>
        </w:rPr>
        <w:t xml:space="preserve">Типовым музейным предметом </w:t>
      </w:r>
      <w:r w:rsidRPr="00C76DC2">
        <w:rPr>
          <w:rFonts w:ascii="Times New Roman" w:hAnsi="Times New Roman"/>
          <w:sz w:val="28"/>
          <w:szCs w:val="28"/>
          <w:lang w:eastAsia="ru-RU"/>
        </w:rPr>
        <w:t>считается предмет, отражающий типичное явление и обладаю</w:t>
      </w:r>
      <w:r w:rsidRPr="00C76DC2">
        <w:rPr>
          <w:rFonts w:ascii="Times New Roman" w:hAnsi="Times New Roman"/>
          <w:sz w:val="28"/>
          <w:szCs w:val="28"/>
          <w:lang w:eastAsia="ru-RU"/>
        </w:rPr>
        <w:softHyphen/>
        <w:t>щий свойствами, которые характерны для большого числа предметов, существующих в настоящее время. Примером типовых предметов могут служить стандарт</w:t>
      </w:r>
      <w:r w:rsidRPr="00C76DC2">
        <w:rPr>
          <w:rFonts w:ascii="Times New Roman" w:hAnsi="Times New Roman"/>
          <w:sz w:val="28"/>
          <w:szCs w:val="28"/>
          <w:lang w:eastAsia="ru-RU"/>
        </w:rPr>
        <w:softHyphen/>
        <w:t>ные промышленные изделия, типовые документы. Та</w:t>
      </w:r>
      <w:r w:rsidRPr="00C76DC2">
        <w:rPr>
          <w:rFonts w:ascii="Times New Roman" w:hAnsi="Times New Roman"/>
          <w:sz w:val="28"/>
          <w:szCs w:val="28"/>
          <w:lang w:eastAsia="ru-RU"/>
        </w:rPr>
        <w:softHyphen/>
        <w:t>кой предмет, даже если он хранится в музее в единст</w:t>
      </w:r>
      <w:r w:rsidRPr="00C76DC2">
        <w:rPr>
          <w:rFonts w:ascii="Times New Roman" w:hAnsi="Times New Roman"/>
          <w:sz w:val="28"/>
          <w:szCs w:val="28"/>
          <w:lang w:eastAsia="ru-RU"/>
        </w:rPr>
        <w:softHyphen/>
        <w:t>венном экземпляре, считается типовым, потому что в повседневной жизни существуют идентичные ему предметы. Типовые предметы не обязательно являются образцами серийного производства; они могут быть и единичными предметами, которые характеризуют ти</w:t>
      </w:r>
      <w:r w:rsidRPr="00C76DC2">
        <w:rPr>
          <w:rFonts w:ascii="Times New Roman" w:hAnsi="Times New Roman"/>
          <w:sz w:val="28"/>
          <w:szCs w:val="28"/>
          <w:lang w:eastAsia="ru-RU"/>
        </w:rPr>
        <w:softHyphen/>
        <w:t>пичные явления и хранятся в музеях в сравнительно большом количестве. Таковы, например, каменные ору</w:t>
      </w:r>
      <w:r w:rsidRPr="00C76DC2">
        <w:rPr>
          <w:rFonts w:ascii="Times New Roman" w:hAnsi="Times New Roman"/>
          <w:sz w:val="28"/>
          <w:szCs w:val="28"/>
          <w:lang w:eastAsia="ru-RU"/>
        </w:rPr>
        <w:softHyphen/>
        <w:t>дия эпохи неолита.</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C76DC2">
        <w:rPr>
          <w:rFonts w:ascii="Times New Roman" w:hAnsi="Times New Roman"/>
          <w:sz w:val="28"/>
          <w:szCs w:val="28"/>
          <w:lang w:eastAsia="ru-RU"/>
        </w:rPr>
        <w:t>Вместе с тем, если предмет, отражающий типичное явление, сохранился в одном экземпляре или в очень не</w:t>
      </w:r>
      <w:r w:rsidRPr="00C76DC2">
        <w:rPr>
          <w:rFonts w:ascii="Times New Roman" w:hAnsi="Times New Roman"/>
          <w:sz w:val="28"/>
          <w:szCs w:val="28"/>
          <w:lang w:eastAsia="ru-RU"/>
        </w:rPr>
        <w:softHyphen/>
        <w:t xml:space="preserve">большом количестве, то он считается </w:t>
      </w:r>
      <w:r w:rsidRPr="00C76DC2">
        <w:rPr>
          <w:rFonts w:ascii="Times New Roman" w:hAnsi="Times New Roman"/>
          <w:bCs/>
          <w:iCs/>
          <w:sz w:val="28"/>
          <w:szCs w:val="28"/>
          <w:lang w:eastAsia="ru-RU"/>
        </w:rPr>
        <w:t>уникальным музей</w:t>
      </w:r>
      <w:r w:rsidRPr="00C76DC2">
        <w:rPr>
          <w:rFonts w:ascii="Times New Roman" w:hAnsi="Times New Roman"/>
          <w:bCs/>
          <w:iCs/>
          <w:sz w:val="28"/>
          <w:szCs w:val="28"/>
          <w:lang w:eastAsia="ru-RU"/>
        </w:rPr>
        <w:softHyphen/>
        <w:t xml:space="preserve">ным предметом, </w:t>
      </w:r>
      <w:r w:rsidRPr="00C76DC2">
        <w:rPr>
          <w:rFonts w:ascii="Times New Roman" w:hAnsi="Times New Roman"/>
          <w:sz w:val="28"/>
          <w:szCs w:val="28"/>
          <w:lang w:eastAsia="ru-RU"/>
        </w:rPr>
        <w:t>потому что содержа</w:t>
      </w:r>
      <w:r w:rsidRPr="00C76DC2">
        <w:rPr>
          <w:rFonts w:ascii="Times New Roman" w:hAnsi="Times New Roman"/>
          <w:sz w:val="28"/>
          <w:szCs w:val="28"/>
          <w:lang w:eastAsia="ru-RU"/>
        </w:rPr>
        <w:softHyphen/>
        <w:t>щаяся в нем инфор</w:t>
      </w:r>
      <w:r w:rsidRPr="00C76DC2">
        <w:rPr>
          <w:rFonts w:ascii="Times New Roman" w:hAnsi="Times New Roman"/>
          <w:sz w:val="28"/>
          <w:szCs w:val="28"/>
          <w:lang w:eastAsia="ru-RU"/>
        </w:rPr>
        <w:softHyphen/>
        <w:t>мация приобретает исключительный ха</w:t>
      </w:r>
      <w:r w:rsidRPr="00C76DC2">
        <w:rPr>
          <w:rFonts w:ascii="Times New Roman" w:hAnsi="Times New Roman"/>
          <w:sz w:val="28"/>
          <w:szCs w:val="28"/>
          <w:lang w:eastAsia="ru-RU"/>
        </w:rPr>
        <w:softHyphen/>
        <w:t>рактер. Другие уни</w:t>
      </w:r>
      <w:r w:rsidRPr="00C76DC2">
        <w:rPr>
          <w:rFonts w:ascii="Times New Roman" w:hAnsi="Times New Roman"/>
          <w:sz w:val="28"/>
          <w:szCs w:val="28"/>
          <w:lang w:eastAsia="ru-RU"/>
        </w:rPr>
        <w:softHyphen/>
        <w:t xml:space="preserve">кальные предметы являются таковыми в силу своеобразия и неповторимости. Таковы высокохудожественные </w:t>
      </w:r>
      <w:r w:rsidRPr="00C76DC2">
        <w:rPr>
          <w:rFonts w:ascii="Times New Roman" w:hAnsi="Times New Roman"/>
          <w:spacing w:val="20"/>
          <w:sz w:val="28"/>
          <w:szCs w:val="28"/>
          <w:lang w:eastAsia="ru-RU"/>
        </w:rPr>
        <w:t>произведения</w:t>
      </w:r>
      <w:r w:rsidRPr="00C76DC2">
        <w:rPr>
          <w:rFonts w:ascii="Times New Roman" w:hAnsi="Times New Roman"/>
          <w:sz w:val="28"/>
          <w:szCs w:val="28"/>
          <w:lang w:eastAsia="ru-RU"/>
        </w:rPr>
        <w:t xml:space="preserve"> </w:t>
      </w:r>
      <w:r w:rsidRPr="00C76DC2">
        <w:rPr>
          <w:rFonts w:ascii="Times New Roman" w:hAnsi="Times New Roman"/>
          <w:spacing w:val="20"/>
          <w:sz w:val="28"/>
          <w:szCs w:val="28"/>
          <w:lang w:eastAsia="ru-RU"/>
        </w:rPr>
        <w:t>изобрази</w:t>
      </w:r>
      <w:r w:rsidRPr="00C76DC2">
        <w:rPr>
          <w:rFonts w:ascii="Times New Roman" w:hAnsi="Times New Roman"/>
          <w:iCs/>
          <w:sz w:val="28"/>
          <w:szCs w:val="28"/>
          <w:lang w:eastAsia="ru-RU"/>
        </w:rPr>
        <w:t xml:space="preserve"> </w:t>
      </w:r>
      <w:r w:rsidRPr="00C76DC2">
        <w:rPr>
          <w:rFonts w:ascii="Times New Roman" w:hAnsi="Times New Roman"/>
          <w:sz w:val="28"/>
          <w:szCs w:val="28"/>
          <w:lang w:eastAsia="ru-RU"/>
        </w:rPr>
        <w:t>тельного и декоративно-прикладного ис</w:t>
      </w:r>
      <w:r w:rsidRPr="00C76DC2">
        <w:rPr>
          <w:rFonts w:ascii="Times New Roman" w:hAnsi="Times New Roman"/>
          <w:sz w:val="28"/>
          <w:szCs w:val="28"/>
          <w:lang w:eastAsia="ru-RU"/>
        </w:rPr>
        <w:softHyphen/>
        <w:t>кусства, научные прибо</w:t>
      </w:r>
      <w:r w:rsidRPr="00C76DC2">
        <w:rPr>
          <w:rFonts w:ascii="Times New Roman" w:hAnsi="Times New Roman"/>
          <w:sz w:val="28"/>
          <w:szCs w:val="28"/>
          <w:lang w:eastAsia="ru-RU"/>
        </w:rPr>
        <w:softHyphen/>
        <w:t>ры оригинальной конструкции, единичные экземпляры памятников письменности.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К уникальным относятся и мемориальные предме</w:t>
      </w:r>
      <w:r w:rsidRPr="00C76DC2">
        <w:rPr>
          <w:rFonts w:ascii="Times New Roman" w:hAnsi="Times New Roman"/>
          <w:sz w:val="28"/>
          <w:szCs w:val="28"/>
          <w:lang w:eastAsia="ru-RU"/>
        </w:rPr>
        <w:softHyphen/>
        <w:t>ты — личные вещи выдающихся государственных и общественных деятелей, представителей науки, культуры, искусства, а также вещи, связанные со зна</w:t>
      </w:r>
      <w:r w:rsidRPr="00C76DC2">
        <w:rPr>
          <w:rFonts w:ascii="Times New Roman" w:hAnsi="Times New Roman"/>
          <w:sz w:val="28"/>
          <w:szCs w:val="28"/>
          <w:lang w:eastAsia="ru-RU"/>
        </w:rPr>
        <w:softHyphen/>
        <w:t>менательными событиями. Среди них выделяют осо</w:t>
      </w:r>
      <w:r w:rsidRPr="00C76DC2">
        <w:rPr>
          <w:rFonts w:ascii="Times New Roman" w:hAnsi="Times New Roman"/>
          <w:sz w:val="28"/>
          <w:szCs w:val="28"/>
          <w:lang w:eastAsia="ru-RU"/>
        </w:rPr>
        <w:softHyphen/>
        <w:t xml:space="preserve">бую группу — </w:t>
      </w:r>
      <w:r w:rsidRPr="00C76DC2">
        <w:rPr>
          <w:rFonts w:ascii="Times New Roman" w:hAnsi="Times New Roman"/>
          <w:bCs/>
          <w:iCs/>
          <w:sz w:val="28"/>
          <w:szCs w:val="28"/>
          <w:lang w:eastAsia="ru-RU"/>
        </w:rPr>
        <w:t xml:space="preserve">реликвии. </w:t>
      </w:r>
      <w:r w:rsidRPr="00C76DC2">
        <w:rPr>
          <w:rFonts w:ascii="Times New Roman" w:hAnsi="Times New Roman"/>
          <w:sz w:val="28"/>
          <w:szCs w:val="28"/>
          <w:lang w:eastAsia="ru-RU"/>
        </w:rPr>
        <w:t>Это предметы, обладающие высокой степенью эмоционального воздействия и осо</w:t>
      </w:r>
      <w:r w:rsidRPr="00C76DC2">
        <w:rPr>
          <w:rFonts w:ascii="Times New Roman" w:hAnsi="Times New Roman"/>
          <w:sz w:val="28"/>
          <w:szCs w:val="28"/>
          <w:lang w:eastAsia="ru-RU"/>
        </w:rPr>
        <w:softHyphen/>
        <w:t>бо почитаемые как память о выдающемся человеке или событии.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Таким образом, уникальными считаются единственные в сво</w:t>
      </w:r>
      <w:r w:rsidRPr="00C76DC2">
        <w:rPr>
          <w:rFonts w:ascii="Times New Roman" w:hAnsi="Times New Roman"/>
          <w:sz w:val="28"/>
          <w:szCs w:val="28"/>
          <w:lang w:eastAsia="ru-RU"/>
        </w:rPr>
        <w:softHyphen/>
        <w:t>ем роде предметы, отличающиеся особой научной, ис</w:t>
      </w:r>
      <w:r w:rsidRPr="00C76DC2">
        <w:rPr>
          <w:rFonts w:ascii="Times New Roman" w:hAnsi="Times New Roman"/>
          <w:sz w:val="28"/>
          <w:szCs w:val="28"/>
          <w:lang w:eastAsia="ru-RU"/>
        </w:rPr>
        <w:softHyphen/>
        <w:t>торической и художественной ценностью, а также предметы, отражающие типичные явления, но сохра</w:t>
      </w:r>
      <w:r w:rsidRPr="00C76DC2">
        <w:rPr>
          <w:rFonts w:ascii="Times New Roman" w:hAnsi="Times New Roman"/>
          <w:sz w:val="28"/>
          <w:szCs w:val="28"/>
          <w:lang w:eastAsia="ru-RU"/>
        </w:rPr>
        <w:softHyphen/>
        <w:t>нившиеся в одном экземпляре или в очень ограничен</w:t>
      </w:r>
      <w:r w:rsidRPr="00C76DC2">
        <w:rPr>
          <w:rFonts w:ascii="Times New Roman" w:hAnsi="Times New Roman"/>
          <w:sz w:val="28"/>
          <w:szCs w:val="28"/>
          <w:lang w:eastAsia="ru-RU"/>
        </w:rPr>
        <w:softHyphen/>
        <w:t>ном количестве.</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связаны между собой многи</w:t>
      </w:r>
      <w:r w:rsidRPr="00C76DC2">
        <w:rPr>
          <w:rFonts w:ascii="Times New Roman" w:hAnsi="Times New Roman"/>
          <w:sz w:val="28"/>
          <w:szCs w:val="28"/>
          <w:lang w:eastAsia="ru-RU"/>
        </w:rPr>
        <w:softHyphen/>
        <w:t xml:space="preserve">ми признаками: принадлежностью к одному и тому же историческому периоду, событию, лицу, автору, типу источников. Их может объединять общая тема, сюжет, время создания, среда бытования, материал и техника изготовления. Эти связи очень важно учитывать, ведь информация, которую сообщает группа </w:t>
      </w:r>
      <w:r w:rsidRPr="00C76DC2">
        <w:rPr>
          <w:rFonts w:ascii="Times New Roman" w:hAnsi="Times New Roman"/>
          <w:sz w:val="28"/>
          <w:szCs w:val="28"/>
          <w:lang w:eastAsia="ru-RU"/>
        </w:rPr>
        <w:lastRenderedPageBreak/>
        <w:t>взаимосвязан</w:t>
      </w:r>
      <w:r w:rsidRPr="00C76DC2">
        <w:rPr>
          <w:rFonts w:ascii="Times New Roman" w:hAnsi="Times New Roman"/>
          <w:sz w:val="28"/>
          <w:szCs w:val="28"/>
          <w:lang w:eastAsia="ru-RU"/>
        </w:rPr>
        <w:softHyphen/>
        <w:t>ных предметов, полнее и ценнее той, что несет отдель</w:t>
      </w:r>
      <w:r w:rsidRPr="00C76DC2">
        <w:rPr>
          <w:rFonts w:ascii="Times New Roman" w:hAnsi="Times New Roman"/>
          <w:sz w:val="28"/>
          <w:szCs w:val="28"/>
          <w:lang w:eastAsia="ru-RU"/>
        </w:rPr>
        <w:softHyphen/>
        <w:t>ный предмет.</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входящие в состав музейных фондов, различаются своими физическими свойствами, а так</w:t>
      </w:r>
      <w:r w:rsidRPr="00C76DC2">
        <w:rPr>
          <w:rFonts w:ascii="Times New Roman" w:hAnsi="Times New Roman"/>
          <w:sz w:val="28"/>
          <w:szCs w:val="28"/>
          <w:lang w:eastAsia="ru-RU"/>
        </w:rPr>
        <w:softHyphen/>
        <w:t xml:space="preserve">же способом фиксации информации, что принимается за основу при организации их изучения и хранения. В настоящее время выделяют шесть </w:t>
      </w:r>
      <w:r w:rsidRPr="00C76DC2">
        <w:rPr>
          <w:rFonts w:ascii="Times New Roman" w:hAnsi="Times New Roman"/>
          <w:bCs/>
          <w:iCs/>
          <w:sz w:val="28"/>
          <w:szCs w:val="28"/>
          <w:lang w:eastAsia="ru-RU"/>
        </w:rPr>
        <w:t xml:space="preserve">типов музейных предметов, </w:t>
      </w:r>
      <w:r w:rsidRPr="00C76DC2">
        <w:rPr>
          <w:rFonts w:ascii="Times New Roman" w:hAnsi="Times New Roman"/>
          <w:sz w:val="28"/>
          <w:szCs w:val="28"/>
          <w:lang w:eastAsia="ru-RU"/>
        </w:rPr>
        <w:t>или источников: вещественные, изобрази</w:t>
      </w:r>
      <w:r w:rsidRPr="00C76DC2">
        <w:rPr>
          <w:rFonts w:ascii="Times New Roman" w:hAnsi="Times New Roman"/>
          <w:sz w:val="28"/>
          <w:szCs w:val="28"/>
          <w:lang w:eastAsia="ru-RU"/>
        </w:rPr>
        <w:softHyphen/>
        <w:t>тельные, письменные, фонические источники, а также фото- и кино-источники.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Вещественные (вещевые) источника </w:t>
      </w:r>
      <w:r w:rsidRPr="00C76DC2">
        <w:rPr>
          <w:rFonts w:ascii="Times New Roman" w:hAnsi="Times New Roman"/>
          <w:sz w:val="28"/>
          <w:szCs w:val="28"/>
          <w:lang w:eastAsia="ru-RU"/>
        </w:rPr>
        <w:t xml:space="preserve">— музейные предметы, представляющие собой вещи, сделанные людьми и обладающие определенной утилитарностью. </w:t>
      </w:r>
      <w:r w:rsidRPr="00C76DC2">
        <w:rPr>
          <w:rFonts w:ascii="Times New Roman" w:hAnsi="Times New Roman"/>
          <w:bCs/>
          <w:iCs/>
          <w:sz w:val="28"/>
          <w:szCs w:val="28"/>
          <w:lang w:eastAsia="ru-RU"/>
        </w:rPr>
        <w:t>Изобразительные источ</w:t>
      </w:r>
      <w:r w:rsidRPr="00C76DC2">
        <w:rPr>
          <w:rFonts w:ascii="Times New Roman" w:hAnsi="Times New Roman"/>
          <w:bCs/>
          <w:iCs/>
          <w:sz w:val="28"/>
          <w:szCs w:val="28"/>
          <w:lang w:eastAsia="ru-RU"/>
        </w:rPr>
        <w:softHyphen/>
        <w:t xml:space="preserve">ника </w:t>
      </w:r>
      <w:r w:rsidRPr="00C76DC2">
        <w:rPr>
          <w:rFonts w:ascii="Times New Roman" w:hAnsi="Times New Roman"/>
          <w:sz w:val="28"/>
          <w:szCs w:val="28"/>
          <w:lang w:eastAsia="ru-RU"/>
        </w:rPr>
        <w:t>— это музейные предме</w:t>
      </w:r>
      <w:r w:rsidRPr="00C76DC2">
        <w:rPr>
          <w:rFonts w:ascii="Times New Roman" w:hAnsi="Times New Roman"/>
          <w:sz w:val="28"/>
          <w:szCs w:val="28"/>
          <w:lang w:eastAsia="ru-RU"/>
        </w:rPr>
        <w:softHyphen/>
        <w:t>ты, которые содержат инфор</w:t>
      </w:r>
      <w:r w:rsidRPr="00C76DC2">
        <w:rPr>
          <w:rFonts w:ascii="Times New Roman" w:hAnsi="Times New Roman"/>
          <w:sz w:val="28"/>
          <w:szCs w:val="28"/>
          <w:lang w:eastAsia="ru-RU"/>
        </w:rPr>
        <w:softHyphen/>
        <w:t>мацию, зафиксированную по</w:t>
      </w:r>
      <w:r w:rsidRPr="00C76DC2">
        <w:rPr>
          <w:rFonts w:ascii="Times New Roman" w:hAnsi="Times New Roman"/>
          <w:sz w:val="28"/>
          <w:szCs w:val="28"/>
          <w:lang w:eastAsia="ru-RU"/>
        </w:rPr>
        <w:softHyphen/>
        <w:t xml:space="preserve">средством зрительного образа. </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Письменные источники </w:t>
      </w:r>
      <w:r w:rsidRPr="00C76DC2">
        <w:rPr>
          <w:rFonts w:ascii="Times New Roman" w:hAnsi="Times New Roman"/>
          <w:sz w:val="28"/>
          <w:szCs w:val="28"/>
          <w:lang w:eastAsia="ru-RU"/>
        </w:rPr>
        <w:t>— музейные предметы, со</w:t>
      </w:r>
      <w:r w:rsidRPr="00C76DC2">
        <w:rPr>
          <w:rFonts w:ascii="Times New Roman" w:hAnsi="Times New Roman"/>
          <w:sz w:val="28"/>
          <w:szCs w:val="28"/>
          <w:lang w:eastAsia="ru-RU"/>
        </w:rPr>
        <w:softHyphen/>
        <w:t xml:space="preserve">держащие информацию, зафиксированную с помощью знаков письма — букв, цифр и других символов. </w:t>
      </w:r>
      <w:r w:rsidRPr="00C76DC2">
        <w:rPr>
          <w:rFonts w:ascii="Times New Roman" w:hAnsi="Times New Roman"/>
          <w:bCs/>
          <w:iCs/>
          <w:sz w:val="28"/>
          <w:szCs w:val="28"/>
          <w:lang w:eastAsia="ru-RU"/>
        </w:rPr>
        <w:t xml:space="preserve">Фонические источники </w:t>
      </w:r>
      <w:r w:rsidRPr="00C76DC2">
        <w:rPr>
          <w:rFonts w:ascii="Times New Roman" w:hAnsi="Times New Roman"/>
          <w:sz w:val="28"/>
          <w:szCs w:val="28"/>
          <w:lang w:eastAsia="ru-RU"/>
        </w:rPr>
        <w:t>— музейные предметы, на которых с помощью специальных технических при</w:t>
      </w:r>
      <w:r w:rsidRPr="00C76DC2">
        <w:rPr>
          <w:rFonts w:ascii="Times New Roman" w:hAnsi="Times New Roman"/>
          <w:sz w:val="28"/>
          <w:szCs w:val="28"/>
          <w:lang w:eastAsia="ru-RU"/>
        </w:rPr>
        <w:softHyphen/>
        <w:t>способлений зафиксирована информация в виде зву</w:t>
      </w:r>
      <w:r w:rsidRPr="00C76DC2">
        <w:rPr>
          <w:rFonts w:ascii="Times New Roman" w:hAnsi="Times New Roman"/>
          <w:sz w:val="28"/>
          <w:szCs w:val="28"/>
          <w:lang w:eastAsia="ru-RU"/>
        </w:rPr>
        <w:softHyphen/>
        <w:t xml:space="preserve">ков человеческой речи, шумов, музыки и др. </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Фото-источни</w:t>
      </w:r>
      <w:r w:rsidRPr="00C76DC2">
        <w:rPr>
          <w:rFonts w:ascii="Times New Roman" w:hAnsi="Times New Roman"/>
          <w:bCs/>
          <w:iCs/>
          <w:sz w:val="28"/>
          <w:szCs w:val="28"/>
          <w:lang w:eastAsia="ru-RU"/>
        </w:rPr>
        <w:softHyphen/>
        <w:t xml:space="preserve">ки </w:t>
      </w:r>
      <w:r w:rsidRPr="00C76DC2">
        <w:rPr>
          <w:rFonts w:ascii="Times New Roman" w:hAnsi="Times New Roman"/>
          <w:sz w:val="28"/>
          <w:szCs w:val="28"/>
          <w:lang w:eastAsia="ru-RU"/>
        </w:rPr>
        <w:t>— музейные пред</w:t>
      </w:r>
      <w:r w:rsidRPr="00C76DC2">
        <w:rPr>
          <w:rFonts w:ascii="Times New Roman" w:hAnsi="Times New Roman"/>
          <w:sz w:val="28"/>
          <w:szCs w:val="28"/>
          <w:lang w:eastAsia="ru-RU"/>
        </w:rPr>
        <w:softHyphen/>
        <w:t>меты, содержащие ин</w:t>
      </w:r>
      <w:r w:rsidRPr="00C76DC2">
        <w:rPr>
          <w:rFonts w:ascii="Times New Roman" w:hAnsi="Times New Roman"/>
          <w:sz w:val="28"/>
          <w:szCs w:val="28"/>
          <w:lang w:eastAsia="ru-RU"/>
        </w:rPr>
        <w:softHyphen/>
        <w:t>формацию в виде изоб</w:t>
      </w:r>
      <w:r w:rsidRPr="00C76DC2">
        <w:rPr>
          <w:rFonts w:ascii="Times New Roman" w:hAnsi="Times New Roman"/>
          <w:sz w:val="28"/>
          <w:szCs w:val="28"/>
          <w:lang w:eastAsia="ru-RU"/>
        </w:rPr>
        <w:softHyphen/>
        <w:t>ражения, полученного с помощью фотоаппаратуры.</w:t>
      </w:r>
    </w:p>
    <w:p w:rsidR="007921F3" w:rsidRPr="009D227F" w:rsidRDefault="007921F3" w:rsidP="00212832">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Кино-источники </w:t>
      </w:r>
      <w:r w:rsidRPr="00C76DC2">
        <w:rPr>
          <w:rFonts w:ascii="Times New Roman" w:hAnsi="Times New Roman"/>
          <w:sz w:val="28"/>
          <w:szCs w:val="28"/>
          <w:lang w:eastAsia="ru-RU"/>
        </w:rPr>
        <w:t>— музейные предметы, содержа</w:t>
      </w:r>
      <w:r w:rsidRPr="00C76DC2">
        <w:rPr>
          <w:rFonts w:ascii="Times New Roman" w:hAnsi="Times New Roman"/>
          <w:sz w:val="28"/>
          <w:szCs w:val="28"/>
          <w:lang w:eastAsia="ru-RU"/>
        </w:rPr>
        <w:softHyphen/>
        <w:t>щие информацию в виде динамического изображе</w:t>
      </w:r>
      <w:r w:rsidRPr="00C76DC2">
        <w:rPr>
          <w:rFonts w:ascii="Times New Roman" w:hAnsi="Times New Roman"/>
          <w:sz w:val="28"/>
          <w:szCs w:val="28"/>
          <w:lang w:eastAsia="ru-RU"/>
        </w:rPr>
        <w:softHyphen/>
        <w:t xml:space="preserve">ния, которое фиксируется и воспроизводится </w:t>
      </w:r>
      <w:r>
        <w:rPr>
          <w:rFonts w:ascii="Times New Roman" w:hAnsi="Times New Roman"/>
          <w:sz w:val="28"/>
          <w:szCs w:val="28"/>
          <w:lang w:eastAsia="ru-RU"/>
        </w:rPr>
        <w:t>с помо</w:t>
      </w:r>
      <w:r>
        <w:rPr>
          <w:rFonts w:ascii="Times New Roman" w:hAnsi="Times New Roman"/>
          <w:sz w:val="28"/>
          <w:szCs w:val="28"/>
          <w:lang w:eastAsia="ru-RU"/>
        </w:rPr>
        <w:softHyphen/>
        <w:t>щью технических средств.</w:t>
      </w:r>
    </w:p>
    <w:p w:rsidR="007921F3" w:rsidRPr="009D227F" w:rsidRDefault="007921F3" w:rsidP="00C10949">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Свойствами музейного предмета являются их наиболее важные характеристики, определяющие его значимость как первоисточника знаний и эмоций. Основными свойствами музейного предмета независимо от их типов и видов являются: информативность – способность являться источником информации; экспрессивность – способность к эмоциональному воздействию; аттрактивность – внешняя привлекательность; репрезентативность – способность достоверно представлять эпоху, круг определенных предметов или явлений. В зарубежной музеологии совокупность этих свойств, позволяющую именно данный предмет выделять в среде бытования и переносить в музей для хранения и использования в музейной деятельности, нередко обозначают термином «музеальность». Степень выраженности свойств музейных предметов определяет музейную ценность пр</w:t>
      </w:r>
      <w:r>
        <w:rPr>
          <w:rFonts w:ascii="Times New Roman" w:hAnsi="Times New Roman"/>
          <w:sz w:val="28"/>
          <w:szCs w:val="28"/>
          <w:lang w:eastAsia="ru-RU"/>
        </w:rPr>
        <w:t>едмета.</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Pr="009D227F">
        <w:rPr>
          <w:rFonts w:ascii="Times New Roman" w:hAnsi="Times New Roman"/>
          <w:sz w:val="28"/>
          <w:szCs w:val="28"/>
          <w:lang w:eastAsia="ru-RU"/>
        </w:rPr>
        <w:t xml:space="preserve">Государственный музейный фонд представляет собой совокупность движимых объектов, получивших юридический статус памятников и постоянно находящихся на территории государства. В него включены музейные предметы и предметы музейного значения, имеющие научную, художественную, историческую или иную культурную ценность; их принадлежность к государственному фонду является гарантией учета и сохранности, обеспечения изучения и использования культурного и природного наследия в интересах общества. </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lastRenderedPageBreak/>
        <w:t xml:space="preserve">Музейный фонд </w:t>
      </w:r>
      <w:r w:rsidR="009730B7">
        <w:rPr>
          <w:rFonts w:ascii="Times New Roman" w:hAnsi="Times New Roman"/>
          <w:sz w:val="28"/>
          <w:szCs w:val="28"/>
          <w:lang w:eastAsia="ru-RU"/>
        </w:rPr>
        <w:t>Республики Беларусь</w:t>
      </w:r>
      <w:r w:rsidRPr="00C76DC2">
        <w:rPr>
          <w:rFonts w:ascii="Times New Roman" w:hAnsi="Times New Roman"/>
          <w:sz w:val="28"/>
          <w:szCs w:val="28"/>
          <w:lang w:eastAsia="ru-RU"/>
        </w:rPr>
        <w:t xml:space="preserve"> является неотъемлемой частью национального культурного наследия, и его охрана — это важнейшая обязанность музея как социального института. Показателем изученности музейного фонда, его введения в научный и культурный оборот является учёт и научная инвентаризация музейных предметов.</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Pr="00C10949" w:rsidRDefault="007921F3" w:rsidP="00C10949">
      <w:pPr>
        <w:tabs>
          <w:tab w:val="left" w:pos="567"/>
          <w:tab w:val="left" w:pos="851"/>
        </w:tabs>
        <w:ind w:left="567"/>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p>
    <w:p w:rsidR="007921F3" w:rsidRPr="009D227F" w:rsidRDefault="007921F3" w:rsidP="00C10949">
      <w:pPr>
        <w:numPr>
          <w:ilvl w:val="0"/>
          <w:numId w:val="7"/>
        </w:numPr>
        <w:tabs>
          <w:tab w:val="left" w:pos="567"/>
          <w:tab w:val="left" w:pos="851"/>
        </w:tabs>
        <w:spacing w:after="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Дайте определение понятию «музейный фонд».</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Что такое музейные предметы и научно-вспомогательные материалы?</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структуру и состав  музейных фондов.</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классификацию музейных предметов по типам источников.</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 xml:space="preserve"> Перечислите свойства музейных предметов.</w:t>
      </w:r>
    </w:p>
    <w:p w:rsidR="007921F3"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Чем отличаются уникальные и типовые музейные предметы?</w:t>
      </w:r>
    </w:p>
    <w:p w:rsidR="007921F3" w:rsidRPr="009D227F" w:rsidRDefault="007921F3" w:rsidP="00C10949">
      <w:pPr>
        <w:widowControl w:val="0"/>
        <w:tabs>
          <w:tab w:val="left" w:pos="567"/>
          <w:tab w:val="left" w:pos="851"/>
        </w:tabs>
        <w:autoSpaceDE w:val="0"/>
        <w:autoSpaceDN w:val="0"/>
        <w:adjustRightInd w:val="0"/>
        <w:spacing w:after="0" w:line="240" w:lineRule="auto"/>
        <w:ind w:left="567"/>
        <w:jc w:val="both"/>
        <w:rPr>
          <w:rFonts w:ascii="Times New Roman" w:hAnsi="Times New Roman"/>
          <w:sz w:val="28"/>
          <w:szCs w:val="28"/>
          <w:lang w:eastAsia="ru-RU"/>
        </w:rPr>
      </w:pPr>
    </w:p>
    <w:p w:rsidR="007921F3" w:rsidRDefault="007921F3" w:rsidP="00212832">
      <w:pPr>
        <w:tabs>
          <w:tab w:val="left" w:pos="567"/>
        </w:tabs>
        <w:ind w:firstLine="567"/>
        <w:jc w:val="both"/>
        <w:rPr>
          <w:rFonts w:ascii="Times New Roman" w:hAnsi="Times New Roman"/>
          <w:sz w:val="28"/>
          <w:szCs w:val="28"/>
          <w:u w:val="single"/>
        </w:rPr>
      </w:pPr>
      <w:r>
        <w:rPr>
          <w:rFonts w:ascii="Times New Roman" w:hAnsi="Times New Roman"/>
          <w:sz w:val="28"/>
          <w:szCs w:val="28"/>
          <w:u w:val="single"/>
        </w:rPr>
        <w:t>Литература:</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12832">
        <w:rPr>
          <w:rFonts w:ascii="Times New Roman" w:hAnsi="Times New Roman"/>
          <w:sz w:val="28"/>
          <w:szCs w:val="28"/>
          <w:lang w:eastAsia="ru-RU"/>
        </w:rPr>
        <w:t>Русский путь</w:t>
      </w:r>
      <w:r w:rsidRPr="00212832">
        <w:rPr>
          <w:rFonts w:ascii="Times New Roman" w:hAnsi="Times New Roman"/>
          <w:color w:val="000000"/>
          <w:sz w:val="28"/>
          <w:szCs w:val="28"/>
          <w:lang w:val="be-BY" w:eastAsia="ru-RU"/>
        </w:rPr>
        <w:t>, 2006. – 208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212832">
        <w:rPr>
          <w:rFonts w:ascii="Times New Roman" w:hAnsi="Times New Roman"/>
          <w:sz w:val="28"/>
          <w:szCs w:val="28"/>
          <w:lang w:eastAsia="ru-RU"/>
        </w:rPr>
        <w:t>Ценртполиграф</w:t>
      </w:r>
      <w:r w:rsidRPr="00212832">
        <w:rPr>
          <w:rFonts w:ascii="Times New Roman" w:hAnsi="Times New Roman"/>
          <w:color w:val="000000"/>
          <w:sz w:val="28"/>
          <w:szCs w:val="28"/>
          <w:lang w:val="be-BY" w:eastAsia="ru-RU"/>
        </w:rPr>
        <w:t>, 2002. – 209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Решетников Н.И. Комплектование музейных фондов. – М., 1997. – 82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7D72CC" w:rsidRDefault="007921F3" w:rsidP="001007F5">
      <w:pPr>
        <w:tabs>
          <w:tab w:val="left" w:pos="567"/>
        </w:tabs>
        <w:jc w:val="both"/>
        <w:rPr>
          <w:rFonts w:ascii="Times New Roman" w:hAnsi="Times New Roman"/>
          <w:b/>
          <w:sz w:val="28"/>
          <w:szCs w:val="28"/>
          <w:u w:val="single"/>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lastRenderedPageBreak/>
        <w:t xml:space="preserve">Лекция 6. </w:t>
      </w:r>
      <w:r w:rsidRPr="00C10949">
        <w:rPr>
          <w:rFonts w:ascii="Times New Roman" w:hAnsi="Times New Roman"/>
          <w:b/>
          <w:sz w:val="28"/>
          <w:szCs w:val="28"/>
        </w:rPr>
        <w:t xml:space="preserve"> Фондовая работа музеев</w:t>
      </w:r>
    </w:p>
    <w:p w:rsidR="007921F3" w:rsidRPr="001024AA" w:rsidRDefault="007921F3" w:rsidP="00A8552A">
      <w:pPr>
        <w:pStyle w:val="Style140"/>
        <w:widowControl/>
        <w:tabs>
          <w:tab w:val="left" w:pos="567"/>
        </w:tabs>
        <w:ind w:firstLine="709"/>
        <w:jc w:val="both"/>
        <w:rPr>
          <w:rStyle w:val="FontStyle359"/>
          <w:sz w:val="28"/>
          <w:szCs w:val="28"/>
        </w:rPr>
      </w:pPr>
      <w:r>
        <w:rPr>
          <w:sz w:val="28"/>
          <w:szCs w:val="28"/>
          <w:u w:val="single"/>
        </w:rPr>
        <w:t>Ключевые понятия</w:t>
      </w:r>
      <w:r w:rsidRPr="00056E82">
        <w:rPr>
          <w:sz w:val="28"/>
          <w:szCs w:val="28"/>
        </w:rPr>
        <w:t xml:space="preserve">: </w:t>
      </w:r>
      <w:r>
        <w:rPr>
          <w:color w:val="000000"/>
          <w:sz w:val="28"/>
          <w:szCs w:val="28"/>
        </w:rPr>
        <w:t>ф</w:t>
      </w:r>
      <w:r w:rsidRPr="008D46F8">
        <w:rPr>
          <w:color w:val="000000"/>
          <w:sz w:val="28"/>
          <w:szCs w:val="28"/>
        </w:rPr>
        <w:t>ондовая работа, комплектование музейных фондов, учет музейных фондов, хранение музейных фондов, тематика комплектования, фондово-закупочная комиссия, учетная документация научные инвентари</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1.Задачи научно-фондовой работы музеев</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2.Комплектование музейных фондов: сущность, виды и принципы.</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3.Учет музейных предметов.</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4.Хранение музейных коллекций.</w:t>
      </w:r>
    </w:p>
    <w:p w:rsidR="007921F3"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5.Состав фондов по значению музейных предметов</w:t>
      </w:r>
      <w:r w:rsidR="009C3500">
        <w:rPr>
          <w:rFonts w:ascii="Times New Roman" w:hAnsi="Times New Roman"/>
          <w:sz w:val="28"/>
          <w:szCs w:val="28"/>
        </w:rPr>
        <w:t>.</w:t>
      </w:r>
      <w:r w:rsidRPr="008D46F8">
        <w:rPr>
          <w:rFonts w:ascii="Times New Roman" w:hAnsi="Times New Roman"/>
          <w:sz w:val="28"/>
          <w:szCs w:val="28"/>
        </w:rPr>
        <w:t xml:space="preserve"> </w:t>
      </w: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8D46F8" w:rsidRDefault="007921F3" w:rsidP="00212832">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bCs/>
          <w:sz w:val="28"/>
          <w:szCs w:val="28"/>
          <w:shd w:val="clear" w:color="auto" w:fill="FFFFFF"/>
          <w:lang w:eastAsia="ru-RU"/>
        </w:rPr>
        <w:t xml:space="preserve">1. </w:t>
      </w:r>
      <w:r w:rsidRPr="008D46F8">
        <w:rPr>
          <w:rFonts w:ascii="Times New Roman" w:hAnsi="Times New Roman"/>
          <w:bCs/>
          <w:sz w:val="28"/>
          <w:szCs w:val="28"/>
          <w:shd w:val="clear" w:color="auto" w:fill="FFFFFF"/>
          <w:lang w:eastAsia="ru-RU"/>
        </w:rPr>
        <w:t>Фондовая работа</w:t>
      </w:r>
      <w:r w:rsidRPr="008D46F8">
        <w:rPr>
          <w:rFonts w:ascii="Times New Roman" w:hAnsi="Times New Roman"/>
          <w:b/>
          <w:bCs/>
          <w:sz w:val="28"/>
          <w:szCs w:val="28"/>
          <w:shd w:val="clear" w:color="auto" w:fill="FFFFFF"/>
          <w:lang w:eastAsia="ru-RU"/>
        </w:rPr>
        <w:t xml:space="preserve"> </w:t>
      </w:r>
      <w:r w:rsidRPr="008D46F8">
        <w:rPr>
          <w:rFonts w:ascii="Times New Roman" w:hAnsi="Times New Roman"/>
          <w:b/>
          <w:bCs/>
          <w:color w:val="800000"/>
          <w:sz w:val="28"/>
          <w:szCs w:val="28"/>
          <w:shd w:val="clear" w:color="auto" w:fill="FFFFFF"/>
          <w:lang w:eastAsia="ru-RU"/>
        </w:rPr>
        <w:t xml:space="preserve">- </w:t>
      </w:r>
      <w:r w:rsidRPr="008D46F8">
        <w:rPr>
          <w:rFonts w:ascii="Times New Roman" w:hAnsi="Times New Roman"/>
          <w:color w:val="000000"/>
          <w:sz w:val="28"/>
          <w:szCs w:val="28"/>
          <w:shd w:val="clear" w:color="auto" w:fill="FFFFFF"/>
          <w:lang w:eastAsia="ru-RU"/>
        </w:rPr>
        <w:t>одно из основных направлений музейной деятельности, целью которого является сохранение, изучение и использование музейных предметов. Фондовая работа включает в себя учет музейных фондов, хранение музейных фондов и их изучение. Комплектование музейных фондов ранее рассматривалось в музееведении (музеологии) как часть фондовой работы, на современном этапе признаётся самостоятельным направлением музейной деятельности. Фондовая работа – база функционирования музея как института социальной памяти, основа для осуществления других направлений деятельности музея.</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D46F8">
        <w:rPr>
          <w:rFonts w:ascii="Times New Roman" w:hAnsi="Times New Roman"/>
          <w:color w:val="000000"/>
          <w:sz w:val="28"/>
          <w:szCs w:val="28"/>
          <w:shd w:val="clear" w:color="auto" w:fill="FFFFFF"/>
          <w:lang w:eastAsia="ru-RU"/>
        </w:rPr>
        <w:t>2</w:t>
      </w:r>
      <w:r>
        <w:rPr>
          <w:rFonts w:ascii="Times New Roman" w:hAnsi="Times New Roman"/>
          <w:color w:val="000000"/>
          <w:sz w:val="28"/>
          <w:szCs w:val="28"/>
          <w:shd w:val="clear" w:color="auto" w:fill="FFFFFF"/>
          <w:lang w:eastAsia="ru-RU"/>
        </w:rPr>
        <w:t xml:space="preserve">. </w:t>
      </w:r>
      <w:r w:rsidRPr="008D46F8">
        <w:rPr>
          <w:rFonts w:ascii="Times New Roman" w:hAnsi="Times New Roman"/>
          <w:color w:val="2A2A2A"/>
          <w:sz w:val="28"/>
          <w:szCs w:val="28"/>
          <w:lang w:eastAsia="ru-RU"/>
        </w:rPr>
        <w:t>Комплекто</w:t>
      </w:r>
      <w:r w:rsidRPr="008D46F8">
        <w:rPr>
          <w:rFonts w:ascii="Times New Roman" w:hAnsi="Times New Roman"/>
          <w:color w:val="2A2A2A"/>
          <w:sz w:val="28"/>
          <w:szCs w:val="28"/>
          <w:lang w:eastAsia="ru-RU"/>
        </w:rPr>
        <w:softHyphen/>
        <w:t>вание представляет собой теоретическую и практическую деятельность музеев, направленную на выявление, сбор и научную организацию музейных предметов, в результате ко</w:t>
      </w:r>
      <w:r w:rsidRPr="008D46F8">
        <w:rPr>
          <w:rFonts w:ascii="Times New Roman" w:hAnsi="Times New Roman"/>
          <w:color w:val="2A2A2A"/>
          <w:sz w:val="28"/>
          <w:szCs w:val="28"/>
          <w:lang w:eastAsia="ru-RU"/>
        </w:rPr>
        <w:softHyphen/>
        <w:t>торой возникает собрание памятников материальной куль</w:t>
      </w:r>
      <w:r w:rsidRPr="008D46F8">
        <w:rPr>
          <w:rFonts w:ascii="Times New Roman" w:hAnsi="Times New Roman"/>
          <w:color w:val="2A2A2A"/>
          <w:sz w:val="28"/>
          <w:szCs w:val="28"/>
          <w:lang w:eastAsia="ru-RU"/>
        </w:rPr>
        <w:softHyphen/>
        <w:t xml:space="preserve">туры. </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Главной целью комплектования является документи</w:t>
      </w:r>
      <w:r w:rsidRPr="008D46F8">
        <w:rPr>
          <w:rFonts w:ascii="Times New Roman" w:hAnsi="Times New Roman"/>
          <w:color w:val="2A2A2A"/>
          <w:sz w:val="28"/>
          <w:szCs w:val="28"/>
          <w:lang w:eastAsia="ru-RU"/>
        </w:rPr>
        <w:softHyphen/>
        <w:t>рование исторической действительности. Главная цель комплектования реализуется в кон</w:t>
      </w:r>
      <w:r w:rsidRPr="008D46F8">
        <w:rPr>
          <w:rFonts w:ascii="Times New Roman" w:hAnsi="Times New Roman"/>
          <w:color w:val="2A2A2A"/>
          <w:sz w:val="28"/>
          <w:szCs w:val="28"/>
          <w:lang w:eastAsia="ru-RU"/>
        </w:rPr>
        <w:softHyphen/>
        <w:t>кретных задачах, основными из которых являются:</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выявление в окружающей действительности подлин</w:t>
      </w:r>
      <w:r w:rsidRPr="008D46F8">
        <w:rPr>
          <w:rFonts w:ascii="Times New Roman" w:hAnsi="Times New Roman"/>
          <w:color w:val="2A2A2A"/>
          <w:sz w:val="28"/>
          <w:szCs w:val="28"/>
          <w:lang w:eastAsia="ru-RU"/>
        </w:rPr>
        <w:softHyphen/>
        <w:t>ных памятников истории, культуры и природы, с наибольшей убедительностью отражающих происхо</w:t>
      </w:r>
      <w:r w:rsidRPr="008D46F8">
        <w:rPr>
          <w:rFonts w:ascii="Times New Roman" w:hAnsi="Times New Roman"/>
          <w:color w:val="2A2A2A"/>
          <w:sz w:val="28"/>
          <w:szCs w:val="28"/>
          <w:lang w:eastAsia="ru-RU"/>
        </w:rPr>
        <w:softHyphen/>
        <w:t>дящие или происходившие явления и процессы;</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приобретение их в собрание музея и формирование благодаря этому источниковой базы для музейной деятельности и профильных наук;</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научная организация музейных предметов, включе</w:t>
      </w:r>
      <w:r w:rsidRPr="008D46F8">
        <w:rPr>
          <w:rFonts w:ascii="Times New Roman" w:hAnsi="Times New Roman"/>
          <w:color w:val="2A2A2A"/>
          <w:sz w:val="28"/>
          <w:szCs w:val="28"/>
          <w:lang w:eastAsia="ru-RU"/>
        </w:rPr>
        <w:softHyphen/>
        <w:t>ние их в информационный банк данных;</w:t>
      </w:r>
    </w:p>
    <w:p w:rsidR="007921F3" w:rsidRPr="00C76DC2"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сохранение культурных и природных ценностей и со</w:t>
      </w:r>
      <w:r w:rsidRPr="008D46F8">
        <w:rPr>
          <w:rFonts w:ascii="Times New Roman" w:hAnsi="Times New Roman"/>
          <w:color w:val="2A2A2A"/>
          <w:sz w:val="28"/>
          <w:szCs w:val="28"/>
          <w:lang w:eastAsia="ru-RU"/>
        </w:rPr>
        <w:softHyphen/>
        <w:t>здание условий для их использования в интересах общества.</w:t>
      </w:r>
      <w:r w:rsidRPr="00C76DC2">
        <w:rPr>
          <w:rFonts w:ascii="Times New Roman" w:hAnsi="Times New Roman"/>
          <w:color w:val="2A2A2A"/>
          <w:sz w:val="28"/>
          <w:szCs w:val="28"/>
          <w:lang w:eastAsia="ru-RU"/>
        </w:rPr>
        <w:t>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является основным направлением деятельности любого музея. Это объясняется тем, что в его ходе происходит формирование собрания памятников куль</w:t>
      </w:r>
      <w:r w:rsidRPr="008D46F8">
        <w:rPr>
          <w:rFonts w:ascii="Times New Roman" w:hAnsi="Times New Roman"/>
          <w:color w:val="2A2A2A"/>
          <w:sz w:val="28"/>
          <w:szCs w:val="28"/>
          <w:lang w:eastAsia="ru-RU"/>
        </w:rPr>
        <w:softHyphen/>
        <w:t xml:space="preserve">туры, являющегося главным </w:t>
      </w:r>
      <w:r w:rsidRPr="008D46F8">
        <w:rPr>
          <w:rFonts w:ascii="Times New Roman" w:hAnsi="Times New Roman"/>
          <w:color w:val="2A2A2A"/>
          <w:sz w:val="28"/>
          <w:szCs w:val="28"/>
          <w:lang w:eastAsia="ru-RU"/>
        </w:rPr>
        <w:lastRenderedPageBreak/>
        <w:t>признаком музея вообще, основ</w:t>
      </w:r>
      <w:r w:rsidRPr="008D46F8">
        <w:rPr>
          <w:rFonts w:ascii="Times New Roman" w:hAnsi="Times New Roman"/>
          <w:color w:val="2A2A2A"/>
          <w:sz w:val="28"/>
          <w:szCs w:val="28"/>
          <w:lang w:eastAsia="ru-RU"/>
        </w:rPr>
        <w:softHyphen/>
        <w:t>ным условием его существования, фундаментом, на котором стоит и развивается музей. Кроме того, в процессе ком</w:t>
      </w:r>
      <w:r w:rsidRPr="008D46F8">
        <w:rPr>
          <w:rFonts w:ascii="Times New Roman" w:hAnsi="Times New Roman"/>
          <w:color w:val="2A2A2A"/>
          <w:sz w:val="28"/>
          <w:szCs w:val="28"/>
          <w:lang w:eastAsia="ru-RU"/>
        </w:rPr>
        <w:softHyphen/>
        <w:t>плектования реализуется основная социальная функция му</w:t>
      </w:r>
      <w:r w:rsidRPr="008D46F8">
        <w:rPr>
          <w:rFonts w:ascii="Times New Roman" w:hAnsi="Times New Roman"/>
          <w:color w:val="2A2A2A"/>
          <w:sz w:val="28"/>
          <w:szCs w:val="28"/>
          <w:lang w:eastAsia="ru-RU"/>
        </w:rPr>
        <w:softHyphen/>
        <w:t>зея - функция документ</w:t>
      </w:r>
      <w:r>
        <w:rPr>
          <w:rFonts w:ascii="Times New Roman" w:hAnsi="Times New Roman"/>
          <w:color w:val="2A2A2A"/>
          <w:sz w:val="28"/>
          <w:szCs w:val="28"/>
          <w:lang w:eastAsia="ru-RU"/>
        </w:rPr>
        <w:t>ирования общественного развития.</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Тематика комплектования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величина достаточно изменчивая. Она меняется под воздействием изменений, проходящих в профильной музею научной дисциплине и при изменении задач, которые обычно ставятся перед музеем. Зависи</w:t>
      </w:r>
      <w:r w:rsidRPr="008D46F8">
        <w:rPr>
          <w:rFonts w:ascii="Times New Roman" w:hAnsi="Times New Roman"/>
          <w:color w:val="2A2A2A"/>
          <w:sz w:val="28"/>
          <w:szCs w:val="28"/>
          <w:lang w:eastAsia="ru-RU"/>
        </w:rPr>
        <w:softHyphen/>
        <w:t>мость тематики комплектования от профильной науки объ</w:t>
      </w:r>
      <w:r w:rsidRPr="008D46F8">
        <w:rPr>
          <w:rFonts w:ascii="Times New Roman" w:hAnsi="Times New Roman"/>
          <w:color w:val="2A2A2A"/>
          <w:sz w:val="28"/>
          <w:szCs w:val="28"/>
          <w:lang w:eastAsia="ru-RU"/>
        </w:rPr>
        <w:softHyphen/>
        <w:t>ясняется тем, что комплектование всегда опиралось и опи</w:t>
      </w:r>
      <w:r w:rsidRPr="008D46F8">
        <w:rPr>
          <w:rFonts w:ascii="Times New Roman" w:hAnsi="Times New Roman"/>
          <w:color w:val="2A2A2A"/>
          <w:sz w:val="28"/>
          <w:szCs w:val="28"/>
          <w:lang w:eastAsia="ru-RU"/>
        </w:rPr>
        <w:softHyphen/>
        <w:t xml:space="preserve">рается на результаты ее исследований.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музейного фонда может проводить</w:t>
      </w:r>
      <w:r w:rsidRPr="008D46F8">
        <w:rPr>
          <w:rFonts w:ascii="Times New Roman" w:hAnsi="Times New Roman"/>
          <w:color w:val="2A2A2A"/>
          <w:sz w:val="28"/>
          <w:szCs w:val="28"/>
          <w:lang w:eastAsia="ru-RU"/>
        </w:rPr>
        <w:softHyphen/>
        <w:t>ся по двум основным направлениям: систематическому и тематическому. При систематическом направлении осуществ</w:t>
      </w:r>
      <w:r w:rsidRPr="008D46F8">
        <w:rPr>
          <w:rFonts w:ascii="Times New Roman" w:hAnsi="Times New Roman"/>
          <w:color w:val="2A2A2A"/>
          <w:sz w:val="28"/>
          <w:szCs w:val="28"/>
          <w:lang w:eastAsia="ru-RU"/>
        </w:rPr>
        <w:softHyphen/>
        <w:t>ляется регулярное пополнение музейного собрания однотип</w:t>
      </w:r>
      <w:r w:rsidRPr="008D46F8">
        <w:rPr>
          <w:rFonts w:ascii="Times New Roman" w:hAnsi="Times New Roman"/>
          <w:color w:val="2A2A2A"/>
          <w:sz w:val="28"/>
          <w:szCs w:val="28"/>
          <w:lang w:eastAsia="ru-RU"/>
        </w:rPr>
        <w:softHyphen/>
        <w:t>ными музейными предметами. Результатом такого комплек</w:t>
      </w:r>
      <w:r w:rsidRPr="008D46F8">
        <w:rPr>
          <w:rFonts w:ascii="Times New Roman" w:hAnsi="Times New Roman"/>
          <w:color w:val="2A2A2A"/>
          <w:sz w:val="28"/>
          <w:szCs w:val="28"/>
          <w:lang w:eastAsia="ru-RU"/>
        </w:rPr>
        <w:softHyphen/>
        <w:t>тования являются типологические коллекции, отличающиеся полнотой и обстоятельностью. Они структурно отражают мир вещей и стоящие за ним дела и отношения людей.</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Тематическое комплектование — это комплектование музейного фонда по одной, как правило, достаточно узкой теме. Для ее раскрытия используются различные источни</w:t>
      </w:r>
      <w:r w:rsidRPr="008D46F8">
        <w:rPr>
          <w:rFonts w:ascii="Times New Roman" w:hAnsi="Times New Roman"/>
          <w:color w:val="2A2A2A"/>
          <w:sz w:val="28"/>
          <w:szCs w:val="28"/>
          <w:lang w:eastAsia="ru-RU"/>
        </w:rPr>
        <w:softHyphen/>
        <w:t>ки: вещественные памятники, изобразительные, письменные, аудио-, видеоматериалы и т.д. Такое комплектование прово</w:t>
      </w:r>
      <w:r w:rsidRPr="008D46F8">
        <w:rPr>
          <w:rFonts w:ascii="Times New Roman" w:hAnsi="Times New Roman"/>
          <w:color w:val="2A2A2A"/>
          <w:sz w:val="28"/>
          <w:szCs w:val="28"/>
          <w:lang w:eastAsia="ru-RU"/>
        </w:rPr>
        <w:softHyphen/>
        <w:t>дится при работе над экспозициями и выставками, а также в случае необходимости замены отдельных экспонатов экспо</w:t>
      </w:r>
      <w:r w:rsidRPr="008D46F8">
        <w:rPr>
          <w:rFonts w:ascii="Times New Roman" w:hAnsi="Times New Roman"/>
          <w:color w:val="2A2A2A"/>
          <w:sz w:val="28"/>
          <w:szCs w:val="28"/>
          <w:lang w:eastAsia="ru-RU"/>
        </w:rPr>
        <w:softHyphen/>
        <w:t xml:space="preserve">зиций памятниками более значимыми в историческом плане.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музейного фонда предполагает про</w:t>
      </w:r>
      <w:r w:rsidRPr="008D46F8">
        <w:rPr>
          <w:rFonts w:ascii="Times New Roman" w:hAnsi="Times New Roman"/>
          <w:color w:val="2A2A2A"/>
          <w:sz w:val="28"/>
          <w:szCs w:val="28"/>
          <w:lang w:eastAsia="ru-RU"/>
        </w:rPr>
        <w:softHyphen/>
        <w:t>цесс выявления и отбора из реальной действительности памятников, имеющих музейное значение.</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Отбор памятников - это решение вопроса о том, что из созданного людьми с наибольшей яркостью и полнотой отражает документируемую музеем реальную действитель</w:t>
      </w:r>
      <w:r w:rsidRPr="008D46F8">
        <w:rPr>
          <w:rFonts w:ascii="Times New Roman" w:hAnsi="Times New Roman"/>
          <w:color w:val="2A2A2A"/>
          <w:sz w:val="28"/>
          <w:szCs w:val="28"/>
          <w:lang w:eastAsia="ru-RU"/>
        </w:rPr>
        <w:softHyphen/>
        <w:t>ность. Особенно сложно определять музейную ценность па</w:t>
      </w:r>
      <w:r w:rsidRPr="008D46F8">
        <w:rPr>
          <w:rFonts w:ascii="Times New Roman" w:hAnsi="Times New Roman"/>
          <w:color w:val="2A2A2A"/>
          <w:sz w:val="28"/>
          <w:szCs w:val="28"/>
          <w:lang w:eastAsia="ru-RU"/>
        </w:rPr>
        <w:softHyphen/>
        <w:t>мятника, представляющего современную исследователю эпо</w:t>
      </w:r>
      <w:r w:rsidRPr="008D46F8">
        <w:rPr>
          <w:rFonts w:ascii="Times New Roman" w:hAnsi="Times New Roman"/>
          <w:color w:val="2A2A2A"/>
          <w:sz w:val="28"/>
          <w:szCs w:val="28"/>
          <w:lang w:eastAsia="ru-RU"/>
        </w:rPr>
        <w:softHyphen/>
        <w:t>ху, когда историческая значимость событий, явлений, фактов не до конца ясна. Выявление и отбор памятников проводится по темам. В основе отбора лежит система критериев, основ</w:t>
      </w:r>
      <w:r w:rsidRPr="008D46F8">
        <w:rPr>
          <w:rFonts w:ascii="Times New Roman" w:hAnsi="Times New Roman"/>
          <w:color w:val="2A2A2A"/>
          <w:sz w:val="28"/>
          <w:szCs w:val="28"/>
          <w:lang w:eastAsia="ru-RU"/>
        </w:rPr>
        <w:softHyphen/>
        <w:t>ными из которых являются информативность, репрезентатив</w:t>
      </w:r>
      <w:r w:rsidRPr="008D46F8">
        <w:rPr>
          <w:rFonts w:ascii="Times New Roman" w:hAnsi="Times New Roman"/>
          <w:color w:val="2A2A2A"/>
          <w:sz w:val="28"/>
          <w:szCs w:val="28"/>
          <w:lang w:eastAsia="ru-RU"/>
        </w:rPr>
        <w:softHyphen/>
        <w:t>ность, коммуникативность, аттрактивность, экспрессивность.</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Наряду с этими общими критериями в музейной практике используются также частные критерии. Они обыч</w:t>
      </w:r>
      <w:r w:rsidRPr="008D46F8">
        <w:rPr>
          <w:rFonts w:ascii="Times New Roman" w:hAnsi="Times New Roman"/>
          <w:color w:val="2A2A2A"/>
          <w:sz w:val="28"/>
          <w:szCs w:val="28"/>
          <w:lang w:eastAsia="ru-RU"/>
        </w:rPr>
        <w:softHyphen/>
        <w:t>но устанавливаются исходя из специфики конкретного музея, направления его деятельности, особенностей его собрания и отдельных коллекций, типа, вида или разновидности необ</w:t>
      </w:r>
      <w:r w:rsidRPr="008D46F8">
        <w:rPr>
          <w:rFonts w:ascii="Times New Roman" w:hAnsi="Times New Roman"/>
          <w:color w:val="2A2A2A"/>
          <w:sz w:val="28"/>
          <w:szCs w:val="28"/>
          <w:lang w:eastAsia="ru-RU"/>
        </w:rPr>
        <w:softHyphen/>
        <w:t>ходимых музею предметов.</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Формы комплектования представляют собой опре</w:t>
      </w:r>
      <w:r w:rsidRPr="008D46F8">
        <w:rPr>
          <w:rFonts w:ascii="Times New Roman" w:hAnsi="Times New Roman"/>
          <w:color w:val="2A2A2A"/>
          <w:sz w:val="28"/>
          <w:szCs w:val="28"/>
          <w:lang w:eastAsia="ru-RU"/>
        </w:rPr>
        <w:softHyphen/>
        <w:t>деленные действия, в ходе которых в музейный фонд при</w:t>
      </w:r>
      <w:r w:rsidRPr="008D46F8">
        <w:rPr>
          <w:rFonts w:ascii="Times New Roman" w:hAnsi="Times New Roman"/>
          <w:color w:val="2A2A2A"/>
          <w:sz w:val="28"/>
          <w:szCs w:val="28"/>
          <w:lang w:eastAsia="ru-RU"/>
        </w:rPr>
        <w:softHyphen/>
        <w:t>обретаются предметы музейного значения. Это экспедиции, научные командировки и приобретение предметов непосред</w:t>
      </w:r>
      <w:r w:rsidRPr="008D46F8">
        <w:rPr>
          <w:rFonts w:ascii="Times New Roman" w:hAnsi="Times New Roman"/>
          <w:color w:val="2A2A2A"/>
          <w:sz w:val="28"/>
          <w:szCs w:val="28"/>
          <w:lang w:eastAsia="ru-RU"/>
        </w:rPr>
        <w:softHyphen/>
        <w:t xml:space="preserve">ственно от организаций и частных лиц, на выставках, </w:t>
      </w:r>
      <w:r w:rsidRPr="008D46F8">
        <w:rPr>
          <w:rFonts w:ascii="Times New Roman" w:hAnsi="Times New Roman"/>
          <w:color w:val="2A2A2A"/>
          <w:sz w:val="28"/>
          <w:szCs w:val="28"/>
          <w:lang w:eastAsia="ru-RU"/>
        </w:rPr>
        <w:lastRenderedPageBreak/>
        <w:t>аукци</w:t>
      </w:r>
      <w:r w:rsidRPr="008D46F8">
        <w:rPr>
          <w:rFonts w:ascii="Times New Roman" w:hAnsi="Times New Roman"/>
          <w:color w:val="2A2A2A"/>
          <w:sz w:val="28"/>
          <w:szCs w:val="28"/>
          <w:lang w:eastAsia="ru-RU"/>
        </w:rPr>
        <w:softHyphen/>
        <w:t>онах и в антикварных салонах, обмен ко</w:t>
      </w:r>
      <w:r>
        <w:rPr>
          <w:rFonts w:ascii="Times New Roman" w:hAnsi="Times New Roman"/>
          <w:color w:val="2A2A2A"/>
          <w:sz w:val="28"/>
          <w:szCs w:val="28"/>
          <w:lang w:eastAsia="ru-RU"/>
        </w:rPr>
        <w:t xml:space="preserve">ллекциями между </w:t>
      </w:r>
      <w:r w:rsidRPr="00C76DC2">
        <w:rPr>
          <w:rFonts w:ascii="Times New Roman" w:hAnsi="Times New Roman"/>
          <w:color w:val="2A2A2A"/>
          <w:sz w:val="28"/>
          <w:szCs w:val="28"/>
          <w:lang w:eastAsia="ru-RU"/>
        </w:rPr>
        <w:t>музеями и т. п.</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Заключительный</w:t>
      </w:r>
      <w:r w:rsidRPr="008D46F8">
        <w:rPr>
          <w:rFonts w:ascii="Times New Roman" w:hAnsi="Times New Roman"/>
          <w:b/>
          <w:bCs/>
          <w:color w:val="2A2A2A"/>
          <w:sz w:val="28"/>
          <w:szCs w:val="28"/>
          <w:lang w:eastAsia="ru-RU"/>
        </w:rPr>
        <w:t xml:space="preserve"> </w:t>
      </w:r>
      <w:r w:rsidRPr="00C76DC2">
        <w:rPr>
          <w:rFonts w:ascii="Times New Roman" w:hAnsi="Times New Roman"/>
          <w:bCs/>
          <w:color w:val="2A2A2A"/>
          <w:sz w:val="28"/>
          <w:szCs w:val="28"/>
          <w:lang w:eastAsia="ru-RU"/>
        </w:rPr>
        <w:t>этап комплектования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включение предметов музейного значения в музейный фонд и при</w:t>
      </w:r>
      <w:r w:rsidRPr="008D46F8">
        <w:rPr>
          <w:rFonts w:ascii="Times New Roman" w:hAnsi="Times New Roman"/>
          <w:color w:val="2A2A2A"/>
          <w:sz w:val="28"/>
          <w:szCs w:val="28"/>
          <w:lang w:eastAsia="ru-RU"/>
        </w:rPr>
        <w:softHyphen/>
        <w:t>дание им статуса музейных предметов. Этот процесс со</w:t>
      </w:r>
      <w:r w:rsidRPr="008D46F8">
        <w:rPr>
          <w:rFonts w:ascii="Times New Roman" w:hAnsi="Times New Roman"/>
          <w:color w:val="2A2A2A"/>
          <w:sz w:val="28"/>
          <w:szCs w:val="28"/>
          <w:lang w:eastAsia="ru-RU"/>
        </w:rPr>
        <w:softHyphen/>
        <w:t>стоит из подготовки приобретенных материальных объек</w:t>
      </w:r>
      <w:r w:rsidRPr="008D46F8">
        <w:rPr>
          <w:rFonts w:ascii="Times New Roman" w:hAnsi="Times New Roman"/>
          <w:color w:val="2A2A2A"/>
          <w:sz w:val="28"/>
          <w:szCs w:val="28"/>
          <w:lang w:eastAsia="ru-RU"/>
        </w:rPr>
        <w:softHyphen/>
        <w:t>тов к фондово-закупочной комиссии, которая решает вопрос об их приеме в музейный фонд. В этот промежуточный момент происходит окончательная подготовка документации на приобретаемые материальные объекты: просматривают</w:t>
      </w:r>
      <w:r w:rsidRPr="008D46F8">
        <w:rPr>
          <w:rFonts w:ascii="Times New Roman" w:hAnsi="Times New Roman"/>
          <w:color w:val="2A2A2A"/>
          <w:sz w:val="28"/>
          <w:szCs w:val="28"/>
          <w:lang w:eastAsia="ru-RU"/>
        </w:rPr>
        <w:softHyphen/>
        <w:t>ся акты на получение предмета у владельца, подписанные лицом, сдавшим вещь или письменный документ и приняв</w:t>
      </w:r>
      <w:r w:rsidRPr="008D46F8">
        <w:rPr>
          <w:rFonts w:ascii="Times New Roman" w:hAnsi="Times New Roman"/>
          <w:color w:val="2A2A2A"/>
          <w:sz w:val="28"/>
          <w:szCs w:val="28"/>
          <w:lang w:eastAsia="ru-RU"/>
        </w:rPr>
        <w:softHyphen/>
        <w:t>шим его в музей, проверяются легенды, составляется список предметов, предлагаемых для рассмотрения на фондово-закупочной комиссии. В списке дается название предмета, излагается его краткое описание, приводятся его размеры и информация о его сохранности на момент поступления в музей, указываются фамилия, имя, отчество владельца и его полный адрес, а также определяется предварительная стоимость вещи. На закупочно-фондовой комиссии научный сотрудник, занимавшийся сбором материалов, представляет коллекцию, обосновывая ее научную значимость. После об</w:t>
      </w:r>
      <w:r w:rsidRPr="008D46F8">
        <w:rPr>
          <w:rFonts w:ascii="Times New Roman" w:hAnsi="Times New Roman"/>
          <w:color w:val="2A2A2A"/>
          <w:sz w:val="28"/>
          <w:szCs w:val="28"/>
          <w:lang w:eastAsia="ru-RU"/>
        </w:rPr>
        <w:softHyphen/>
        <w:t>суждения члены закупочной комиссии принимают решение о включении представленных материалов в музейный фонд. Обсуждение, так же как и решение, фиксируется в протоко</w:t>
      </w:r>
      <w:r>
        <w:rPr>
          <w:rFonts w:ascii="Times New Roman" w:hAnsi="Times New Roman"/>
          <w:color w:val="2A2A2A"/>
          <w:sz w:val="28"/>
          <w:szCs w:val="28"/>
          <w:lang w:eastAsia="ru-RU"/>
        </w:rPr>
        <w:t>ле фондово-закупочной комиссии.</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D46F8">
        <w:rPr>
          <w:rFonts w:ascii="Times New Roman" w:hAnsi="Times New Roman"/>
          <w:color w:val="000000"/>
          <w:sz w:val="28"/>
          <w:szCs w:val="28"/>
          <w:shd w:val="clear" w:color="auto" w:fill="FFFFFF"/>
          <w:lang w:eastAsia="ru-RU"/>
        </w:rPr>
        <w:t>3.</w:t>
      </w:r>
      <w:r>
        <w:rPr>
          <w:rFonts w:ascii="Times New Roman" w:hAnsi="Times New Roman"/>
          <w:color w:val="000000"/>
          <w:sz w:val="28"/>
          <w:szCs w:val="28"/>
          <w:shd w:val="clear" w:color="auto" w:fill="FFFFFF"/>
          <w:lang w:eastAsia="ru-RU"/>
        </w:rPr>
        <w:t xml:space="preserve"> </w:t>
      </w:r>
      <w:r w:rsidRPr="008D46F8">
        <w:rPr>
          <w:rFonts w:ascii="Times New Roman" w:hAnsi="Times New Roman"/>
          <w:color w:val="2A2A2A"/>
          <w:sz w:val="28"/>
          <w:szCs w:val="28"/>
          <w:lang w:eastAsia="ru-RU"/>
        </w:rPr>
        <w:t>Учет музейных фондов - это направление фондовой работы, целью которого является определение и регистрация музейных собраний и обеспечение их юридической охраны.</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Учетная документация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это документация, скла</w:t>
      </w:r>
      <w:r w:rsidRPr="008D46F8">
        <w:rPr>
          <w:rFonts w:ascii="Times New Roman" w:hAnsi="Times New Roman"/>
          <w:color w:val="2A2A2A"/>
          <w:sz w:val="28"/>
          <w:szCs w:val="28"/>
          <w:lang w:eastAsia="ru-RU"/>
        </w:rPr>
        <w:softHyphen/>
        <w:t>дывающаяся в процессе учета музейных фондов. Она со</w:t>
      </w:r>
      <w:r w:rsidRPr="008D46F8">
        <w:rPr>
          <w:rFonts w:ascii="Times New Roman" w:hAnsi="Times New Roman"/>
          <w:color w:val="2A2A2A"/>
          <w:sz w:val="28"/>
          <w:szCs w:val="28"/>
          <w:lang w:eastAsia="ru-RU"/>
        </w:rPr>
        <w:softHyphen/>
        <w:t>ставляется по установленным инструктивными материалами стандартам (формам), содержит данные об отдельных пред</w:t>
      </w:r>
      <w:r w:rsidRPr="008D46F8">
        <w:rPr>
          <w:rFonts w:ascii="Times New Roman" w:hAnsi="Times New Roman"/>
          <w:color w:val="2A2A2A"/>
          <w:sz w:val="28"/>
          <w:szCs w:val="28"/>
          <w:lang w:eastAsia="ru-RU"/>
        </w:rPr>
        <w:softHyphen/>
        <w:t>метах, о порядке их поступления в музей и фондовые подразделения (акты приема, книги поступлений, научные инвентари, учетные картотеки, карточки научного описания, топографические картотеки и др.), о группах предметов, объединенных общностью происхождения, принадлежности и места нахождения (акты приема комплекса предметов, коллекционные и полевые описи, групповые записи в книге поступлений). Типовые формы учетных документов опреде</w:t>
      </w:r>
      <w:r w:rsidRPr="008D46F8">
        <w:rPr>
          <w:rFonts w:ascii="Times New Roman" w:hAnsi="Times New Roman"/>
          <w:color w:val="2A2A2A"/>
          <w:sz w:val="28"/>
          <w:szCs w:val="28"/>
          <w:lang w:eastAsia="ru-RU"/>
        </w:rPr>
        <w:softHyphen/>
        <w:t>ляются инструкцией по учету и хранению музейных пред</w:t>
      </w:r>
      <w:r w:rsidRPr="008D46F8">
        <w:rPr>
          <w:rFonts w:ascii="Times New Roman" w:hAnsi="Times New Roman"/>
          <w:color w:val="2A2A2A"/>
          <w:sz w:val="28"/>
          <w:szCs w:val="28"/>
          <w:lang w:eastAsia="ru-RU"/>
        </w:rPr>
        <w:softHyphen/>
        <w:t>метов и музейных коллекций. Учетная документация яв</w:t>
      </w:r>
      <w:r w:rsidRPr="008D46F8">
        <w:rPr>
          <w:rFonts w:ascii="Times New Roman" w:hAnsi="Times New Roman"/>
          <w:color w:val="2A2A2A"/>
          <w:sz w:val="28"/>
          <w:szCs w:val="28"/>
          <w:lang w:eastAsia="ru-RU"/>
        </w:rPr>
        <w:softHyphen/>
        <w:t>ляется также условием охраны прав музеев на полученные в результате изучения музейных предметов, коллекций, со</w:t>
      </w:r>
      <w:r w:rsidRPr="008D46F8">
        <w:rPr>
          <w:rFonts w:ascii="Times New Roman" w:hAnsi="Times New Roman"/>
          <w:color w:val="2A2A2A"/>
          <w:sz w:val="28"/>
          <w:szCs w:val="28"/>
          <w:lang w:eastAsia="ru-RU"/>
        </w:rPr>
        <w:softHyphen/>
        <w:t xml:space="preserve">браний научные данные о них.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процессе учета осуществляется закрепление пред</w:t>
      </w:r>
      <w:r w:rsidRPr="008D46F8">
        <w:rPr>
          <w:rFonts w:ascii="Times New Roman" w:hAnsi="Times New Roman"/>
          <w:color w:val="2A2A2A"/>
          <w:sz w:val="28"/>
          <w:szCs w:val="28"/>
          <w:lang w:eastAsia="ru-RU"/>
        </w:rPr>
        <w:softHyphen/>
        <w:t>метов за основным фондом или фондом научно-вспомогательных материалов, за определенным фондовым подразде</w:t>
      </w:r>
      <w:r w:rsidRPr="008D46F8">
        <w:rPr>
          <w:rFonts w:ascii="Times New Roman" w:hAnsi="Times New Roman"/>
          <w:color w:val="2A2A2A"/>
          <w:sz w:val="28"/>
          <w:szCs w:val="28"/>
          <w:lang w:eastAsia="ru-RU"/>
        </w:rPr>
        <w:softHyphen/>
        <w:t>лением и конкретным научным сотрудником музея с целью обеспечения их сохранности и контроля за наличием пред</w:t>
      </w:r>
      <w:r w:rsidRPr="008D46F8">
        <w:rPr>
          <w:rFonts w:ascii="Times New Roman" w:hAnsi="Times New Roman"/>
          <w:color w:val="2A2A2A"/>
          <w:sz w:val="28"/>
          <w:szCs w:val="28"/>
          <w:lang w:eastAsia="ru-RU"/>
        </w:rPr>
        <w:softHyphen/>
        <w:t xml:space="preserve">метов, входящих в фонды музея (сверка наличия фондов), и предметов, </w:t>
      </w:r>
      <w:r w:rsidRPr="008D46F8">
        <w:rPr>
          <w:rFonts w:ascii="Times New Roman" w:hAnsi="Times New Roman"/>
          <w:color w:val="2A2A2A"/>
          <w:sz w:val="28"/>
          <w:szCs w:val="28"/>
          <w:lang w:eastAsia="ru-RU"/>
        </w:rPr>
        <w:lastRenderedPageBreak/>
        <w:t>находящихся на временном хранении, а также создается научно-справочный аппарат музейных фондов.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 первом этапе учета происходит обработка по</w:t>
      </w:r>
      <w:r w:rsidRPr="008D46F8">
        <w:rPr>
          <w:rFonts w:ascii="Times New Roman" w:hAnsi="Times New Roman"/>
          <w:color w:val="2A2A2A"/>
          <w:sz w:val="28"/>
          <w:szCs w:val="28"/>
          <w:lang w:eastAsia="ru-RU"/>
        </w:rPr>
        <w:softHyphen/>
        <w:t>ступающих в музей материалов - первичная регистрация и атрибуция в книге поступлений. Законность пребывания предмета в музее до решения фондово-закупочной комиссии оформляется актом приема или квитанцией на получение предмета у владельца. Акт приема на постоянное или временное хранение, а также на му</w:t>
      </w:r>
      <w:r w:rsidRPr="008D46F8">
        <w:rPr>
          <w:rFonts w:ascii="Times New Roman" w:hAnsi="Times New Roman"/>
          <w:color w:val="2A2A2A"/>
          <w:sz w:val="28"/>
          <w:szCs w:val="28"/>
          <w:lang w:eastAsia="ru-RU"/>
        </w:rPr>
        <w:softHyphen/>
        <w:t>зейную экспертизу оформляется в процессе комплектова</w:t>
      </w:r>
      <w:r w:rsidRPr="008D46F8">
        <w:rPr>
          <w:rFonts w:ascii="Times New Roman" w:hAnsi="Times New Roman"/>
          <w:color w:val="2A2A2A"/>
          <w:sz w:val="28"/>
          <w:szCs w:val="28"/>
          <w:lang w:eastAsia="ru-RU"/>
        </w:rPr>
        <w:softHyphen/>
        <w:t>ния музейных фондов. По результатам фондово-закупочной комиссии акт подписывается главным хранителем, утвер</w:t>
      </w:r>
      <w:r w:rsidRPr="008D46F8">
        <w:rPr>
          <w:rFonts w:ascii="Times New Roman" w:hAnsi="Times New Roman"/>
          <w:color w:val="2A2A2A"/>
          <w:sz w:val="28"/>
          <w:szCs w:val="28"/>
          <w:lang w:eastAsia="ru-RU"/>
        </w:rPr>
        <w:softHyphen/>
        <w:t>ждается директором и скрепляется печатью музея, после чего он становится официальным документом и принима</w:t>
      </w:r>
      <w:r w:rsidRPr="008D46F8">
        <w:rPr>
          <w:rFonts w:ascii="Times New Roman" w:hAnsi="Times New Roman"/>
          <w:color w:val="2A2A2A"/>
          <w:sz w:val="28"/>
          <w:szCs w:val="28"/>
          <w:lang w:eastAsia="ru-RU"/>
        </w:rPr>
        <w:softHyphen/>
        <w:t>ется к исполнению. Затем предмет (коллекция) вносится в главную книгу поступлений музейных предметов (основ</w:t>
      </w:r>
      <w:r w:rsidRPr="008D46F8">
        <w:rPr>
          <w:rFonts w:ascii="Times New Roman" w:hAnsi="Times New Roman"/>
          <w:color w:val="2A2A2A"/>
          <w:sz w:val="28"/>
          <w:szCs w:val="28"/>
          <w:lang w:eastAsia="ru-RU"/>
        </w:rPr>
        <w:softHyphen/>
        <w:t>ного фонда) или в книгу учета научно-вспомогательных материалов.</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Научно-сырьевые материалы (в естественно-научных музеях и отделах природы краеведческих музеев) регистри</w:t>
      </w:r>
      <w:r w:rsidRPr="008D46F8">
        <w:rPr>
          <w:rFonts w:ascii="Times New Roman" w:hAnsi="Times New Roman"/>
          <w:color w:val="2A2A2A"/>
          <w:sz w:val="28"/>
          <w:szCs w:val="28"/>
          <w:lang w:eastAsia="ru-RU"/>
        </w:rPr>
        <w:softHyphen/>
        <w:t>руются в соответствующих книгах. Предметы обменного фон</w:t>
      </w:r>
      <w:r w:rsidRPr="008D46F8">
        <w:rPr>
          <w:rFonts w:ascii="Times New Roman" w:hAnsi="Times New Roman"/>
          <w:color w:val="2A2A2A"/>
          <w:sz w:val="28"/>
          <w:szCs w:val="28"/>
          <w:lang w:eastAsia="ru-RU"/>
        </w:rPr>
        <w:softHyphen/>
        <w:t>да регистрируются вместе с предметами основного фонда.</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Запись музейных предметов в книге поступлений производится попредметно или групповой записью (при на</w:t>
      </w:r>
      <w:r w:rsidRPr="008D46F8">
        <w:rPr>
          <w:rFonts w:ascii="Times New Roman" w:hAnsi="Times New Roman"/>
          <w:color w:val="2A2A2A"/>
          <w:sz w:val="28"/>
          <w:szCs w:val="28"/>
          <w:lang w:eastAsia="ru-RU"/>
        </w:rPr>
        <w:softHyphen/>
        <w:t>личии коллекционной или полевой описи), которой соответ</w:t>
      </w:r>
      <w:r w:rsidRPr="008D46F8">
        <w:rPr>
          <w:rFonts w:ascii="Times New Roman" w:hAnsi="Times New Roman"/>
          <w:color w:val="2A2A2A"/>
          <w:sz w:val="28"/>
          <w:szCs w:val="28"/>
          <w:lang w:eastAsia="ru-RU"/>
        </w:rPr>
        <w:softHyphen/>
        <w:t>ствует одна единица хранения, на базе всех сведений о них, зафиксированных в акте приема, в полевой документации.</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Предметам, поступившим на постоянное хранение, присваиваются порядковые номера, проставляемые на пред</w:t>
      </w:r>
      <w:r w:rsidRPr="008D46F8">
        <w:rPr>
          <w:rFonts w:ascii="Times New Roman" w:hAnsi="Times New Roman"/>
          <w:color w:val="2A2A2A"/>
          <w:sz w:val="28"/>
          <w:szCs w:val="28"/>
          <w:lang w:eastAsia="ru-RU"/>
        </w:rPr>
        <w:softHyphen/>
        <w:t>метах вместе с шифром музея. Оформление поступивших в музей научно-вспомогательных предметов ведется в книге поступлений научно-вспомогательных материалов и ограни</w:t>
      </w:r>
      <w:r w:rsidRPr="008D46F8">
        <w:rPr>
          <w:rFonts w:ascii="Times New Roman" w:hAnsi="Times New Roman"/>
          <w:color w:val="2A2A2A"/>
          <w:sz w:val="28"/>
          <w:szCs w:val="28"/>
          <w:lang w:eastAsia="ru-RU"/>
        </w:rPr>
        <w:softHyphen/>
        <w:t>чивается первым этапом учета. После регистрации в книге поступлений и шифровки предметы и сопутствующая им до</w:t>
      </w:r>
      <w:r w:rsidRPr="008D46F8">
        <w:rPr>
          <w:rFonts w:ascii="Times New Roman" w:hAnsi="Times New Roman"/>
          <w:color w:val="2A2A2A"/>
          <w:sz w:val="28"/>
          <w:szCs w:val="28"/>
          <w:lang w:eastAsia="ru-RU"/>
        </w:rPr>
        <w:softHyphen/>
        <w:t>кументация передаются в соответствующие музейные фон</w:t>
      </w:r>
      <w:r w:rsidRPr="008D46F8">
        <w:rPr>
          <w:rFonts w:ascii="Times New Roman" w:hAnsi="Times New Roman"/>
          <w:color w:val="2A2A2A"/>
          <w:sz w:val="28"/>
          <w:szCs w:val="28"/>
          <w:lang w:eastAsia="ru-RU"/>
        </w:rPr>
        <w:softHyphen/>
        <w:t xml:space="preserve">ды по акту приема-передачи предметов на ответственное хранение.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 втором этапе учета музейных коллекций пред</w:t>
      </w:r>
      <w:r w:rsidRPr="008D46F8">
        <w:rPr>
          <w:rFonts w:ascii="Times New Roman" w:hAnsi="Times New Roman"/>
          <w:color w:val="2A2A2A"/>
          <w:sz w:val="28"/>
          <w:szCs w:val="28"/>
          <w:lang w:eastAsia="ru-RU"/>
        </w:rPr>
        <w:softHyphen/>
        <w:t>меты поступают в соответствующее фондовое подразделе</w:t>
      </w:r>
      <w:r w:rsidRPr="008D46F8">
        <w:rPr>
          <w:rFonts w:ascii="Times New Roman" w:hAnsi="Times New Roman"/>
          <w:color w:val="2A2A2A"/>
          <w:sz w:val="28"/>
          <w:szCs w:val="28"/>
          <w:lang w:eastAsia="ru-RU"/>
        </w:rPr>
        <w:softHyphen/>
        <w:t>ние, где проходят научную инвентаризацию, фиксирующую принадлежность предмета именно к этому подразделению, а также данные, полученные в процессе дальнейшего изуче</w:t>
      </w:r>
      <w:r w:rsidRPr="008D46F8">
        <w:rPr>
          <w:rFonts w:ascii="Times New Roman" w:hAnsi="Times New Roman"/>
          <w:color w:val="2A2A2A"/>
          <w:sz w:val="28"/>
          <w:szCs w:val="28"/>
          <w:lang w:eastAsia="ru-RU"/>
        </w:rPr>
        <w:softHyphen/>
        <w:t>ния предмета. На этом этапе проводится более углубленное и всестороннее его изучение - уточнение и дополнение первичной атрибуции, ввод новой информации в характеристи</w:t>
      </w:r>
      <w:r w:rsidRPr="008D46F8">
        <w:rPr>
          <w:rFonts w:ascii="Times New Roman" w:hAnsi="Times New Roman"/>
          <w:color w:val="2A2A2A"/>
          <w:sz w:val="28"/>
          <w:szCs w:val="28"/>
          <w:lang w:eastAsia="ru-RU"/>
        </w:rPr>
        <w:softHyphen/>
        <w:t>ку изучаемых предметов, комплексов, музейных коллекций.</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зависимости от характера источников, составля</w:t>
      </w:r>
      <w:r w:rsidRPr="008D46F8">
        <w:rPr>
          <w:rFonts w:ascii="Times New Roman" w:hAnsi="Times New Roman"/>
          <w:color w:val="2A2A2A"/>
          <w:sz w:val="28"/>
          <w:szCs w:val="28"/>
          <w:lang w:eastAsia="ru-RU"/>
        </w:rPr>
        <w:softHyphen/>
        <w:t>ющих фонд музея, его сотрудники пользуются методами многих профильных научных дисциплин: источниковедения, искусствоведения, археологии, этнографии, информатики, архивоведения, археографии, палеографии, кодикологии, эпиграфики, библиотековедения, археологии, нумизматики, бонистики, сфрагистики, филателии, геральдики и др. Есте</w:t>
      </w:r>
      <w:r w:rsidRPr="008D46F8">
        <w:rPr>
          <w:rFonts w:ascii="Times New Roman" w:hAnsi="Times New Roman"/>
          <w:color w:val="2A2A2A"/>
          <w:sz w:val="28"/>
          <w:szCs w:val="28"/>
          <w:lang w:eastAsia="ru-RU"/>
        </w:rPr>
        <w:softHyphen/>
        <w:t xml:space="preserve">ственно, что работники </w:t>
      </w:r>
      <w:r w:rsidRPr="008D46F8">
        <w:rPr>
          <w:rFonts w:ascii="Times New Roman" w:hAnsi="Times New Roman"/>
          <w:color w:val="2A2A2A"/>
          <w:sz w:val="28"/>
          <w:szCs w:val="28"/>
          <w:lang w:eastAsia="ru-RU"/>
        </w:rPr>
        <w:lastRenderedPageBreak/>
        <w:t>небольших провинциальных историко-краеведческих музеев просто не в состоянии пройти весь этот путь самостоятельно. На помощь им приходят иссле</w:t>
      </w:r>
      <w:r w:rsidRPr="008D46F8">
        <w:rPr>
          <w:rFonts w:ascii="Times New Roman" w:hAnsi="Times New Roman"/>
          <w:color w:val="2A2A2A"/>
          <w:sz w:val="28"/>
          <w:szCs w:val="28"/>
          <w:lang w:eastAsia="ru-RU"/>
        </w:rPr>
        <w:softHyphen/>
        <w:t>дования и методические разработки специалистов научно- исследовательских центров и крупнейших музеев, опреде</w:t>
      </w:r>
      <w:r w:rsidRPr="008D46F8">
        <w:rPr>
          <w:rFonts w:ascii="Times New Roman" w:hAnsi="Times New Roman"/>
          <w:color w:val="2A2A2A"/>
          <w:sz w:val="28"/>
          <w:szCs w:val="28"/>
          <w:lang w:eastAsia="ru-RU"/>
        </w:rPr>
        <w:softHyphen/>
        <w:t>лители, каталоги, справочники, альбомы, словари и т. д. Здесь очень важна роль научной библиотеки музея, ком</w:t>
      </w:r>
      <w:r w:rsidRPr="008D46F8">
        <w:rPr>
          <w:rFonts w:ascii="Times New Roman" w:hAnsi="Times New Roman"/>
          <w:color w:val="2A2A2A"/>
          <w:sz w:val="28"/>
          <w:szCs w:val="28"/>
          <w:lang w:eastAsia="ru-RU"/>
        </w:rPr>
        <w:softHyphen/>
        <w:t>плектующей специальную научную и справочную литературу по названным аспектам.</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Заполнение книг научной инвентаризации (научных инвентарей) ведется по типам источников, а внутри них — по видам материалов и только попредметно. Инвентариза</w:t>
      </w:r>
      <w:r w:rsidRPr="008D46F8">
        <w:rPr>
          <w:rFonts w:ascii="Times New Roman" w:hAnsi="Times New Roman"/>
          <w:color w:val="2A2A2A"/>
          <w:sz w:val="28"/>
          <w:szCs w:val="28"/>
          <w:lang w:eastAsia="ru-RU"/>
        </w:rPr>
        <w:softHyphen/>
        <w:t>ция документирует результаты научного изучения и описания предметов основного фонда и закрепляет их за определен</w:t>
      </w:r>
      <w:r w:rsidRPr="008D46F8">
        <w:rPr>
          <w:rFonts w:ascii="Times New Roman" w:hAnsi="Times New Roman"/>
          <w:color w:val="2A2A2A"/>
          <w:sz w:val="28"/>
          <w:szCs w:val="28"/>
          <w:lang w:eastAsia="ru-RU"/>
        </w:rPr>
        <w:softHyphen/>
        <w:t>ными музейными коллекциями, выполняя охранную функ</w:t>
      </w:r>
      <w:r w:rsidRPr="008D46F8">
        <w:rPr>
          <w:rFonts w:ascii="Times New Roman" w:hAnsi="Times New Roman"/>
          <w:color w:val="2A2A2A"/>
          <w:sz w:val="28"/>
          <w:szCs w:val="28"/>
          <w:lang w:eastAsia="ru-RU"/>
        </w:rPr>
        <w:softHyphen/>
        <w:t>цию. Записи в научный инвентарь предшествует заполне</w:t>
      </w:r>
      <w:r w:rsidRPr="008D46F8">
        <w:rPr>
          <w:rFonts w:ascii="Times New Roman" w:hAnsi="Times New Roman"/>
          <w:color w:val="2A2A2A"/>
          <w:sz w:val="28"/>
          <w:szCs w:val="28"/>
          <w:lang w:eastAsia="ru-RU"/>
        </w:rPr>
        <w:softHyphen/>
        <w:t>ние инвентарной карточки (карточка научного описания), дублирующей его графы. Инвентарные карточки, располо</w:t>
      </w:r>
      <w:r w:rsidRPr="008D46F8">
        <w:rPr>
          <w:rFonts w:ascii="Times New Roman" w:hAnsi="Times New Roman"/>
          <w:color w:val="2A2A2A"/>
          <w:sz w:val="28"/>
          <w:szCs w:val="28"/>
          <w:lang w:eastAsia="ru-RU"/>
        </w:rPr>
        <w:softHyphen/>
        <w:t>женные по мере возрастания номеров, образуют картотеки. На втором этапе учета на предмет наносится шифр фон</w:t>
      </w:r>
      <w:r w:rsidRPr="008D46F8">
        <w:rPr>
          <w:rFonts w:ascii="Times New Roman" w:hAnsi="Times New Roman"/>
          <w:color w:val="2A2A2A"/>
          <w:sz w:val="28"/>
          <w:szCs w:val="28"/>
          <w:lang w:eastAsia="ru-RU"/>
        </w:rPr>
        <w:softHyphen/>
        <w:t>дового подразделения и конкретной группы, в которую он поступил, а также порядковый номер п</w:t>
      </w:r>
      <w:r>
        <w:rPr>
          <w:rFonts w:ascii="Times New Roman" w:hAnsi="Times New Roman"/>
          <w:color w:val="2A2A2A"/>
          <w:sz w:val="28"/>
          <w:szCs w:val="28"/>
          <w:lang w:eastAsia="ru-RU"/>
        </w:rPr>
        <w:t>о книге научной инвентаризации.</w:t>
      </w:r>
    </w:p>
    <w:p w:rsidR="007921F3" w:rsidRPr="008D46F8"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4. </w:t>
      </w:r>
      <w:r w:rsidRPr="008D46F8">
        <w:rPr>
          <w:rFonts w:ascii="Times New Roman" w:hAnsi="Times New Roman"/>
          <w:bCs/>
          <w:sz w:val="28"/>
          <w:szCs w:val="28"/>
          <w:shd w:val="clear" w:color="auto" w:fill="FFFFFF"/>
          <w:lang w:eastAsia="ru-RU"/>
        </w:rPr>
        <w:t>Хранение музейных фондов</w:t>
      </w:r>
      <w:r w:rsidR="009C3500">
        <w:rPr>
          <w:rFonts w:ascii="Times New Roman" w:hAnsi="Times New Roman"/>
          <w:sz w:val="28"/>
          <w:szCs w:val="28"/>
          <w:shd w:val="clear" w:color="auto" w:fill="FFFFFF"/>
          <w:lang w:eastAsia="ru-RU"/>
        </w:rPr>
        <w:t xml:space="preserve"> – </w:t>
      </w:r>
      <w:r w:rsidRPr="008D46F8">
        <w:rPr>
          <w:rFonts w:ascii="Times New Roman" w:hAnsi="Times New Roman"/>
          <w:color w:val="000000"/>
          <w:sz w:val="28"/>
          <w:szCs w:val="28"/>
          <w:shd w:val="clear" w:color="auto" w:fill="FFFFFF"/>
          <w:lang w:eastAsia="ru-RU"/>
        </w:rPr>
        <w:t>деятельность, направленная на обеспечение физической сохранности музейных предметов. Максимальная сохранность музейных фондов, находящихся в фондохранилище и экспозиции музейной, обеспечивается системой безопасности, оптимально выбранным режимом (температурно-влажностный и световой режим, совокупность средств борьбы с загрязнением воздуха и т.д.) и системой хранения. Основные положения по организации хранения, зафиксированные в государственных нормативных документах, обязательны для всех музеев.</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5. </w:t>
      </w:r>
      <w:r w:rsidRPr="008D46F8">
        <w:rPr>
          <w:rFonts w:ascii="Times New Roman" w:hAnsi="Times New Roman"/>
          <w:color w:val="2A2A2A"/>
          <w:sz w:val="28"/>
          <w:szCs w:val="28"/>
          <w:lang w:eastAsia="ru-RU"/>
        </w:rPr>
        <w:t>Структура основного фонда музея строится пу</w:t>
      </w:r>
      <w:r w:rsidRPr="008D46F8">
        <w:rPr>
          <w:rFonts w:ascii="Times New Roman" w:hAnsi="Times New Roman"/>
          <w:color w:val="2A2A2A"/>
          <w:sz w:val="28"/>
          <w:szCs w:val="28"/>
          <w:lang w:eastAsia="ru-RU"/>
        </w:rPr>
        <w:softHyphen/>
        <w:t>тем классификации, верхним уровнем которой является классификация по типам источников. К основным типам музейных источников относятся: вещественные (вещевой фонд), письменные (документальный фонд), изобразитель</w:t>
      </w:r>
      <w:r w:rsidRPr="008D46F8">
        <w:rPr>
          <w:rFonts w:ascii="Times New Roman" w:hAnsi="Times New Roman"/>
          <w:color w:val="2A2A2A"/>
          <w:sz w:val="28"/>
          <w:szCs w:val="28"/>
          <w:lang w:eastAsia="ru-RU"/>
        </w:rPr>
        <w:softHyphen/>
        <w:t>ные источники.</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Принцип классификации предметов внутри типа ис</w:t>
      </w:r>
      <w:r w:rsidRPr="008D46F8">
        <w:rPr>
          <w:rFonts w:ascii="Times New Roman" w:hAnsi="Times New Roman"/>
          <w:color w:val="2A2A2A"/>
          <w:sz w:val="28"/>
          <w:szCs w:val="28"/>
          <w:lang w:eastAsia="ru-RU"/>
        </w:rPr>
        <w:softHyphen/>
        <w:t>точника специфичен для каждого типа и в значительной степени связан с его физическими свойствами, что важно для организации хранения. Структуру фонда каждого отдель</w:t>
      </w:r>
      <w:r w:rsidRPr="008D46F8">
        <w:rPr>
          <w:rFonts w:ascii="Times New Roman" w:hAnsi="Times New Roman"/>
          <w:color w:val="2A2A2A"/>
          <w:sz w:val="28"/>
          <w:szCs w:val="28"/>
          <w:lang w:eastAsia="ru-RU"/>
        </w:rPr>
        <w:softHyphen/>
        <w:t>ного типа источника определяют составляющие его музейные коллекции.</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Последующими уровнями классификации может быть территориальный признак, время, материал, способ производства, техника изготовления, назначение, авторство, школа, социальная принадлежность и т.д.</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Вещественные источники (вещевой ф</w:t>
      </w:r>
      <w:r>
        <w:rPr>
          <w:rFonts w:ascii="Times New Roman" w:hAnsi="Times New Roman"/>
          <w:color w:val="2A2A2A"/>
          <w:sz w:val="28"/>
          <w:szCs w:val="28"/>
          <w:lang w:eastAsia="ru-RU"/>
        </w:rPr>
        <w:t>о</w:t>
      </w:r>
      <w:r w:rsidRPr="008D46F8">
        <w:rPr>
          <w:rFonts w:ascii="Times New Roman" w:hAnsi="Times New Roman"/>
          <w:color w:val="2A2A2A"/>
          <w:sz w:val="28"/>
          <w:szCs w:val="28"/>
          <w:lang w:eastAsia="ru-RU"/>
        </w:rPr>
        <w:t>нд) группи</w:t>
      </w:r>
      <w:r w:rsidRPr="008D46F8">
        <w:rPr>
          <w:rFonts w:ascii="Times New Roman" w:hAnsi="Times New Roman"/>
          <w:color w:val="2A2A2A"/>
          <w:sz w:val="28"/>
          <w:szCs w:val="28"/>
          <w:lang w:eastAsia="ru-RU"/>
        </w:rPr>
        <w:softHyphen/>
        <w:t>руются в коллекции в первую очередь по основному виду материала (дерево, металл, стекло, керамика, ткань, кость, камень, кожа, пластмасса и др.) и функциональному назна</w:t>
      </w:r>
      <w:r w:rsidRPr="008D46F8">
        <w:rPr>
          <w:rFonts w:ascii="Times New Roman" w:hAnsi="Times New Roman"/>
          <w:color w:val="2A2A2A"/>
          <w:sz w:val="28"/>
          <w:szCs w:val="28"/>
          <w:lang w:eastAsia="ru-RU"/>
        </w:rPr>
        <w:softHyphen/>
        <w:t>чению (жилище, орудия труда, утварь, одежда и пр.).</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lastRenderedPageBreak/>
        <w:t>Письменные источники делятся на крупные кол</w:t>
      </w:r>
      <w:r w:rsidRPr="008D46F8">
        <w:rPr>
          <w:rFonts w:ascii="Times New Roman" w:hAnsi="Times New Roman"/>
          <w:color w:val="2A2A2A"/>
          <w:sz w:val="28"/>
          <w:szCs w:val="28"/>
          <w:lang w:eastAsia="ru-RU"/>
        </w:rPr>
        <w:softHyphen/>
        <w:t>лекции по хронологическому и тематическому признакам: летописи, акты, нормативные документы, статистические ма</w:t>
      </w:r>
      <w:r w:rsidRPr="008D46F8">
        <w:rPr>
          <w:rFonts w:ascii="Times New Roman" w:hAnsi="Times New Roman"/>
          <w:color w:val="2A2A2A"/>
          <w:sz w:val="28"/>
          <w:szCs w:val="28"/>
          <w:lang w:eastAsia="ru-RU"/>
        </w:rPr>
        <w:softHyphen/>
        <w:t>териалы, политические сочинения и публицистика, периодика, документы личного происхождения (мемуары, дневники, переписка) и др. Особо выделяются коллекции редких рукописных и старопечатных), мемориальных книг.</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Коллекция изобразительных источников может быть разделена на коллекцию иконических изображений (произ</w:t>
      </w:r>
      <w:r w:rsidRPr="008D46F8">
        <w:rPr>
          <w:rFonts w:ascii="Times New Roman" w:hAnsi="Times New Roman"/>
          <w:color w:val="2A2A2A"/>
          <w:sz w:val="28"/>
          <w:szCs w:val="28"/>
          <w:lang w:eastAsia="ru-RU"/>
        </w:rPr>
        <w:softHyphen/>
        <w:t>ведения изобразительного искусства, плакаты, современная полиграфия, фотографии) и коллекцию схематических изоб</w:t>
      </w:r>
      <w:r w:rsidRPr="008D46F8">
        <w:rPr>
          <w:rFonts w:ascii="Times New Roman" w:hAnsi="Times New Roman"/>
          <w:color w:val="2A2A2A"/>
          <w:sz w:val="28"/>
          <w:szCs w:val="28"/>
          <w:lang w:eastAsia="ru-RU"/>
        </w:rPr>
        <w:softHyphen/>
        <w:t>ражений (карты, атласы, глобусы, планы, чертежи). Так клас</w:t>
      </w:r>
      <w:r w:rsidRPr="008D46F8">
        <w:rPr>
          <w:rFonts w:ascii="Times New Roman" w:hAnsi="Times New Roman"/>
          <w:color w:val="2A2A2A"/>
          <w:sz w:val="28"/>
          <w:szCs w:val="28"/>
          <w:lang w:eastAsia="ru-RU"/>
        </w:rPr>
        <w:softHyphen/>
        <w:t>сифицированы источники в художественных музеях. В музеях историко-краеведческого профиля кино-, фото-, фономатериалы могут выделяться в самостоятельные фонды, коллек</w:t>
      </w:r>
      <w:r w:rsidRPr="008D46F8">
        <w:rPr>
          <w:rFonts w:ascii="Times New Roman" w:hAnsi="Times New Roman"/>
          <w:color w:val="2A2A2A"/>
          <w:sz w:val="28"/>
          <w:szCs w:val="28"/>
          <w:lang w:eastAsia="ru-RU"/>
        </w:rPr>
        <w:softHyphen/>
        <w:t>ция схематических изображений в силу содержащейся в них письменной информации может быть также отнесена к фон</w:t>
      </w:r>
      <w:r w:rsidRPr="008D46F8">
        <w:rPr>
          <w:rFonts w:ascii="Times New Roman" w:hAnsi="Times New Roman"/>
          <w:color w:val="2A2A2A"/>
          <w:sz w:val="28"/>
          <w:szCs w:val="28"/>
          <w:lang w:eastAsia="ru-RU"/>
        </w:rPr>
        <w:softHyphen/>
        <w:t>ду документов.</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основе дальнейшей классификации произведе</w:t>
      </w:r>
      <w:r w:rsidRPr="008D46F8">
        <w:rPr>
          <w:rFonts w:ascii="Times New Roman" w:hAnsi="Times New Roman"/>
          <w:color w:val="2A2A2A"/>
          <w:sz w:val="28"/>
          <w:szCs w:val="28"/>
          <w:lang w:eastAsia="ru-RU"/>
        </w:rPr>
        <w:softHyphen/>
        <w:t>ний изобразительного искусства лежит вид искусства: живо</w:t>
      </w:r>
      <w:r w:rsidRPr="008D46F8">
        <w:rPr>
          <w:rFonts w:ascii="Times New Roman" w:hAnsi="Times New Roman"/>
          <w:color w:val="2A2A2A"/>
          <w:sz w:val="28"/>
          <w:szCs w:val="28"/>
          <w:lang w:eastAsia="ru-RU"/>
        </w:rPr>
        <w:softHyphen/>
        <w:t>пись, графика, скульптура, декоративно-прикладное искус</w:t>
      </w:r>
      <w:r w:rsidRPr="008D46F8">
        <w:rPr>
          <w:rFonts w:ascii="Times New Roman" w:hAnsi="Times New Roman"/>
          <w:color w:val="2A2A2A"/>
          <w:sz w:val="28"/>
          <w:szCs w:val="28"/>
          <w:lang w:eastAsia="ru-RU"/>
        </w:rPr>
        <w:softHyphen/>
        <w:t>ство и др. Дальнейшая классификация может производиться по материалу, технике исполнения, авторст</w:t>
      </w:r>
      <w:r>
        <w:rPr>
          <w:rFonts w:ascii="Times New Roman" w:hAnsi="Times New Roman"/>
          <w:color w:val="2A2A2A"/>
          <w:sz w:val="28"/>
          <w:szCs w:val="28"/>
          <w:lang w:eastAsia="ru-RU"/>
        </w:rPr>
        <w:t>ву, школам, хро</w:t>
      </w:r>
      <w:r>
        <w:rPr>
          <w:rFonts w:ascii="Times New Roman" w:hAnsi="Times New Roman"/>
          <w:color w:val="2A2A2A"/>
          <w:sz w:val="28"/>
          <w:szCs w:val="28"/>
          <w:lang w:eastAsia="ru-RU"/>
        </w:rPr>
        <w:softHyphen/>
        <w:t>нологии и т. д.</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Коллекция схематических изображений классифици</w:t>
      </w:r>
      <w:r w:rsidRPr="008D46F8">
        <w:rPr>
          <w:rFonts w:ascii="Times New Roman" w:hAnsi="Times New Roman"/>
          <w:color w:val="2A2A2A"/>
          <w:sz w:val="28"/>
          <w:szCs w:val="28"/>
          <w:lang w:eastAsia="ru-RU"/>
        </w:rPr>
        <w:softHyphen/>
        <w:t>руется по территориям, времени, технике изготовления, со</w:t>
      </w:r>
      <w:r w:rsidRPr="008D46F8">
        <w:rPr>
          <w:rFonts w:ascii="Times New Roman" w:hAnsi="Times New Roman"/>
          <w:color w:val="2A2A2A"/>
          <w:sz w:val="28"/>
          <w:szCs w:val="28"/>
          <w:lang w:eastAsia="ru-RU"/>
        </w:rPr>
        <w:softHyphen/>
        <w:t>держанию.</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Классификация кино-, фото-, фоноисточников предполагает деление по виду (фотографии, киноматериалы, фонозаписи), а в дальнейшем - по материалу носителя ин</w:t>
      </w:r>
      <w:r w:rsidRPr="008D46F8">
        <w:rPr>
          <w:rFonts w:ascii="Times New Roman" w:hAnsi="Times New Roman"/>
          <w:color w:val="2A2A2A"/>
          <w:sz w:val="28"/>
          <w:szCs w:val="28"/>
          <w:lang w:eastAsia="ru-RU"/>
        </w:rPr>
        <w:softHyphen/>
        <w:t>формации (дагерротипы, негативы, позитивы, кинопленка, восковые валики, магнитная лента, грампластинки, дискеты), хронологии, тематике, авторской принадлежности и т.д.</w:t>
      </w:r>
    </w:p>
    <w:p w:rsidR="007921F3"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С целью дальнейшего совершенствования научной организации фондов и выработки стратегии комплектования музее составляется схема научной организации музейного знания по фондам и коллекциям основного фонда, осу</w:t>
      </w:r>
      <w:r w:rsidRPr="008D46F8">
        <w:rPr>
          <w:rFonts w:ascii="Times New Roman" w:hAnsi="Times New Roman"/>
          <w:color w:val="2A2A2A"/>
          <w:sz w:val="28"/>
          <w:szCs w:val="28"/>
          <w:lang w:eastAsia="ru-RU"/>
        </w:rPr>
        <w:softHyphen/>
        <w:t>ществляется их систематизация. В схеме могут быть указаны ведущие (пе</w:t>
      </w:r>
      <w:r>
        <w:rPr>
          <w:rFonts w:ascii="Times New Roman" w:hAnsi="Times New Roman"/>
          <w:color w:val="2A2A2A"/>
          <w:sz w:val="28"/>
          <w:szCs w:val="28"/>
          <w:lang w:eastAsia="ru-RU"/>
        </w:rPr>
        <w:t>рспективные) коллекции.</w:t>
      </w:r>
    </w:p>
    <w:p w:rsidR="007921F3" w:rsidRPr="00BF78B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p>
    <w:p w:rsidR="007921F3" w:rsidRPr="00DE6CF6" w:rsidRDefault="007921F3" w:rsidP="00C10949">
      <w:pPr>
        <w:tabs>
          <w:tab w:val="left" w:pos="567"/>
          <w:tab w:val="left" w:pos="993"/>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color w:val="2A2A2A"/>
          <w:sz w:val="28"/>
          <w:szCs w:val="28"/>
        </w:rPr>
      </w:pPr>
      <w:r w:rsidRPr="001D1CC4">
        <w:rPr>
          <w:color w:val="2A2A2A"/>
          <w:sz w:val="28"/>
          <w:szCs w:val="28"/>
        </w:rPr>
        <w:t>Что означает понятие «фондовая работа музея»?</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такое комплектование музейных фондов?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По каким принципам осуществляется комплектование музейных фондов</w:t>
      </w:r>
      <w:r w:rsidR="00AA5021">
        <w:rPr>
          <w:sz w:val="28"/>
          <w:szCs w:val="28"/>
        </w:rPr>
        <w:t>?</w:t>
      </w:r>
      <w:r w:rsidRPr="001D1CC4">
        <w:rPr>
          <w:sz w:val="28"/>
          <w:szCs w:val="28"/>
        </w:rPr>
        <w:t xml:space="preserve"> Какие типы комплектование музейных фондов вы можете назвать?</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означает понятие учет музейных фондов?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такое учетная документаций?</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Расскажите об основных этапах учета музейных предметов.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означает понятие «хранение музейных фондов»?</w:t>
      </w:r>
    </w:p>
    <w:p w:rsidR="007921F3" w:rsidRDefault="007921F3" w:rsidP="00A8552A">
      <w:pPr>
        <w:pStyle w:val="a4"/>
        <w:tabs>
          <w:tab w:val="left" w:pos="567"/>
        </w:tabs>
        <w:spacing w:before="0" w:beforeAutospacing="0" w:after="0" w:afterAutospacing="0"/>
        <w:ind w:left="40" w:firstLine="709"/>
        <w:jc w:val="both"/>
        <w:rPr>
          <w:sz w:val="28"/>
          <w:szCs w:val="28"/>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lastRenderedPageBreak/>
        <w:t>Литература:</w:t>
      </w:r>
      <w:r>
        <w:rPr>
          <w:rFonts w:ascii="Times New Roman" w:hAnsi="Times New Roman"/>
          <w:sz w:val="28"/>
          <w:szCs w:val="28"/>
          <w:u w:val="single"/>
        </w:rPr>
        <w:t xml:space="preserve"> </w:t>
      </w:r>
    </w:p>
    <w:p w:rsidR="007921F3" w:rsidRPr="00212832" w:rsidRDefault="007921F3" w:rsidP="00D0384C">
      <w:pPr>
        <w:widowControl w:val="0"/>
        <w:numPr>
          <w:ilvl w:val="0"/>
          <w:numId w:val="51"/>
        </w:numPr>
        <w:tabs>
          <w:tab w:val="left" w:pos="567"/>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212832">
      <w:pPr>
        <w:widowControl w:val="0"/>
        <w:tabs>
          <w:tab w:val="left" w:pos="567"/>
        </w:tabs>
        <w:autoSpaceDE w:val="0"/>
        <w:autoSpaceDN w:val="0"/>
        <w:adjustRightInd w:val="0"/>
        <w:spacing w:after="0" w:line="240" w:lineRule="auto"/>
        <w:ind w:right="-57" w:firstLine="567"/>
        <w:contextualSpacing/>
        <w:jc w:val="both"/>
        <w:rPr>
          <w:rFonts w:ascii="Times New Roman" w:hAnsi="Times New Roman"/>
          <w:sz w:val="28"/>
          <w:szCs w:val="28"/>
        </w:rPr>
      </w:pPr>
      <w:r w:rsidRPr="00212832">
        <w:rPr>
          <w:rFonts w:ascii="Times New Roman" w:hAnsi="Times New Roman"/>
          <w:sz w:val="28"/>
          <w:szCs w:val="28"/>
        </w:rPr>
        <w:t>2.Тельчаров А.Д. Основы музейного дела / А.Д. Тельчаров. – М.: Омега-Л, 2005. – 184 с.</w:t>
      </w:r>
    </w:p>
    <w:p w:rsidR="007921F3" w:rsidRPr="00212832" w:rsidRDefault="007921F3" w:rsidP="00212832">
      <w:pPr>
        <w:widowControl w:val="0"/>
        <w:tabs>
          <w:tab w:val="left" w:pos="567"/>
        </w:tabs>
        <w:autoSpaceDE w:val="0"/>
        <w:autoSpaceDN w:val="0"/>
        <w:adjustRightInd w:val="0"/>
        <w:spacing w:after="0" w:line="240" w:lineRule="auto"/>
        <w:ind w:right="-57" w:firstLine="567"/>
        <w:jc w:val="both"/>
        <w:rPr>
          <w:rFonts w:ascii="Times New Roman" w:hAnsi="Times New Roman"/>
          <w:sz w:val="28"/>
          <w:szCs w:val="28"/>
        </w:rPr>
      </w:pPr>
      <w:r w:rsidRPr="00212832">
        <w:rPr>
          <w:rFonts w:ascii="Times New Roman" w:hAnsi="Times New Roman"/>
          <w:sz w:val="28"/>
          <w:szCs w:val="28"/>
        </w:rPr>
        <w:t>3.Юренева Т.Ю. Музееведение / Т.Ю. Юренева. – М.: Академический Прект, 2004. – 560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12832">
        <w:rPr>
          <w:rFonts w:ascii="Times New Roman" w:hAnsi="Times New Roman"/>
          <w:sz w:val="28"/>
          <w:szCs w:val="28"/>
          <w:lang w:eastAsia="ru-RU"/>
        </w:rPr>
        <w:t>Русский путь</w:t>
      </w:r>
      <w:r w:rsidRPr="00212832">
        <w:rPr>
          <w:rFonts w:ascii="Times New Roman" w:hAnsi="Times New Roman"/>
          <w:color w:val="000000"/>
          <w:sz w:val="28"/>
          <w:szCs w:val="28"/>
          <w:lang w:val="be-BY" w:eastAsia="ru-RU"/>
        </w:rPr>
        <w:t>, 2006. – 208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1987. – 230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212832">
        <w:rPr>
          <w:rFonts w:ascii="Times New Roman" w:hAnsi="Times New Roman"/>
          <w:sz w:val="28"/>
          <w:szCs w:val="28"/>
          <w:lang w:eastAsia="ru-RU"/>
        </w:rPr>
        <w:t>Ценртполиграф</w:t>
      </w:r>
      <w:r w:rsidRPr="00212832">
        <w:rPr>
          <w:rFonts w:ascii="Times New Roman" w:hAnsi="Times New Roman"/>
          <w:color w:val="000000"/>
          <w:sz w:val="28"/>
          <w:szCs w:val="28"/>
          <w:lang w:val="be-BY" w:eastAsia="ru-RU"/>
        </w:rPr>
        <w:t>, 2002. – 209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Решетников Н.И. Комплектование музейных фондов. – М., 1997. – 82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Default="007921F3" w:rsidP="00212832">
      <w:pPr>
        <w:pStyle w:val="a4"/>
        <w:tabs>
          <w:tab w:val="left" w:pos="567"/>
        </w:tabs>
        <w:spacing w:before="0" w:beforeAutospacing="0" w:after="0" w:afterAutospacing="0"/>
        <w:jc w:val="both"/>
        <w:rPr>
          <w:sz w:val="28"/>
          <w:szCs w:val="28"/>
        </w:rPr>
      </w:pPr>
    </w:p>
    <w:p w:rsidR="007921F3" w:rsidRPr="001007F5" w:rsidRDefault="007921F3" w:rsidP="00A8552A">
      <w:pPr>
        <w:tabs>
          <w:tab w:val="left" w:pos="567"/>
        </w:tabs>
        <w:ind w:firstLine="709"/>
        <w:jc w:val="both"/>
        <w:rPr>
          <w:rFonts w:ascii="Times New Roman" w:hAnsi="Times New Roman"/>
          <w:b/>
          <w:sz w:val="28"/>
          <w:szCs w:val="28"/>
          <w:u w:val="single"/>
        </w:rPr>
      </w:pPr>
      <w:r w:rsidRPr="001007F5">
        <w:rPr>
          <w:rFonts w:ascii="Times New Roman" w:hAnsi="Times New Roman"/>
          <w:b/>
          <w:sz w:val="28"/>
          <w:szCs w:val="28"/>
          <w:u w:val="single"/>
        </w:rPr>
        <w:t xml:space="preserve">Лекция 7. </w:t>
      </w:r>
      <w:r w:rsidRPr="001007F5">
        <w:rPr>
          <w:rFonts w:ascii="Times New Roman" w:hAnsi="Times New Roman"/>
          <w:b/>
          <w:sz w:val="28"/>
          <w:szCs w:val="28"/>
        </w:rPr>
        <w:t xml:space="preserve">  Консервация и реставрация музейных предметов</w:t>
      </w:r>
    </w:p>
    <w:p w:rsidR="007921F3" w:rsidRDefault="007921F3" w:rsidP="001007F5">
      <w:pPr>
        <w:tabs>
          <w:tab w:val="left" w:pos="567"/>
        </w:tabs>
        <w:spacing w:after="0"/>
        <w:ind w:firstLine="709"/>
        <w:jc w:val="both"/>
        <w:rPr>
          <w:rFonts w:ascii="Times New Roman" w:hAnsi="Times New Roman"/>
          <w:sz w:val="28"/>
          <w:szCs w:val="28"/>
        </w:rPr>
      </w:pPr>
      <w:r w:rsidRPr="001007F5">
        <w:rPr>
          <w:rFonts w:ascii="Times New Roman" w:hAnsi="Times New Roman"/>
          <w:sz w:val="28"/>
          <w:szCs w:val="28"/>
          <w:u w:val="single"/>
        </w:rPr>
        <w:t>Ключевые понятия</w:t>
      </w:r>
      <w:r w:rsidRPr="001007F5">
        <w:rPr>
          <w:rFonts w:ascii="Times New Roman" w:hAnsi="Times New Roman"/>
          <w:sz w:val="28"/>
          <w:szCs w:val="28"/>
        </w:rPr>
        <w:t xml:space="preserve">: консервация, реставрация, </w:t>
      </w:r>
      <w:r w:rsidR="00AA5021">
        <w:rPr>
          <w:rFonts w:ascii="Times New Roman" w:hAnsi="Times New Roman"/>
          <w:sz w:val="28"/>
          <w:szCs w:val="28"/>
        </w:rPr>
        <w:t>«</w:t>
      </w:r>
      <w:r w:rsidRPr="001007F5">
        <w:rPr>
          <w:rFonts w:ascii="Times New Roman" w:hAnsi="Times New Roman"/>
          <w:sz w:val="28"/>
          <w:szCs w:val="28"/>
        </w:rPr>
        <w:t>Международный исследовательский центр по сохранению и реставрации культурных ценностей</w:t>
      </w:r>
      <w:r w:rsidR="00AA5021">
        <w:rPr>
          <w:rFonts w:ascii="Times New Roman" w:hAnsi="Times New Roman"/>
          <w:sz w:val="28"/>
          <w:szCs w:val="28"/>
        </w:rPr>
        <w:t>»</w:t>
      </w:r>
      <w:r w:rsidRPr="001007F5">
        <w:rPr>
          <w:rFonts w:ascii="Times New Roman" w:hAnsi="Times New Roman"/>
          <w:sz w:val="28"/>
          <w:szCs w:val="28"/>
        </w:rPr>
        <w:t xml:space="preserve">, </w:t>
      </w:r>
      <w:r w:rsidR="00AA5021">
        <w:rPr>
          <w:rFonts w:ascii="Times New Roman" w:hAnsi="Times New Roman"/>
          <w:sz w:val="28"/>
          <w:szCs w:val="28"/>
        </w:rPr>
        <w:t>«</w:t>
      </w:r>
      <w:r w:rsidRPr="001007F5">
        <w:rPr>
          <w:rFonts w:ascii="Times New Roman" w:hAnsi="Times New Roman"/>
          <w:sz w:val="28"/>
          <w:szCs w:val="28"/>
        </w:rPr>
        <w:t>Венецианская хартия</w:t>
      </w:r>
      <w:r w:rsidR="00AA5021">
        <w:rPr>
          <w:rFonts w:ascii="Times New Roman" w:hAnsi="Times New Roman"/>
          <w:sz w:val="28"/>
          <w:szCs w:val="28"/>
        </w:rPr>
        <w:t>»</w:t>
      </w:r>
    </w:p>
    <w:p w:rsidR="00AA5021" w:rsidRPr="001007F5" w:rsidRDefault="00AA5021" w:rsidP="001007F5">
      <w:pPr>
        <w:tabs>
          <w:tab w:val="left" w:pos="567"/>
        </w:tabs>
        <w:spacing w:after="0"/>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 xml:space="preserve">1.Консервация и реставрация: цели и задачи. </w:t>
      </w:r>
    </w:p>
    <w:p w:rsidR="007921F3" w:rsidRDefault="007921F3" w:rsidP="00212832">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2.Консервация и реставрация памятников истории и культуры: важнейшие достижения на современном этапе</w:t>
      </w:r>
      <w:r>
        <w:rPr>
          <w:rFonts w:ascii="Times New Roman" w:hAnsi="Times New Roman"/>
          <w:sz w:val="28"/>
          <w:szCs w:val="28"/>
        </w:rPr>
        <w:t>.</w:t>
      </w:r>
    </w:p>
    <w:p w:rsidR="007921F3" w:rsidRDefault="007921F3"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8D46F8"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Pr="008D46F8">
        <w:rPr>
          <w:rFonts w:ascii="Times New Roman" w:hAnsi="Times New Roman"/>
          <w:color w:val="333333"/>
          <w:sz w:val="28"/>
          <w:szCs w:val="28"/>
          <w:lang w:eastAsia="ru-RU"/>
        </w:rPr>
        <w:t>Иногда устанавливаемые режимы хранения – температурно-влажностный, световой, биологический – оказываются недостаточной мерой для обеспечения физической сохранности музейных предметов, и для того чтобы приостановить начавшийся в них разрушительный процесс, требуется использование специальных средств. Сохранение музейных предметов в условиях режима, тормозящего процессы их естественного старения, а также приостановление уже начавшегося разрушения с последующим укреплением предметов осуществляется в ходе </w:t>
      </w:r>
      <w:r w:rsidRPr="00BF78B8">
        <w:rPr>
          <w:rFonts w:ascii="Times New Roman" w:hAnsi="Times New Roman"/>
          <w:iCs/>
          <w:color w:val="333333"/>
          <w:sz w:val="28"/>
          <w:szCs w:val="28"/>
          <w:lang w:eastAsia="ru-RU"/>
        </w:rPr>
        <w:t>консервации.</w:t>
      </w:r>
      <w:r w:rsidRPr="008D46F8">
        <w:rPr>
          <w:rFonts w:ascii="Times New Roman" w:hAnsi="Times New Roman"/>
          <w:i/>
          <w:iCs/>
          <w:color w:val="333333"/>
          <w:sz w:val="28"/>
          <w:szCs w:val="28"/>
          <w:lang w:eastAsia="ru-RU"/>
        </w:rPr>
        <w:t> </w:t>
      </w:r>
      <w:r w:rsidRPr="008D46F8">
        <w:rPr>
          <w:rFonts w:ascii="Times New Roman" w:hAnsi="Times New Roman"/>
          <w:color w:val="333333"/>
          <w:sz w:val="28"/>
          <w:szCs w:val="28"/>
          <w:lang w:eastAsia="ru-RU"/>
        </w:rPr>
        <w:t xml:space="preserve">Ее может проводить только работник, имеющий специальную подготовку, – реставратор. </w:t>
      </w:r>
    </w:p>
    <w:p w:rsidR="007921F3" w:rsidRPr="008D46F8" w:rsidRDefault="007921F3" w:rsidP="00212832">
      <w:pPr>
        <w:tabs>
          <w:tab w:val="left" w:pos="567"/>
        </w:tabs>
        <w:spacing w:after="0" w:line="240" w:lineRule="auto"/>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Предметы нередко имеют утраты, позднейшие дополнения, а также повреждения, в результате которых они полностью или частично теряют свой первоначальный облик или состояние, тем самым снижается их музейная ценность. В этих случаях осуществляется реставрация</w:t>
      </w:r>
      <w:r w:rsidRPr="008D46F8">
        <w:rPr>
          <w:rFonts w:ascii="Times New Roman" w:hAnsi="Times New Roman"/>
          <w:b/>
          <w:bCs/>
          <w:i/>
          <w:iCs/>
          <w:color w:val="333333"/>
          <w:sz w:val="28"/>
          <w:szCs w:val="28"/>
          <w:lang w:eastAsia="ru-RU"/>
        </w:rPr>
        <w:t> </w:t>
      </w:r>
      <w:r w:rsidRPr="008D46F8">
        <w:rPr>
          <w:rFonts w:ascii="Times New Roman" w:hAnsi="Times New Roman"/>
          <w:color w:val="333333"/>
          <w:sz w:val="28"/>
          <w:szCs w:val="28"/>
          <w:lang w:eastAsia="ru-RU"/>
        </w:rPr>
        <w:t>предметов, то есть устраняются искажения, которые вызваны естественным старением, нанесенными повреждениями или преднамеренными изменениями.</w:t>
      </w:r>
    </w:p>
    <w:p w:rsidR="007921F3" w:rsidRPr="008D46F8" w:rsidRDefault="007921F3" w:rsidP="00212832">
      <w:pPr>
        <w:tabs>
          <w:tab w:val="left" w:pos="567"/>
        </w:tabs>
        <w:spacing w:after="0" w:line="240" w:lineRule="auto"/>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Хранители и реставраторы постоянно осуществляют контроль за состоянием музейного собрания</w:t>
      </w:r>
      <w:r w:rsidR="003650EE">
        <w:rPr>
          <w:rFonts w:ascii="Times New Roman" w:hAnsi="Times New Roman"/>
          <w:color w:val="333333"/>
          <w:sz w:val="28"/>
          <w:szCs w:val="28"/>
          <w:lang w:eastAsia="ru-RU"/>
        </w:rPr>
        <w:t>,</w:t>
      </w:r>
      <w:r w:rsidRPr="008D46F8">
        <w:rPr>
          <w:rFonts w:ascii="Times New Roman" w:hAnsi="Times New Roman"/>
          <w:color w:val="333333"/>
          <w:sz w:val="28"/>
          <w:szCs w:val="28"/>
          <w:lang w:eastAsia="ru-RU"/>
        </w:rPr>
        <w:t xml:space="preserve"> отбирая предметы, нуждающиеся в консервации и реставрации. Результаты этого осмотра заносятся в специальную опись, в которой помимо основных признаков предмета, фиксируется и состояние его сохранности. Это позволяет выявлять изменения, произошедшие с предметом за определенный отрезок времени.</w:t>
      </w:r>
    </w:p>
    <w:p w:rsidR="007921F3" w:rsidRPr="008D46F8" w:rsidRDefault="007921F3" w:rsidP="00212832">
      <w:pPr>
        <w:tabs>
          <w:tab w:val="left" w:pos="567"/>
        </w:tabs>
        <w:spacing w:after="0" w:line="240" w:lineRule="auto"/>
        <w:ind w:firstLine="709"/>
        <w:jc w:val="both"/>
        <w:rPr>
          <w:rFonts w:ascii="Times New Roman" w:hAnsi="Times New Roman"/>
          <w:sz w:val="28"/>
          <w:szCs w:val="28"/>
        </w:rPr>
      </w:pPr>
      <w:r w:rsidRPr="00BF78B8">
        <w:rPr>
          <w:rFonts w:ascii="Times New Roman" w:hAnsi="Times New Roman"/>
          <w:sz w:val="28"/>
          <w:szCs w:val="28"/>
        </w:rPr>
        <w:t>Консервация</w:t>
      </w:r>
      <w:r w:rsidRPr="008D46F8">
        <w:rPr>
          <w:rFonts w:ascii="Times New Roman" w:hAnsi="Times New Roman"/>
          <w:b/>
          <w:sz w:val="28"/>
          <w:szCs w:val="28"/>
        </w:rPr>
        <w:t xml:space="preserve"> </w:t>
      </w:r>
      <w:r w:rsidRPr="008D46F8">
        <w:rPr>
          <w:rFonts w:ascii="Times New Roman" w:hAnsi="Times New Roman"/>
          <w:sz w:val="28"/>
          <w:szCs w:val="28"/>
        </w:rPr>
        <w:t>(от лат. conservatio – сохранение), комплекс мер, обеспечивающих длительную сохранность историко-культурных и природных объектов путем стабилизации их физического состояния и создания долговременной защиты от неблагоприятных воздействий окружающей среды. К</w:t>
      </w:r>
      <w:r w:rsidR="00AA5021">
        <w:rPr>
          <w:rFonts w:ascii="Times New Roman" w:hAnsi="Times New Roman"/>
          <w:sz w:val="28"/>
          <w:szCs w:val="28"/>
        </w:rPr>
        <w:t>онсервация</w:t>
      </w:r>
      <w:r w:rsidRPr="008D46F8">
        <w:rPr>
          <w:rFonts w:ascii="Times New Roman" w:hAnsi="Times New Roman"/>
          <w:sz w:val="28"/>
          <w:szCs w:val="28"/>
        </w:rPr>
        <w:t xml:space="preserve"> является одним из важнейших этапов реставрации, а также наиболее строгим и щадящим из реставрационных методов.</w:t>
      </w:r>
    </w:p>
    <w:p w:rsidR="007921F3" w:rsidRPr="00BF78B8" w:rsidRDefault="007921F3" w:rsidP="00212832">
      <w:pPr>
        <w:tabs>
          <w:tab w:val="left" w:pos="567"/>
        </w:tabs>
        <w:spacing w:after="0" w:line="240" w:lineRule="auto"/>
        <w:ind w:firstLine="709"/>
        <w:jc w:val="both"/>
        <w:rPr>
          <w:rFonts w:ascii="Times New Roman" w:hAnsi="Times New Roman"/>
          <w:sz w:val="28"/>
          <w:szCs w:val="28"/>
        </w:rPr>
      </w:pPr>
      <w:r w:rsidRPr="00BF78B8">
        <w:rPr>
          <w:rFonts w:ascii="Times New Roman" w:hAnsi="Times New Roman"/>
          <w:sz w:val="28"/>
          <w:szCs w:val="28"/>
        </w:rPr>
        <w:t>Реставрация</w:t>
      </w:r>
      <w:r w:rsidRPr="008D46F8">
        <w:rPr>
          <w:rFonts w:ascii="Times New Roman" w:hAnsi="Times New Roman"/>
          <w:sz w:val="28"/>
          <w:szCs w:val="28"/>
        </w:rPr>
        <w:t xml:space="preserve"> (от лат. restauratio — восстановление) — комплекс научно-обоснованных проектных разработок и практических мероприятий, обеспечивающих сохранение историко-культурного или природного объекта и выявление его общественной ценности. Реставрационные методы сложились исторически и на каждом этапе определялись отн</w:t>
      </w:r>
      <w:r>
        <w:rPr>
          <w:rFonts w:ascii="Times New Roman" w:hAnsi="Times New Roman"/>
          <w:sz w:val="28"/>
          <w:szCs w:val="28"/>
        </w:rPr>
        <w:t>ошением общества к памятникам.</w:t>
      </w:r>
    </w:p>
    <w:tbl>
      <w:tblPr>
        <w:tblW w:w="5000" w:type="pct"/>
        <w:tblCellSpacing w:w="0" w:type="dxa"/>
        <w:tblCellMar>
          <w:top w:w="60" w:type="dxa"/>
          <w:left w:w="60" w:type="dxa"/>
          <w:bottom w:w="60" w:type="dxa"/>
          <w:right w:w="60" w:type="dxa"/>
        </w:tblCellMar>
        <w:tblLook w:val="00A0" w:firstRow="1" w:lastRow="0" w:firstColumn="1" w:lastColumn="0" w:noHBand="0" w:noVBand="0"/>
      </w:tblPr>
      <w:tblGrid>
        <w:gridCol w:w="9474"/>
      </w:tblGrid>
      <w:tr w:rsidR="007921F3" w:rsidRPr="003D58A0" w:rsidTr="008D46F8">
        <w:trPr>
          <w:tblCellSpacing w:w="0" w:type="dxa"/>
        </w:trPr>
        <w:tc>
          <w:tcPr>
            <w:tcW w:w="5000" w:type="pct"/>
            <w:shd w:val="clear" w:color="auto" w:fill="FFFFFF"/>
            <w:vAlign w:val="center"/>
          </w:tcPr>
          <w:p w:rsidR="008D2986" w:rsidRDefault="00CC6BD6" w:rsidP="00CC6BD6">
            <w:pPr>
              <w:numPr>
                <w:ilvl w:val="0"/>
                <w:numId w:val="51"/>
              </w:numPr>
              <w:tabs>
                <w:tab w:val="left" w:pos="567"/>
              </w:tabs>
              <w:spacing w:after="0" w:line="240" w:lineRule="auto"/>
              <w:ind w:left="0" w:firstLine="709"/>
              <w:jc w:val="both"/>
              <w:rPr>
                <w:rFonts w:ascii="Times New Roman" w:hAnsi="Times New Roman"/>
                <w:sz w:val="28"/>
                <w:szCs w:val="28"/>
              </w:rPr>
            </w:pPr>
            <w:r w:rsidRPr="00CC6BD6">
              <w:rPr>
                <w:rFonts w:ascii="Times New Roman" w:hAnsi="Times New Roman"/>
                <w:sz w:val="28"/>
                <w:szCs w:val="28"/>
              </w:rPr>
              <w:t xml:space="preserve">Основу теории современной </w:t>
            </w:r>
            <w:r>
              <w:rPr>
                <w:rFonts w:ascii="Times New Roman" w:hAnsi="Times New Roman"/>
                <w:sz w:val="28"/>
                <w:szCs w:val="28"/>
              </w:rPr>
              <w:t xml:space="preserve">консервации и </w:t>
            </w:r>
            <w:r w:rsidRPr="00CC6BD6">
              <w:rPr>
                <w:rFonts w:ascii="Times New Roman" w:hAnsi="Times New Roman"/>
                <w:sz w:val="28"/>
                <w:szCs w:val="28"/>
              </w:rPr>
              <w:t>реставрации исторических памятников составляет понятие о</w:t>
            </w:r>
            <w:r>
              <w:rPr>
                <w:rFonts w:ascii="Times New Roman" w:hAnsi="Times New Roman"/>
                <w:sz w:val="28"/>
                <w:szCs w:val="28"/>
              </w:rPr>
              <w:t xml:space="preserve"> консервационных и</w:t>
            </w:r>
            <w:r w:rsidRPr="00CC6BD6">
              <w:rPr>
                <w:rFonts w:ascii="Times New Roman" w:hAnsi="Times New Roman"/>
                <w:sz w:val="28"/>
                <w:szCs w:val="28"/>
              </w:rPr>
              <w:t xml:space="preserve"> реставрационных технологиях, методах и разных реставрационных способах, из анализа которых следует, что для современной </w:t>
            </w:r>
            <w:r>
              <w:rPr>
                <w:rFonts w:ascii="Times New Roman" w:hAnsi="Times New Roman"/>
                <w:sz w:val="28"/>
                <w:szCs w:val="28"/>
              </w:rPr>
              <w:t xml:space="preserve">консервации и </w:t>
            </w:r>
            <w:r w:rsidRPr="00CC6BD6">
              <w:rPr>
                <w:rFonts w:ascii="Times New Roman" w:hAnsi="Times New Roman"/>
                <w:sz w:val="28"/>
                <w:szCs w:val="28"/>
              </w:rPr>
              <w:t>реставрации имеют значение три основополагающих подхода:</w:t>
            </w:r>
          </w:p>
          <w:p w:rsidR="00CC6BD6" w:rsidRPr="00CC6BD6" w:rsidRDefault="00CC6BD6" w:rsidP="00CC6BD6">
            <w:pPr>
              <w:tabs>
                <w:tab w:val="left" w:pos="567"/>
              </w:tabs>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консервации, то есть таких работ, которые не изменяют облик экспоната, сохранившийся</w:t>
            </w:r>
            <w:r>
              <w:rPr>
                <w:rFonts w:ascii="Times New Roman" w:hAnsi="Times New Roman"/>
                <w:color w:val="000000"/>
                <w:sz w:val="28"/>
                <w:szCs w:val="28"/>
                <w:lang w:eastAsia="ru-RU"/>
              </w:rPr>
              <w:t xml:space="preserve"> ко времени начала реставрации;</w:t>
            </w:r>
          </w:p>
          <w:p w:rsidR="00CC6BD6" w:rsidRPr="00CC6BD6" w:rsidRDefault="00CC6BD6" w:rsidP="00CC6BD6">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lastRenderedPageBreak/>
              <w:t>● аналитический подход, сложившийся в главных чертах в ходе работ на Афинском акрополе. Общность позиций различных реставрационных школ была выражена в основных положениях международной «Хартии реставрации», принятой в Афинах в 1931 году. В ней были провозглашены следующие принципы: отказ от полного восстановления памятников (этот подход становился общей доминирующей тенденцией европейской практики), уважительное отношение к следам различных эпох, которое должно воплощаться в том, чтобы «не искоренять стиль никакой из эпох». Афинская хартия отразила общее стремление избежать узости чисто археологических подходов. В самой общей форме была высказана идея о сохранении жизнеспособности памятника, которой суждено было получить свое раз</w:t>
            </w:r>
            <w:r>
              <w:rPr>
                <w:rFonts w:ascii="Times New Roman" w:hAnsi="Times New Roman"/>
                <w:color w:val="000000"/>
                <w:sz w:val="28"/>
                <w:szCs w:val="28"/>
                <w:lang w:eastAsia="ru-RU"/>
              </w:rPr>
              <w:t>витие уже в послевоенное время.</w:t>
            </w:r>
          </w:p>
          <w:p w:rsidR="00CC6BD6" w:rsidRPr="00CC6BD6" w:rsidRDefault="00CC6BD6" w:rsidP="00CC6BD6">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синтетический подход, применяемый как исключение и имеющий в виду во всех случаях ц</w:t>
            </w:r>
            <w:r>
              <w:rPr>
                <w:rFonts w:ascii="Times New Roman" w:hAnsi="Times New Roman"/>
                <w:color w:val="000000"/>
                <w:sz w:val="28"/>
                <w:szCs w:val="28"/>
                <w:lang w:eastAsia="ru-RU"/>
              </w:rPr>
              <w:t>елостную реставрацию памятника.</w:t>
            </w:r>
          </w:p>
          <w:p w:rsidR="007921F3" w:rsidRPr="001B7EE7" w:rsidRDefault="00CC6BD6" w:rsidP="00AA5021">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xml:space="preserve">Основные принципы аналитического способа, намеченные в Афинах в 1931 г., утверждены Вторым Международным конгрессом архитекторов и технических специалистов по историческим памятникам в Венеции (1964 г.). </w:t>
            </w:r>
          </w:p>
        </w:tc>
      </w:tr>
    </w:tbl>
    <w:p w:rsidR="007921F3" w:rsidRDefault="007921F3" w:rsidP="003D0628">
      <w:pPr>
        <w:tabs>
          <w:tab w:val="left" w:pos="567"/>
        </w:tabs>
        <w:jc w:val="both"/>
        <w:rPr>
          <w:rFonts w:ascii="Times New Roman" w:hAnsi="Times New Roman"/>
          <w:sz w:val="28"/>
          <w:szCs w:val="28"/>
          <w:u w:val="single"/>
        </w:rPr>
      </w:pPr>
    </w:p>
    <w:p w:rsidR="007921F3"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p>
    <w:p w:rsidR="007921F3" w:rsidRPr="003D0628" w:rsidRDefault="007921F3" w:rsidP="003D0628">
      <w:pPr>
        <w:tabs>
          <w:tab w:val="left" w:pos="851"/>
        </w:tabs>
        <w:spacing w:after="0"/>
        <w:ind w:left="567"/>
        <w:jc w:val="both"/>
        <w:rPr>
          <w:rFonts w:ascii="Times New Roman" w:hAnsi="Times New Roman"/>
          <w:sz w:val="28"/>
          <w:szCs w:val="28"/>
        </w:rPr>
      </w:pPr>
      <w:r>
        <w:rPr>
          <w:rFonts w:ascii="Times New Roman" w:hAnsi="Times New Roman"/>
          <w:sz w:val="28"/>
          <w:szCs w:val="28"/>
        </w:rPr>
        <w:t xml:space="preserve">1. </w:t>
      </w:r>
      <w:r w:rsidRPr="003D0628">
        <w:rPr>
          <w:rFonts w:ascii="Times New Roman" w:hAnsi="Times New Roman"/>
          <w:sz w:val="28"/>
          <w:szCs w:val="28"/>
        </w:rPr>
        <w:t>Объясните понятия «консервация» и  «реставрация».</w:t>
      </w:r>
    </w:p>
    <w:p w:rsidR="007921F3" w:rsidRPr="003D0628" w:rsidRDefault="005F3A7D" w:rsidP="005F3A7D">
      <w:pPr>
        <w:pStyle w:val="a3"/>
        <w:tabs>
          <w:tab w:val="left" w:pos="851"/>
        </w:tabs>
        <w:spacing w:after="0"/>
        <w:ind w:left="0" w:firstLine="567"/>
        <w:jc w:val="both"/>
        <w:rPr>
          <w:rFonts w:ascii="Times New Roman" w:hAnsi="Times New Roman"/>
          <w:sz w:val="28"/>
          <w:szCs w:val="28"/>
        </w:rPr>
      </w:pPr>
      <w:r>
        <w:rPr>
          <w:rFonts w:ascii="Times New Roman" w:hAnsi="Times New Roman"/>
          <w:sz w:val="28"/>
          <w:szCs w:val="28"/>
        </w:rPr>
        <w:t xml:space="preserve">2. </w:t>
      </w:r>
      <w:r w:rsidR="007921F3" w:rsidRPr="003D0628">
        <w:rPr>
          <w:rFonts w:ascii="Times New Roman" w:hAnsi="Times New Roman"/>
          <w:sz w:val="28"/>
          <w:szCs w:val="28"/>
        </w:rPr>
        <w:t>Каковы основные принципы, положенные в основу современной теории  консервации и реставрации?</w:t>
      </w:r>
    </w:p>
    <w:p w:rsidR="007921F3" w:rsidRDefault="007921F3" w:rsidP="005F3A7D">
      <w:pPr>
        <w:pStyle w:val="a3"/>
        <w:numPr>
          <w:ilvl w:val="0"/>
          <w:numId w:val="51"/>
        </w:numPr>
        <w:tabs>
          <w:tab w:val="left" w:pos="851"/>
        </w:tabs>
        <w:spacing w:after="0"/>
        <w:ind w:left="0" w:firstLine="567"/>
        <w:jc w:val="both"/>
        <w:rPr>
          <w:rFonts w:ascii="Times New Roman" w:hAnsi="Times New Roman"/>
          <w:sz w:val="28"/>
          <w:szCs w:val="28"/>
        </w:rPr>
      </w:pPr>
      <w:r w:rsidRPr="003D0628">
        <w:rPr>
          <w:rFonts w:ascii="Times New Roman" w:hAnsi="Times New Roman"/>
          <w:sz w:val="28"/>
          <w:szCs w:val="28"/>
        </w:rPr>
        <w:t>Какой важнейший документ определяет международные правовые основы консервационной и реставрационной деятельности на современном этапе?</w:t>
      </w:r>
    </w:p>
    <w:p w:rsidR="007921F3" w:rsidRPr="007D72CC" w:rsidRDefault="007921F3" w:rsidP="005F3A7D">
      <w:pPr>
        <w:pStyle w:val="a3"/>
        <w:tabs>
          <w:tab w:val="left" w:pos="851"/>
        </w:tabs>
        <w:spacing w:after="0"/>
        <w:ind w:left="0"/>
        <w:jc w:val="both"/>
        <w:rPr>
          <w:rFonts w:ascii="Times New Roman" w:hAnsi="Times New Roman"/>
          <w:sz w:val="28"/>
          <w:szCs w:val="28"/>
        </w:rPr>
      </w:pPr>
    </w:p>
    <w:p w:rsidR="007921F3" w:rsidRDefault="007921F3" w:rsidP="00212832">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AA5021" w:rsidRPr="00056E82" w:rsidRDefault="00AA5021" w:rsidP="00212832">
      <w:pPr>
        <w:tabs>
          <w:tab w:val="left" w:pos="567"/>
        </w:tabs>
        <w:spacing w:after="0"/>
        <w:ind w:firstLine="709"/>
      </w:pP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12832">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Томсон Г. Музейный климат / Г. Томсон. – СПб: </w:t>
      </w:r>
      <w:r w:rsidRPr="00212832">
        <w:rPr>
          <w:rFonts w:ascii="Times New Roman" w:hAnsi="Times New Roman"/>
          <w:sz w:val="28"/>
          <w:szCs w:val="28"/>
          <w:lang w:eastAsia="ru-RU"/>
        </w:rPr>
        <w:t>Паритет</w:t>
      </w:r>
      <w:r w:rsidRPr="00212832">
        <w:rPr>
          <w:rFonts w:ascii="Times New Roman" w:hAnsi="Times New Roman"/>
          <w:color w:val="000000"/>
          <w:sz w:val="28"/>
          <w:szCs w:val="28"/>
          <w:lang w:eastAsia="ru-RU"/>
        </w:rPr>
        <w:t>, 2005. – 239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Загуляев А.К. Моли – вредители меха, шерсти и борьба с ними. М.-</w:t>
      </w:r>
      <w:r w:rsidRPr="00212832">
        <w:rPr>
          <w:rFonts w:ascii="Times New Roman" w:hAnsi="Times New Roman"/>
          <w:bCs/>
          <w:sz w:val="28"/>
          <w:szCs w:val="28"/>
          <w:lang w:val="be-BY" w:eastAsia="ru-RU"/>
        </w:rPr>
        <w:lastRenderedPageBreak/>
        <w:t>Л., 1958.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caps/>
          <w:sz w:val="28"/>
          <w:szCs w:val="28"/>
          <w:lang w:val="be-BY" w:eastAsia="ru-RU"/>
        </w:rPr>
      </w:pPr>
      <w:r w:rsidRPr="00212832">
        <w:rPr>
          <w:rFonts w:ascii="Times New Roman" w:hAnsi="Times New Roman"/>
          <w:bCs/>
          <w:sz w:val="28"/>
          <w:szCs w:val="28"/>
          <w:lang w:val="be-BY" w:eastAsia="ru-RU"/>
        </w:rPr>
        <w:t>Калниньш А.Я. Консервация древесины</w:t>
      </w:r>
      <w:r w:rsidRPr="00212832">
        <w:rPr>
          <w:rFonts w:ascii="Times New Roman" w:hAnsi="Times New Roman"/>
          <w:bCs/>
          <w:caps/>
          <w:sz w:val="28"/>
          <w:szCs w:val="28"/>
          <w:lang w:val="be-BY" w:eastAsia="ru-RU"/>
        </w:rPr>
        <w:t>. М., 1962.</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Консервация естественно-исторических образцов // Мuseum</w:t>
      </w:r>
      <w:r w:rsidRPr="00212832">
        <w:rPr>
          <w:rFonts w:ascii="Times New Roman" w:hAnsi="Times New Roman"/>
          <w:bCs/>
          <w:caps/>
          <w:sz w:val="28"/>
          <w:szCs w:val="28"/>
          <w:lang w:val="be-BY" w:eastAsia="ru-RU"/>
        </w:rPr>
        <w:t xml:space="preserve">. – №150. – 1986. – </w:t>
      </w:r>
      <w:r w:rsidRPr="00212832">
        <w:rPr>
          <w:rFonts w:ascii="Times New Roman" w:hAnsi="Times New Roman"/>
          <w:bCs/>
          <w:sz w:val="28"/>
          <w:szCs w:val="28"/>
          <w:lang w:val="be-BY" w:eastAsia="ru-RU"/>
        </w:rPr>
        <w:t>с. 31-37.</w:t>
      </w:r>
    </w:p>
    <w:p w:rsidR="007921F3" w:rsidRPr="00E677BD"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Консервация с помощью гамма-облучения // Мuseum. – №151. – 1986. – с. 29-32.</w:t>
      </w:r>
    </w:p>
    <w:p w:rsidR="007921F3" w:rsidRDefault="007921F3" w:rsidP="00E677BD">
      <w:pPr>
        <w:widowControl w:val="0"/>
        <w:tabs>
          <w:tab w:val="left" w:pos="567"/>
          <w:tab w:val="left" w:pos="993"/>
        </w:tabs>
        <w:autoSpaceDE w:val="0"/>
        <w:autoSpaceDN w:val="0"/>
        <w:adjustRightInd w:val="0"/>
        <w:spacing w:after="0" w:line="240" w:lineRule="auto"/>
        <w:contextualSpacing/>
        <w:jc w:val="both"/>
        <w:rPr>
          <w:rFonts w:ascii="Times New Roman" w:hAnsi="Times New Roman"/>
          <w:bCs/>
          <w:sz w:val="28"/>
          <w:szCs w:val="28"/>
          <w:lang w:val="be-BY" w:eastAsia="ru-RU"/>
        </w:rPr>
      </w:pPr>
    </w:p>
    <w:p w:rsidR="007921F3" w:rsidRPr="00C10949" w:rsidRDefault="007921F3" w:rsidP="00E677BD">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8.   </w:t>
      </w:r>
      <w:r w:rsidRPr="00C10949">
        <w:rPr>
          <w:rFonts w:ascii="Times New Roman" w:hAnsi="Times New Roman"/>
          <w:b/>
          <w:sz w:val="28"/>
          <w:szCs w:val="28"/>
        </w:rPr>
        <w:t>Экспозиционно-выставочная деятельность музеев</w:t>
      </w:r>
    </w:p>
    <w:p w:rsidR="007921F3" w:rsidRDefault="007921F3" w:rsidP="00C10949">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rPr>
        <w:t>м</w:t>
      </w:r>
      <w:r w:rsidRPr="00E677BD">
        <w:rPr>
          <w:rFonts w:ascii="Times New Roman" w:hAnsi="Times New Roman"/>
          <w:sz w:val="28"/>
          <w:szCs w:val="28"/>
        </w:rPr>
        <w:t>узейная экспозиция, экспозиционны</w:t>
      </w:r>
      <w:r w:rsidR="00BA5AA1">
        <w:rPr>
          <w:rFonts w:ascii="Times New Roman" w:hAnsi="Times New Roman"/>
          <w:sz w:val="28"/>
          <w:szCs w:val="28"/>
        </w:rPr>
        <w:t>е</w:t>
      </w:r>
      <w:r w:rsidRPr="00E677BD">
        <w:rPr>
          <w:rFonts w:ascii="Times New Roman" w:hAnsi="Times New Roman"/>
          <w:sz w:val="28"/>
          <w:szCs w:val="28"/>
        </w:rPr>
        <w:t xml:space="preserve"> материал</w:t>
      </w:r>
      <w:r w:rsidR="00BA5AA1">
        <w:rPr>
          <w:rFonts w:ascii="Times New Roman" w:hAnsi="Times New Roman"/>
          <w:sz w:val="28"/>
          <w:szCs w:val="28"/>
        </w:rPr>
        <w:t>ы</w:t>
      </w:r>
      <w:r w:rsidRPr="00E677BD">
        <w:rPr>
          <w:rFonts w:ascii="Times New Roman" w:hAnsi="Times New Roman"/>
          <w:sz w:val="28"/>
          <w:szCs w:val="28"/>
        </w:rPr>
        <w:t>, тематическая структура экспозиции, экспозиционный комплекс, научное проектирование экспозиции, художественное проектирование экспозиции, техническое проектирование экспозиции, рабочее проектирование экспозиции, тематико-экспозиционный план, экспозиционер, генеральное решение экспозиции, эскизный проект, вернисаж, модель, макет, копия, репродукция, слепки, муляж, новодел, голограмма, тематическая экспозиция, ландшафтная экспозиция, ансамблевая экспозиция.</w:t>
      </w:r>
    </w:p>
    <w:p w:rsidR="007921F3" w:rsidRPr="00DE6CF6" w:rsidRDefault="007921F3" w:rsidP="00C10949">
      <w:pPr>
        <w:tabs>
          <w:tab w:val="left" w:pos="567"/>
        </w:tabs>
        <w:spacing w:after="0" w:line="240" w:lineRule="auto"/>
        <w:ind w:firstLine="709"/>
        <w:jc w:val="both"/>
        <w:rPr>
          <w:rStyle w:val="FontStyle359"/>
          <w:sz w:val="28"/>
          <w:szCs w:val="28"/>
        </w:rPr>
      </w:pPr>
    </w:p>
    <w:p w:rsidR="007921F3" w:rsidRDefault="007921F3" w:rsidP="00E677BD">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E677BD" w:rsidRDefault="007921F3" w:rsidP="003650EE">
      <w:pPr>
        <w:tabs>
          <w:tab w:val="left" w:pos="567"/>
          <w:tab w:val="left" w:pos="993"/>
        </w:tabs>
        <w:spacing w:after="0" w:line="240" w:lineRule="auto"/>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1</w:t>
      </w:r>
      <w:r w:rsidR="003650EE">
        <w:rPr>
          <w:rFonts w:ascii="Times New Roman" w:hAnsi="Times New Roman"/>
          <w:sz w:val="28"/>
          <w:szCs w:val="28"/>
        </w:rPr>
        <w:t xml:space="preserve">. </w:t>
      </w:r>
      <w:r w:rsidRPr="00E677BD">
        <w:rPr>
          <w:rFonts w:ascii="Times New Roman" w:hAnsi="Times New Roman"/>
          <w:sz w:val="28"/>
          <w:szCs w:val="28"/>
        </w:rPr>
        <w:t>Экспозиционно-выставочная деятельность музеев: основные понятия.</w:t>
      </w:r>
    </w:p>
    <w:p w:rsidR="007921F3" w:rsidRPr="00E677BD" w:rsidRDefault="007921F3" w:rsidP="003650EE">
      <w:pPr>
        <w:tabs>
          <w:tab w:val="left" w:pos="567"/>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677BD">
        <w:rPr>
          <w:rFonts w:ascii="Times New Roman" w:hAnsi="Times New Roman"/>
          <w:sz w:val="28"/>
          <w:szCs w:val="28"/>
        </w:rPr>
        <w:t>2</w:t>
      </w:r>
      <w:r w:rsidR="003650EE">
        <w:rPr>
          <w:rFonts w:ascii="Times New Roman" w:hAnsi="Times New Roman"/>
          <w:sz w:val="28"/>
          <w:szCs w:val="28"/>
        </w:rPr>
        <w:t>.</w:t>
      </w:r>
      <w:r w:rsidRPr="00E677BD">
        <w:rPr>
          <w:rFonts w:ascii="Times New Roman" w:hAnsi="Times New Roman"/>
          <w:sz w:val="28"/>
          <w:szCs w:val="28"/>
        </w:rPr>
        <w:t xml:space="preserve"> Характеристика музейной экспозиции: ее виды и принципы проектирования.</w:t>
      </w:r>
    </w:p>
    <w:p w:rsidR="007921F3" w:rsidRPr="00E677BD" w:rsidRDefault="007921F3" w:rsidP="00E677BD">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 3</w:t>
      </w:r>
      <w:r w:rsidR="003650EE">
        <w:rPr>
          <w:rFonts w:ascii="Times New Roman" w:hAnsi="Times New Roman"/>
          <w:sz w:val="28"/>
          <w:szCs w:val="28"/>
        </w:rPr>
        <w:t>.</w:t>
      </w:r>
      <w:r w:rsidRPr="00E677BD">
        <w:rPr>
          <w:rFonts w:ascii="Times New Roman" w:hAnsi="Times New Roman"/>
          <w:sz w:val="28"/>
          <w:szCs w:val="28"/>
        </w:rPr>
        <w:t xml:space="preserve"> Экспозиционные материалы и их характеристика.</w:t>
      </w:r>
    </w:p>
    <w:p w:rsidR="007921F3" w:rsidRPr="00E677BD" w:rsidRDefault="007921F3" w:rsidP="00E677BD">
      <w:pPr>
        <w:tabs>
          <w:tab w:val="left" w:pos="567"/>
        </w:tabs>
        <w:spacing w:after="0" w:line="240" w:lineRule="auto"/>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4</w:t>
      </w:r>
      <w:r w:rsidR="003650EE">
        <w:rPr>
          <w:rFonts w:ascii="Times New Roman" w:hAnsi="Times New Roman"/>
          <w:sz w:val="28"/>
          <w:szCs w:val="28"/>
        </w:rPr>
        <w:t>.</w:t>
      </w:r>
      <w:r>
        <w:rPr>
          <w:rFonts w:ascii="Times New Roman" w:hAnsi="Times New Roman"/>
          <w:sz w:val="28"/>
          <w:szCs w:val="28"/>
        </w:rPr>
        <w:t xml:space="preserve"> </w:t>
      </w:r>
      <w:r w:rsidR="008D2986">
        <w:rPr>
          <w:rFonts w:ascii="Times New Roman" w:hAnsi="Times New Roman"/>
          <w:sz w:val="28"/>
          <w:szCs w:val="28"/>
        </w:rPr>
        <w:t>Различные методы экспонирования в</w:t>
      </w:r>
      <w:r w:rsidRPr="00E677BD">
        <w:rPr>
          <w:rFonts w:ascii="Times New Roman" w:hAnsi="Times New Roman"/>
          <w:sz w:val="28"/>
          <w:szCs w:val="28"/>
        </w:rPr>
        <w:t xml:space="preserve"> музе</w:t>
      </w:r>
      <w:r w:rsidR="008D2986">
        <w:rPr>
          <w:rFonts w:ascii="Times New Roman" w:hAnsi="Times New Roman"/>
          <w:sz w:val="28"/>
          <w:szCs w:val="28"/>
        </w:rPr>
        <w:t>ях</w:t>
      </w:r>
      <w:r w:rsidRPr="00E677BD">
        <w:rPr>
          <w:rFonts w:ascii="Times New Roman" w:hAnsi="Times New Roman"/>
          <w:sz w:val="28"/>
          <w:szCs w:val="28"/>
        </w:rPr>
        <w:t xml:space="preserve"> </w:t>
      </w:r>
    </w:p>
    <w:p w:rsidR="007921F3" w:rsidRDefault="007921F3" w:rsidP="00E677BD">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5</w:t>
      </w:r>
      <w:r w:rsidR="003650EE">
        <w:rPr>
          <w:rFonts w:ascii="Times New Roman" w:hAnsi="Times New Roman"/>
          <w:sz w:val="28"/>
          <w:szCs w:val="28"/>
        </w:rPr>
        <w:t>.</w:t>
      </w:r>
      <w:r>
        <w:rPr>
          <w:rFonts w:ascii="Times New Roman" w:hAnsi="Times New Roman"/>
          <w:sz w:val="28"/>
          <w:szCs w:val="28"/>
        </w:rPr>
        <w:t xml:space="preserve"> </w:t>
      </w:r>
      <w:r w:rsidRPr="00E677BD">
        <w:rPr>
          <w:rFonts w:ascii="Times New Roman" w:hAnsi="Times New Roman"/>
          <w:sz w:val="28"/>
          <w:szCs w:val="28"/>
        </w:rPr>
        <w:t>Современные подходы к созданию музейных экспозиций.</w:t>
      </w:r>
    </w:p>
    <w:p w:rsidR="007921F3" w:rsidRDefault="007921F3" w:rsidP="00E677BD">
      <w:pPr>
        <w:tabs>
          <w:tab w:val="left" w:pos="567"/>
        </w:tabs>
        <w:spacing w:after="0" w:line="240" w:lineRule="auto"/>
        <w:ind w:firstLine="709"/>
        <w:jc w:val="both"/>
        <w:rPr>
          <w:rFonts w:ascii="Times New Roman" w:hAnsi="Times New Roman"/>
          <w:sz w:val="28"/>
          <w:szCs w:val="28"/>
        </w:rPr>
      </w:pPr>
    </w:p>
    <w:p w:rsidR="003650EE" w:rsidRPr="00212832" w:rsidRDefault="003650EE" w:rsidP="00E677BD">
      <w:pPr>
        <w:tabs>
          <w:tab w:val="left" w:pos="567"/>
        </w:tabs>
        <w:spacing w:after="0" w:line="240" w:lineRule="auto"/>
        <w:ind w:firstLine="709"/>
        <w:jc w:val="both"/>
        <w:rPr>
          <w:rFonts w:ascii="Times New Roman" w:hAnsi="Times New Roman"/>
          <w:sz w:val="28"/>
          <w:szCs w:val="28"/>
        </w:rPr>
      </w:pPr>
    </w:p>
    <w:p w:rsidR="007921F3" w:rsidRDefault="007921F3" w:rsidP="003D0628">
      <w:pPr>
        <w:tabs>
          <w:tab w:val="left" w:pos="567"/>
        </w:tabs>
        <w:spacing w:after="0"/>
        <w:ind w:firstLine="567"/>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916F37" w:rsidRDefault="00916F37" w:rsidP="003D0628">
      <w:pPr>
        <w:tabs>
          <w:tab w:val="left" w:pos="567"/>
        </w:tabs>
        <w:spacing w:after="0"/>
        <w:ind w:firstLine="567"/>
        <w:jc w:val="both"/>
        <w:rPr>
          <w:rFonts w:ascii="Times New Roman" w:hAnsi="Times New Roman"/>
          <w:sz w:val="28"/>
          <w:szCs w:val="28"/>
          <w:u w:val="single"/>
        </w:rPr>
      </w:pPr>
    </w:p>
    <w:p w:rsidR="007921F3" w:rsidRPr="00E677BD" w:rsidRDefault="003650EE" w:rsidP="003D0628">
      <w:pPr>
        <w:spacing w:after="0" w:line="293" w:lineRule="atLeast"/>
        <w:ind w:firstLine="567"/>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007921F3" w:rsidRPr="00E677BD">
        <w:rPr>
          <w:rFonts w:ascii="Times New Roman" w:hAnsi="Times New Roman"/>
          <w:color w:val="333333"/>
          <w:sz w:val="28"/>
          <w:szCs w:val="28"/>
          <w:lang w:eastAsia="ru-RU"/>
        </w:rPr>
        <w:t xml:space="preserve">Музейная экспозиция -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w:t>
      </w:r>
      <w:r>
        <w:rPr>
          <w:rFonts w:ascii="Times New Roman" w:hAnsi="Times New Roman"/>
          <w:color w:val="333333"/>
          <w:sz w:val="28"/>
          <w:szCs w:val="28"/>
          <w:lang w:eastAsia="ru-RU"/>
        </w:rPr>
        <w:t>м</w:t>
      </w:r>
      <w:r w:rsidR="007921F3" w:rsidRPr="00E677BD">
        <w:rPr>
          <w:rFonts w:ascii="Times New Roman" w:hAnsi="Times New Roman"/>
          <w:color w:val="333333"/>
          <w:sz w:val="28"/>
          <w:szCs w:val="28"/>
          <w:lang w:eastAsia="ru-RU"/>
        </w:rPr>
        <w:t xml:space="preserve">узейная экспозиция является особым синтетическим научно-художественным произведением, которое создается в соответствии с единым идейным замыслом, определяющим принцип отбора, группировку и </w:t>
      </w:r>
      <w:r w:rsidR="007921F3" w:rsidRPr="00E677BD">
        <w:rPr>
          <w:rFonts w:ascii="Times New Roman" w:hAnsi="Times New Roman"/>
          <w:color w:val="333333"/>
          <w:sz w:val="28"/>
          <w:szCs w:val="28"/>
          <w:lang w:eastAsia="ru-RU"/>
        </w:rPr>
        <w:lastRenderedPageBreak/>
        <w:t xml:space="preserve">интерпретацию экспонатов на основе научного, сценарного и художественно-дизайнерского проектирования экспозиции. Являясь центральным звеном </w:t>
      </w:r>
      <w:r>
        <w:rPr>
          <w:rFonts w:ascii="Times New Roman" w:hAnsi="Times New Roman"/>
          <w:color w:val="333333"/>
          <w:sz w:val="28"/>
          <w:szCs w:val="28"/>
          <w:lang w:eastAsia="ru-RU"/>
        </w:rPr>
        <w:t>музейной коммуникации</w:t>
      </w:r>
      <w:r w:rsidR="007921F3" w:rsidRPr="00E677BD">
        <w:rPr>
          <w:rFonts w:ascii="Times New Roman" w:hAnsi="Times New Roman"/>
          <w:color w:val="333333"/>
          <w:sz w:val="28"/>
          <w:szCs w:val="28"/>
          <w:lang w:eastAsia="ru-RU"/>
        </w:rPr>
        <w:t xml:space="preserve">, </w:t>
      </w:r>
      <w:r>
        <w:rPr>
          <w:rFonts w:ascii="Times New Roman" w:hAnsi="Times New Roman"/>
          <w:color w:val="333333"/>
          <w:sz w:val="28"/>
          <w:szCs w:val="28"/>
          <w:lang w:eastAsia="ru-RU"/>
        </w:rPr>
        <w:t>м</w:t>
      </w:r>
      <w:r w:rsidR="007921F3" w:rsidRPr="00E677BD">
        <w:rPr>
          <w:rFonts w:ascii="Times New Roman" w:hAnsi="Times New Roman"/>
          <w:color w:val="333333"/>
          <w:sz w:val="28"/>
          <w:szCs w:val="28"/>
          <w:lang w:eastAsia="ru-RU"/>
        </w:rPr>
        <w:t xml:space="preserve">узейная экспозиция в соответствии с семиотическим подходом рассматривается как текст, а в соответствии с экономическим — как основной </w:t>
      </w:r>
      <w:r>
        <w:rPr>
          <w:rFonts w:ascii="Times New Roman" w:hAnsi="Times New Roman"/>
          <w:color w:val="333333"/>
          <w:sz w:val="28"/>
          <w:szCs w:val="28"/>
          <w:lang w:eastAsia="ru-RU"/>
        </w:rPr>
        <w:t>музейный продукт</w:t>
      </w:r>
      <w:r w:rsidR="007921F3" w:rsidRPr="00E677BD">
        <w:rPr>
          <w:rFonts w:ascii="Times New Roman" w:hAnsi="Times New Roman"/>
          <w:color w:val="333333"/>
          <w:sz w:val="28"/>
          <w:szCs w:val="28"/>
          <w:lang w:eastAsia="ru-RU"/>
        </w:rPr>
        <w:t>.</w:t>
      </w:r>
    </w:p>
    <w:p w:rsidR="007921F3" w:rsidRPr="00E677BD" w:rsidRDefault="007921F3" w:rsidP="003D0628">
      <w:pPr>
        <w:spacing w:after="0"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Совокупность музейных предметов, их воспроизведений и моделей, научно-вспомогательных материалов и текстов называется </w:t>
      </w:r>
      <w:r w:rsidRPr="003D0628">
        <w:rPr>
          <w:rFonts w:ascii="Times New Roman" w:hAnsi="Times New Roman"/>
          <w:bCs/>
          <w:color w:val="333333"/>
          <w:sz w:val="28"/>
          <w:szCs w:val="28"/>
          <w:lang w:eastAsia="ru-RU"/>
        </w:rPr>
        <w:t>экспозиционным материалом</w:t>
      </w:r>
      <w:r w:rsidRPr="003D0628">
        <w:rPr>
          <w:rFonts w:ascii="Times New Roman" w:hAnsi="Times New Roman"/>
          <w:bCs/>
          <w:iCs/>
          <w:color w:val="333333"/>
          <w:sz w:val="28"/>
          <w:szCs w:val="28"/>
          <w:lang w:eastAsia="ru-RU"/>
        </w:rPr>
        <w:t>.</w:t>
      </w:r>
    </w:p>
    <w:p w:rsidR="007921F3" w:rsidRPr="00E677BD" w:rsidRDefault="007921F3" w:rsidP="003D0628">
      <w:pPr>
        <w:spacing w:after="0"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Все части экспозиции взаимосвязаны между собой и составляют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тематическую структуру</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В соответствии с ней экспозиционные материалы делятся на структурные единицы –</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экспозиционные комплексы</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то есть группы предметов, связанных между собой по содержанию или иным признакам и составляющим зрительное и смысловое единство.</w:t>
      </w:r>
    </w:p>
    <w:p w:rsidR="007921F3" w:rsidRPr="00E677BD" w:rsidRDefault="007921F3" w:rsidP="003D0628">
      <w:pPr>
        <w:spacing w:after="75"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2</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Музей создает не только постоянные, но и временные экспозиции –</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выставки: </w:t>
      </w:r>
      <w:r w:rsidRPr="003D0628">
        <w:rPr>
          <w:rFonts w:ascii="Times New Roman" w:hAnsi="Times New Roman"/>
          <w:iCs/>
          <w:color w:val="333333"/>
          <w:sz w:val="28"/>
          <w:szCs w:val="28"/>
          <w:lang w:eastAsia="ru-RU"/>
        </w:rPr>
        <w:t>тематические, фондовые, отчетные</w:t>
      </w:r>
      <w:r w:rsidRPr="00E677BD">
        <w:rPr>
          <w:rFonts w:ascii="Times New Roman" w:hAnsi="Times New Roman"/>
          <w:color w:val="333333"/>
          <w:sz w:val="28"/>
          <w:szCs w:val="28"/>
          <w:lang w:eastAsia="ru-RU"/>
        </w:rPr>
        <w:t>.</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w:t>
      </w:r>
      <w:r>
        <w:rPr>
          <w:rFonts w:ascii="Times New Roman" w:hAnsi="Times New Roman"/>
          <w:color w:val="333333"/>
          <w:sz w:val="28"/>
          <w:szCs w:val="28"/>
          <w:lang w:eastAsia="ru-RU"/>
        </w:rPr>
        <w:t>х характеристик однородных пред</w:t>
      </w:r>
      <w:r w:rsidRPr="00E677BD">
        <w:rPr>
          <w:rFonts w:ascii="Times New Roman" w:hAnsi="Times New Roman"/>
          <w:color w:val="333333"/>
          <w:sz w:val="28"/>
          <w:szCs w:val="28"/>
          <w:lang w:eastAsia="ru-RU"/>
        </w:rPr>
        <w:t>метов. Научно обоснованный, исходящий из содержания экспозиции, порядок группировки и организации экспозиционных материалов называется методом построения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дизайнеров, музейных педагогов, инженеров. Он нуждается в предварительной системной разработке научного содержания экспозиции, ее архитектурно-художественного решения и технического оснащения. Поэтому составными частями проектирования экспозиции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научное проектирование</w:t>
      </w:r>
      <w:r w:rsidRPr="00E677BD">
        <w:rPr>
          <w:rFonts w:ascii="Times New Roman" w:hAnsi="Times New Roman"/>
          <w:color w:val="333333"/>
          <w:sz w:val="28"/>
          <w:szCs w:val="28"/>
          <w:lang w:eastAsia="ru-RU"/>
        </w:rPr>
        <w:t>,</w:t>
      </w:r>
      <w:r w:rsidRPr="003D0628">
        <w:rPr>
          <w:rFonts w:ascii="Times New Roman" w:hAnsi="Times New Roman"/>
          <w:iCs/>
          <w:color w:val="333333"/>
          <w:sz w:val="28"/>
          <w:szCs w:val="28"/>
          <w:lang w:eastAsia="ru-RU"/>
        </w:rPr>
        <w:t> </w:t>
      </w:r>
      <w:r w:rsidRPr="00E677BD">
        <w:rPr>
          <w:rFonts w:ascii="Times New Roman" w:hAnsi="Times New Roman"/>
          <w:color w:val="333333"/>
          <w:sz w:val="28"/>
          <w:szCs w:val="28"/>
          <w:lang w:eastAsia="ru-RU"/>
        </w:rPr>
        <w:t>в ходе которого разрабатываются основные идеи экспозиции и ее конкретное содержание;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художественное проектирование, </w:t>
      </w:r>
      <w:r w:rsidRPr="00E677BD">
        <w:rPr>
          <w:rFonts w:ascii="Times New Roman" w:hAnsi="Times New Roman"/>
          <w:color w:val="333333"/>
          <w:sz w:val="28"/>
          <w:szCs w:val="28"/>
          <w:lang w:eastAsia="ru-RU"/>
        </w:rPr>
        <w:t>призванное обеспечить образное, пластическое воплощение темы;</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техническое и рабочее проектирование, </w:t>
      </w:r>
      <w:r w:rsidRPr="00E677BD">
        <w:rPr>
          <w:rFonts w:ascii="Times New Roman" w:hAnsi="Times New Roman"/>
          <w:color w:val="333333"/>
          <w:sz w:val="28"/>
          <w:szCs w:val="28"/>
          <w:lang w:eastAsia="ru-RU"/>
        </w:rPr>
        <w:t>фиксирующее место каждого экспоната, текста и технических средств.</w:t>
      </w:r>
    </w:p>
    <w:p w:rsidR="00916F37" w:rsidRDefault="007921F3" w:rsidP="00916F37">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Второй этап проектирования экспозиции – разработка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расширенной тематической структуры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деление будущей экспозиции на разделы, темы, экспозиционные комплексы.</w:t>
      </w:r>
    </w:p>
    <w:p w:rsidR="007921F3" w:rsidRPr="00E677BD" w:rsidRDefault="007921F3" w:rsidP="00916F37">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В музейной практике расширенной тематической структуре часто соответствует</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тематический план экспозиции </w:t>
      </w:r>
      <w:r w:rsidRPr="00E677BD">
        <w:rPr>
          <w:rFonts w:ascii="Times New Roman" w:hAnsi="Times New Roman"/>
          <w:color w:val="333333"/>
          <w:sz w:val="28"/>
          <w:szCs w:val="28"/>
          <w:lang w:eastAsia="ru-RU"/>
        </w:rPr>
        <w:t>–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третьем этапе научного проектирования разрабатывается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тематико-экспозиционный план. </w:t>
      </w:r>
      <w:r w:rsidRPr="00E677BD">
        <w:rPr>
          <w:rFonts w:ascii="Times New Roman" w:hAnsi="Times New Roman"/>
          <w:color w:val="333333"/>
          <w:sz w:val="28"/>
          <w:szCs w:val="28"/>
          <w:lang w:eastAsia="ru-RU"/>
        </w:rPr>
        <w:t>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Перед окончательным оформлением тематико-экспозиционного плана при проектировании экспозиции нередко осуществляется так называемая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пробная экспозиция</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или</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раскладка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Современные компьютерные технологии позволяют строить модель экспозиции, в которой массив компьютерных изображений экспонатов «развешивается» по стенам или располагается в залах компьютерной модели.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w:t>
      </w:r>
      <w:r w:rsidRPr="00916F37">
        <w:rPr>
          <w:rFonts w:ascii="Times New Roman" w:hAnsi="Times New Roman"/>
          <w:iCs/>
          <w:color w:val="333333"/>
          <w:sz w:val="28"/>
          <w:szCs w:val="28"/>
          <w:lang w:eastAsia="ru-RU"/>
        </w:rPr>
        <w:t>сценарий.</w:t>
      </w:r>
      <w:r w:rsidRPr="00E677BD">
        <w:rPr>
          <w:rFonts w:ascii="Times New Roman" w:hAnsi="Times New Roman"/>
          <w:color w:val="333333"/>
          <w:sz w:val="28"/>
          <w:szCs w:val="28"/>
          <w:lang w:eastAsia="ru-RU"/>
        </w:rPr>
        <w:t> В сценарии объединяются документы научного и художественного проектирования, изложенные в более доступной для восприятия литературной форме. Особое внимание уделяется средствам усиления эмоционального воздействия на посетителей.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музейный обиход вошло понятие «зрелищность». Музейная экспозиция органически соединяет научную достоверность содержания с яркой зрелищностью показа.</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Художественное проектирование учитывает совокупность целого ряда факторов, влияющих на процесс художественного восприятия и на способность человека усваивать определенное количество информации.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их числе такие данные, как оптимальная высота экспозиционного пояса; угол наклона витрин, наиболее удобный для осмотра выставленных в ней экспонатов; количество материалов, единовременно и с одной позиции попадающих в поле зрения человека; объем информации, которую способен усвоить человек за полтора – два часа пребывания в экспозиционных залах. Важное значение приобретает также цветовое и световое решение экспозиционного ансамбля. Художник должен стремиться к тому, чтобы различными способами концентрировать внимание зрителя и поддерживать в нем интерес на всем протяжении осмотра экспозиции, уметь вовремя снять «музейную» усталость и эмоциональную перегрузку.</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сознании посетителей образ создается не только на основе цепочки зрительских ассоциаций, в механизме его формирования участвуют также знание и размышление.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Самые различные по своему материалу, технике изготовления, размерам и прочим характеристикам экспонаты должны предстать в экспозиционном ансамбле как единое целое.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современном этапе развития искусства музейной экспозиции активная роль стала отводиться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бутафории, </w:t>
      </w:r>
      <w:r w:rsidRPr="00E677BD">
        <w:rPr>
          <w:rFonts w:ascii="Times New Roman" w:hAnsi="Times New Roman"/>
          <w:color w:val="333333"/>
          <w:sz w:val="28"/>
          <w:szCs w:val="28"/>
          <w:lang w:eastAsia="ru-RU"/>
        </w:rPr>
        <w:t>которая используется тогда, когда возникает потребность в создании предметно-осязаемой атмосферы какого-либо явления или события.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плоскостного экспонирования используются вертикальные щиты, или</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стенды, </w:t>
      </w:r>
      <w:r w:rsidRPr="00E677BD">
        <w:rPr>
          <w:rFonts w:ascii="Times New Roman" w:hAnsi="Times New Roman"/>
          <w:color w:val="333333"/>
          <w:sz w:val="28"/>
          <w:szCs w:val="28"/>
          <w:lang w:eastAsia="ru-RU"/>
        </w:rPr>
        <w:t>различные по конструкции и принципам установки в интерьере. Иногда во избежание перегрузки экспозиции или в целях экономного использования имеющихся площадей часть экспозиционных материалов намеренно не выставляется для непосредственного обозрения. Этот так называемый «скрытый план» помещается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турникеты </w:t>
      </w:r>
      <w:r w:rsidRPr="00E677BD">
        <w:rPr>
          <w:rFonts w:ascii="Times New Roman" w:hAnsi="Times New Roman"/>
          <w:color w:val="333333"/>
          <w:sz w:val="28"/>
          <w:szCs w:val="28"/>
          <w:lang w:eastAsia="ru-RU"/>
        </w:rPr>
        <w:t>– подобие книги с твердым</w:t>
      </w:r>
      <w:r w:rsidR="00916F37">
        <w:rPr>
          <w:rFonts w:ascii="Times New Roman" w:hAnsi="Times New Roman"/>
          <w:color w:val="333333"/>
          <w:sz w:val="28"/>
          <w:szCs w:val="28"/>
          <w:lang w:eastAsia="ru-RU"/>
        </w:rPr>
        <w:t>и перекидными листами, укреплен</w:t>
      </w:r>
      <w:r w:rsidRPr="00E677BD">
        <w:rPr>
          <w:rFonts w:ascii="Times New Roman" w:hAnsi="Times New Roman"/>
          <w:color w:val="333333"/>
          <w:sz w:val="28"/>
          <w:szCs w:val="28"/>
          <w:lang w:eastAsia="ru-RU"/>
        </w:rPr>
        <w:t>ными на шарнирах. В них обычно располагаются плоскостные материалы – документы, плакаты, фотографии.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пространственного экспонирования используются: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витрины </w:t>
      </w:r>
      <w:r w:rsidRPr="00E677BD">
        <w:rPr>
          <w:rFonts w:ascii="Times New Roman" w:hAnsi="Times New Roman"/>
          <w:color w:val="333333"/>
          <w:sz w:val="28"/>
          <w:szCs w:val="28"/>
          <w:lang w:eastAsia="ru-RU"/>
        </w:rPr>
        <w:t>разных конструкций и форм – горизонтальные, вертикальные, настольные, пристенные, подвесные, витрины кругового обзора;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подиумы </w:t>
      </w:r>
      <w:r w:rsidRPr="00E677BD">
        <w:rPr>
          <w:rFonts w:ascii="Times New Roman" w:hAnsi="Times New Roman"/>
          <w:color w:val="333333"/>
          <w:sz w:val="28"/>
          <w:szCs w:val="28"/>
          <w:lang w:eastAsia="ru-RU"/>
        </w:rPr>
        <w:t>– возвышения для открытого экспонирования объемных предметов;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универсальные модульные системы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каркасные, бескаркасные, комбинированные, рамные, пространственно-стержневые.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Воздействие оборудования на посетителя должно быть вторичным по отношению к экспонату. Оборудование может быть стилизованным, повторяя своими формами художественные приемы эпохи создания памятника, но может быть и контрастным, и в этом случае оно призвано отделить современную экспозицию от исторического интерьера.</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Специфическими компонентами архитектурно-художественного ансамбля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цвет и свет</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С их помощью можно объединить экспозиционные комплексы в единое гармоничное целое, сделать акцент на наиболее важных экспонатах и композициях, добиться определенной эмоциональной реакции посетителей.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Огромное значение для восприятия экспозиции имеет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пространственное решение</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то есть расположение экспозиционных материалов и экспозиционного оборудования в пространстве экспозиционных помещений.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Итак, в зависимости от характера экспозиции, ее тематики и других конкретных условий художник использует для создания экспозиционного образа все имеющиеся в его палитре средства или какую-то их часть. Иногда образное начало достигается в результате компоновки музейных предметов и их комплексов, в других случаях акцент делается на специально создаваемых произведениях искусства, в третьих – на архитектурном решении интерьеров экспозиционных помещений музея. Музейной специфике в наибольшей степени соответствует первый путь, когда образ экспозиционного ансамбля </w:t>
      </w:r>
      <w:r w:rsidRPr="00E677BD">
        <w:rPr>
          <w:rFonts w:ascii="Times New Roman" w:hAnsi="Times New Roman"/>
          <w:color w:val="333333"/>
          <w:sz w:val="28"/>
          <w:szCs w:val="28"/>
          <w:lang w:eastAsia="ru-RU"/>
        </w:rPr>
        <w:lastRenderedPageBreak/>
        <w:t>создается на основе музейных предметов и научного содержания при поддержке художественно-изобразительными и техническими средствами.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Экспозиции создаются в творческом содружестве научных сотрудников, художников, архитекторов, дизайнеров, инженеров. Для того чтобы труд всех участников проектирования экспозиции был слаженным и результативным, необходимо четко определить последовательность работ, характер деятельности на каждом этапе, состав проектной документации, при этом основные этапы художественного проектирования должны быть соотнесены с этапами научного проектирования.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Исходным документом для начала работ является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генеральное решение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то есть первоначальный художественный проект, в котором раскрываются творческий замысел автора и общий подход ко всем архитектурно-художественным проблемам относительно облика будущей экспозиции, которые на последующих этапах проектирования будут развертываться и детализироваться.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Современная методика проектирования экспозиции предполагает разработку генерального решения в форме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художественной концепции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которая выполняется в виде чертежей, макетов и пояснительных документов.</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втором этапе художественного проектирования, после составления и утверждения тематико-экспозиционного плана и сценария, разрабатывается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эскизный проект</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Он представляет собой детализацию художественной концепции (генерального решения). В эскизном проекте прорабатываются следующие вопросы: окончательное распределение экспозиционной площади разделов, тем и подтем; размещение всех экспозиционных материалов; окончательное объемно-пространственное и цветовое решение экспозиции; освещение залов, экспозиции и отдельных экспонатов; принципиальное решение конструкции оборудования и объемных декоративных элементов; расстановка экспозиционного оборудования; размещение аудиовизуальных и технических средств.</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Заключительный этап художественного проектирования состоит в разработке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технического и рабочего проекта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который, как правило, включает в себя: монтажные листы, авторские разработки художественно-конструкторских решений оборуд</w:t>
      </w:r>
      <w:r w:rsidR="008D2986">
        <w:rPr>
          <w:rFonts w:ascii="Times New Roman" w:hAnsi="Times New Roman"/>
          <w:color w:val="333333"/>
          <w:sz w:val="28"/>
          <w:szCs w:val="28"/>
          <w:lang w:eastAsia="ru-RU"/>
        </w:rPr>
        <w:t>ования, прокладки коммуникацион</w:t>
      </w:r>
      <w:r w:rsidRPr="00E677BD">
        <w:rPr>
          <w:rFonts w:ascii="Times New Roman" w:hAnsi="Times New Roman"/>
          <w:color w:val="333333"/>
          <w:sz w:val="28"/>
          <w:szCs w:val="28"/>
          <w:lang w:eastAsia="ru-RU"/>
        </w:rPr>
        <w:t>ных линий для освещения и крепления экспонатов, авторские предложения к инженерным решениям отопления, вентиляции и пожарно-охранной сигнализации.</w:t>
      </w:r>
    </w:p>
    <w:p w:rsidR="007921F3" w:rsidRPr="00E677BD" w:rsidRDefault="007921F3" w:rsidP="00E677BD">
      <w:pPr>
        <w:spacing w:after="0" w:line="240" w:lineRule="auto"/>
        <w:ind w:firstLine="375"/>
        <w:jc w:val="both"/>
        <w:rPr>
          <w:rFonts w:ascii="Times New Roman" w:hAnsi="Times New Roman"/>
          <w:b/>
          <w:bCs/>
          <w:color w:val="333333"/>
          <w:sz w:val="28"/>
          <w:szCs w:val="28"/>
          <w:lang w:eastAsia="ru-RU"/>
        </w:rPr>
      </w:pPr>
      <w:r w:rsidRPr="00E677BD">
        <w:rPr>
          <w:rFonts w:ascii="Times New Roman" w:hAnsi="Times New Roman"/>
          <w:color w:val="333333"/>
          <w:sz w:val="28"/>
          <w:szCs w:val="28"/>
          <w:lang w:eastAsia="ru-RU"/>
        </w:rPr>
        <w:t>Одновременно с руководством монтажными работами художник принимает участие в подготовке необходимых материалов для рекламы экспозиции, и ее торжественного открытия, которое обычно называют </w:t>
      </w:r>
      <w:r w:rsidRPr="003D0628">
        <w:rPr>
          <w:rFonts w:ascii="Times New Roman" w:hAnsi="Times New Roman"/>
          <w:bCs/>
          <w:color w:val="333333"/>
          <w:sz w:val="28"/>
          <w:szCs w:val="28"/>
          <w:lang w:eastAsia="ru-RU"/>
        </w:rPr>
        <w:t>вернисажем.</w:t>
      </w:r>
    </w:p>
    <w:p w:rsidR="007921F3" w:rsidRPr="00E677BD" w:rsidRDefault="007921F3" w:rsidP="003D0628">
      <w:pPr>
        <w:spacing w:after="0" w:line="240" w:lineRule="auto"/>
        <w:ind w:firstLine="375"/>
        <w:jc w:val="both"/>
        <w:rPr>
          <w:rFonts w:ascii="Times New Roman" w:hAnsi="Times New Roman"/>
          <w:b/>
          <w:bCs/>
          <w:color w:val="333333"/>
          <w:sz w:val="28"/>
          <w:szCs w:val="28"/>
          <w:lang w:eastAsia="ru-RU"/>
        </w:rPr>
      </w:pPr>
      <w:r w:rsidRPr="003D0628">
        <w:rPr>
          <w:rFonts w:ascii="Times New Roman" w:hAnsi="Times New Roman"/>
          <w:bCs/>
          <w:color w:val="333333"/>
          <w:sz w:val="28"/>
          <w:szCs w:val="28"/>
          <w:lang w:eastAsia="ru-RU"/>
        </w:rPr>
        <w:t>3.</w:t>
      </w:r>
      <w:r>
        <w:rPr>
          <w:rFonts w:ascii="Times New Roman" w:hAnsi="Times New Roman"/>
          <w:b/>
          <w:bCs/>
          <w:color w:val="333333"/>
          <w:sz w:val="28"/>
          <w:szCs w:val="28"/>
          <w:lang w:eastAsia="ru-RU"/>
        </w:rPr>
        <w:t xml:space="preserve"> </w:t>
      </w:r>
      <w:r w:rsidRPr="00E677BD">
        <w:rPr>
          <w:rFonts w:ascii="Times New Roman" w:hAnsi="Times New Roman"/>
          <w:color w:val="333333"/>
          <w:sz w:val="28"/>
          <w:szCs w:val="28"/>
          <w:lang w:eastAsia="ru-RU"/>
        </w:rPr>
        <w:t>Основу экспозиции составляют музейные предметы, а также предметы, созданные для экспонирования, – копии, репродукции, слепки, муляжи, модели, макеты, научные реконструкции, новоделы, голограммы.</w:t>
      </w:r>
    </w:p>
    <w:p w:rsidR="007921F3" w:rsidRPr="00E677BD" w:rsidRDefault="007921F3" w:rsidP="003D0628">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Некоторые виды воспроизведений очень точно соответствуют оригиналу. Это относится прежде всего к копиям, репродукциям и слепкам. Реплика – в изобразительном искусстве – авторская копия художественного произведения, отличающаяся от оригинала размерами или отдельными деталями изображения.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репродукцией.</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Точно передают облик подлинника слепки с произведений скульптуры и декоративно-прикладного искусства.</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Размер, форму, цвет и фактуру подлинника в точности воспроизводят муляжи. При утрате памятника материальной культуры создается так называемый новодел – точная копия, выполненная из материала подлинника и в его же размерах.</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Макет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Модель – воспроизведение предмета, сохраняющее конструктивные принципы и фактуру оригинала, создается в тех случаях, когда требуется изменить масштаб предмета.</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Голограмма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Для наглядного установления смысловых связей между отдельными группами предметов в экспозицию вводятся карты, схемы, диаграммы, таблицы и другие научно-вспомогательные материалы. Однако их неправильное использование может отвлекать внимание посетителя от музейных предметов и тем самым нарушать специфику экспозиции. Поэтому они не должны «забивать» экспонаты-подлинники своей излишней яркостью или оформительскими эффектами.</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Особое место в экспозиции принадлежит текстам. По своему содержанию они должны быть однозначными, ясными, по возможности лаконичными и доступными для всех категорий посетителей. Тексты обычно подразделяются на заглавные (оглавительные), ведущие, пояснительные, этикетаж и указатели.</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последние годы в экспозициях музеев все более широкое применение находят фоно</w:t>
      </w:r>
      <w:r w:rsidR="008D2986">
        <w:rPr>
          <w:rFonts w:ascii="Times New Roman" w:hAnsi="Times New Roman"/>
          <w:color w:val="333333"/>
          <w:sz w:val="28"/>
          <w:szCs w:val="28"/>
          <w:lang w:eastAsia="ru-RU"/>
        </w:rPr>
        <w:t>-</w:t>
      </w:r>
      <w:r w:rsidRPr="00E677BD">
        <w:rPr>
          <w:rFonts w:ascii="Times New Roman" w:hAnsi="Times New Roman"/>
          <w:color w:val="333333"/>
          <w:sz w:val="28"/>
          <w:szCs w:val="28"/>
          <w:lang w:eastAsia="ru-RU"/>
        </w:rPr>
        <w:t>комментарии. Голоса птиц, животных и различные природные шумы воспроизводятс</w:t>
      </w:r>
      <w:r w:rsidR="008D2986">
        <w:rPr>
          <w:rFonts w:ascii="Times New Roman" w:hAnsi="Times New Roman"/>
          <w:color w:val="333333"/>
          <w:sz w:val="28"/>
          <w:szCs w:val="28"/>
          <w:lang w:eastAsia="ru-RU"/>
        </w:rPr>
        <w:t>я в краеведческих и естественно</w:t>
      </w:r>
      <w:r w:rsidRPr="00E677BD">
        <w:rPr>
          <w:rFonts w:ascii="Times New Roman" w:hAnsi="Times New Roman"/>
          <w:color w:val="333333"/>
          <w:sz w:val="28"/>
          <w:szCs w:val="28"/>
          <w:lang w:eastAsia="ru-RU"/>
        </w:rPr>
        <w:t>научных музеях. Музыкальные, театральные, литературные музеи включают в экспозицию в качестве основных экспонатов документальные звукозаписи лучших музыкальных коллективов и солистов мира, голоса поэтов и писателей. В архитектурных музеях-заповедниках часто используются записи народной и старинной музыки.</w:t>
      </w:r>
    </w:p>
    <w:p w:rsidR="007921F3" w:rsidRPr="00E677BD" w:rsidRDefault="007921F3" w:rsidP="003D0628">
      <w:pPr>
        <w:spacing w:after="0"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4.</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Большую роль в становлении ландшафтного метода экспонирования сыграла Всемирная промышленная выставка в Лондоне (</w:t>
      </w:r>
      <w:smartTag w:uri="urn:schemas-microsoft-com:office:smarttags" w:element="metricconverter">
        <w:smartTagPr>
          <w:attr w:name="ProductID" w:val="1851 г"/>
        </w:smartTagPr>
        <w:r w:rsidRPr="00E677BD">
          <w:rPr>
            <w:rFonts w:ascii="Times New Roman" w:hAnsi="Times New Roman"/>
            <w:color w:val="333333"/>
            <w:sz w:val="28"/>
            <w:szCs w:val="28"/>
            <w:lang w:eastAsia="ru-RU"/>
          </w:rPr>
          <w:t>1851 г</w:t>
        </w:r>
      </w:smartTag>
      <w:r w:rsidRPr="00E677BD">
        <w:rPr>
          <w:rFonts w:ascii="Times New Roman" w:hAnsi="Times New Roman"/>
          <w:color w:val="333333"/>
          <w:sz w:val="28"/>
          <w:szCs w:val="28"/>
          <w:lang w:eastAsia="ru-RU"/>
        </w:rPr>
        <w:t xml:space="preserve">.), где демонстрировались первые биологические группы из жизни животных, </w:t>
      </w:r>
      <w:r w:rsidRPr="00E677BD">
        <w:rPr>
          <w:rFonts w:ascii="Times New Roman" w:hAnsi="Times New Roman"/>
          <w:color w:val="333333"/>
          <w:sz w:val="28"/>
          <w:szCs w:val="28"/>
          <w:lang w:eastAsia="ru-RU"/>
        </w:rPr>
        <w:lastRenderedPageBreak/>
        <w:t>созданные немецким таксидермистом М.Х. Плоцкетом. Затем биогруппы стал активно включать в свою систематическую экспозицию Британский музей естественной истории, причем создавал их на строго документальной основе. Для биогрупп с птицами и гнездами растения и почва собирались из одного места, а молодые и старые птицы – из одного гнезда. Использовался и натуральный почвенный покров, на котором было найдено гнездо: он осторожно срезался и перевозился в музей. Каждый отдельный листок, цветок, трава имитировались из воска и других подходящих материалов, при этом искусственные растения располагались на высушенной почве точно так, как они находились в природе.</w:t>
      </w:r>
    </w:p>
    <w:p w:rsidR="007921F3" w:rsidRPr="00E677BD" w:rsidRDefault="007921F3" w:rsidP="003D0628">
      <w:pPr>
        <w:spacing w:after="0"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 концу XIX в. в практ</w:t>
      </w:r>
      <w:r w:rsidR="008D2986">
        <w:rPr>
          <w:rFonts w:ascii="Times New Roman" w:hAnsi="Times New Roman"/>
          <w:color w:val="333333"/>
          <w:sz w:val="28"/>
          <w:szCs w:val="28"/>
          <w:lang w:eastAsia="ru-RU"/>
        </w:rPr>
        <w:t>ику естественно</w:t>
      </w:r>
      <w:r w:rsidRPr="00E677BD">
        <w:rPr>
          <w:rFonts w:ascii="Times New Roman" w:hAnsi="Times New Roman"/>
          <w:color w:val="333333"/>
          <w:sz w:val="28"/>
          <w:szCs w:val="28"/>
          <w:lang w:eastAsia="ru-RU"/>
        </w:rPr>
        <w:t>научных музеев вошли панорамы и диорамы, ставшие характерными приемами ландшафтного метода экспонирования.</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Композиция переносит в музей уголок природы и показывает те из ее сторон, которые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реальной жизни человек не всегда может наблюдать.</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3D0628">
        <w:rPr>
          <w:rFonts w:ascii="Times New Roman" w:hAnsi="Times New Roman"/>
          <w:iCs/>
          <w:color w:val="333333"/>
          <w:sz w:val="28"/>
          <w:szCs w:val="28"/>
          <w:lang w:eastAsia="ru-RU"/>
        </w:rPr>
        <w:t>Тематической</w:t>
      </w:r>
      <w:r w:rsidRPr="003D0628">
        <w:rPr>
          <w:rFonts w:ascii="Times New Roman" w:hAnsi="Times New Roman"/>
          <w:b/>
          <w:bCs/>
          <w:color w:val="333333"/>
          <w:sz w:val="28"/>
          <w:szCs w:val="28"/>
          <w:lang w:eastAsia="ru-RU"/>
        </w:rPr>
        <w:t> </w:t>
      </w:r>
      <w:r w:rsidRPr="00E677BD">
        <w:rPr>
          <w:rFonts w:ascii="Times New Roman" w:hAnsi="Times New Roman"/>
          <w:color w:val="333333"/>
          <w:sz w:val="28"/>
          <w:szCs w:val="28"/>
          <w:lang w:eastAsia="ru-RU"/>
        </w:rPr>
        <w:t>называют экспозицию, которая посредством экспозиционных материалов раскрывает определенную тему, сюжет, проблему; создает музейный образ отражаемых событий или явлений.</w:t>
      </w:r>
    </w:p>
    <w:p w:rsidR="007921F3"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Следует иметь в виду, что все перечисленные методы экспонирования нередко интегрируются: систематическая экспозиция может сочетаться с ансамблевой и ландшафтной экспозицией, тематическая может включать элементы не только ансамблевой, но и систематической экспозиции. Выбор методов экспонирования зависит от многих факторов, в том числе от профиля музея, от темы и целевых установок создающейся экспозиции, специфики коллекций, размеров экспозиционных площадей.</w:t>
      </w:r>
    </w:p>
    <w:p w:rsidR="007921F3"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Также выделяются ансамблевые экспозиции – музейные экспозиции, в которых сохраняется или реконструируется на документальной основе обстановка, связанная с историческими событиями, культурой и бытом народа, жизнью и деятельностью выдающихся лиц. Наиболее распространенной формой ансамблевой экспозиции является подлинный или реконструированный интерьер; она характерна для музеев-ансамблей: историко-архитектурных, историко-художественных, мемориальных музеев, музеев под открытым небом.</w:t>
      </w:r>
    </w:p>
    <w:p w:rsidR="008D2986" w:rsidRPr="008D2986" w:rsidRDefault="008D2986" w:rsidP="008D2986">
      <w:pPr>
        <w:tabs>
          <w:tab w:val="left" w:pos="567"/>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5. </w:t>
      </w:r>
      <w:r w:rsidRPr="008D2986">
        <w:rPr>
          <w:rFonts w:ascii="Times New Roman" w:hAnsi="Times New Roman"/>
          <w:sz w:val="28"/>
          <w:szCs w:val="28"/>
        </w:rPr>
        <w:t xml:space="preserve">Современная социокультурная ситуация побуждает музеи к поиску своеобразия, к необходимости генерировать новые знания, идеи, духовные ценности. Из института, фиксирующего достигнутый уровень общественного сознания, музей становится явлением культуры, придающим этому сознанию поступательную динамику. Еще недавно качество музейных экспозиций определялось их соответствием традиционным научным схемам, сфокусированным на музейных предметах и коллекциях,  а теперь музей видит ценностные ориентиры в новизне, оригинальности интерпретации музейного собрания, создаваемые экспозиции и выставки, культурно-образовательные проекты становятся результатом как научного изучения, так и индивидуального творческого поиска. Это происходит под воздействием </w:t>
      </w:r>
      <w:r w:rsidRPr="008D2986">
        <w:rPr>
          <w:rFonts w:ascii="Times New Roman" w:hAnsi="Times New Roman"/>
          <w:sz w:val="28"/>
          <w:szCs w:val="28"/>
        </w:rPr>
        <w:lastRenderedPageBreak/>
        <w:t>современной культурн</w:t>
      </w:r>
      <w:r>
        <w:rPr>
          <w:rFonts w:ascii="Times New Roman" w:hAnsi="Times New Roman"/>
          <w:sz w:val="28"/>
          <w:szCs w:val="28"/>
        </w:rPr>
        <w:t>ой и межкультурной коммуникации</w:t>
      </w:r>
      <w:r w:rsidRPr="008D2986">
        <w:rPr>
          <w:rFonts w:ascii="Times New Roman" w:hAnsi="Times New Roman"/>
          <w:sz w:val="28"/>
          <w:szCs w:val="28"/>
        </w:rPr>
        <w:t xml:space="preserve">. Важным становится разнообразие форм интерпретации аккумулированной в музее информации, а не ее односторонняя трактовка, что привело к «взрыву» музейно-педагогической активности и возрастанию роли музейного проектирования. </w:t>
      </w:r>
    </w:p>
    <w:p w:rsidR="008D2986" w:rsidRPr="008D2986" w:rsidRDefault="008D2986" w:rsidP="008D2986">
      <w:pPr>
        <w:spacing w:after="0" w:line="240" w:lineRule="auto"/>
        <w:ind w:firstLine="567"/>
        <w:jc w:val="both"/>
        <w:rPr>
          <w:rFonts w:ascii="Times New Roman" w:hAnsi="Times New Roman"/>
          <w:sz w:val="28"/>
          <w:szCs w:val="28"/>
          <w:lang w:eastAsia="ru-RU"/>
        </w:rPr>
      </w:pPr>
      <w:r w:rsidRPr="008D2986">
        <w:rPr>
          <w:rFonts w:ascii="Times New Roman" w:hAnsi="Times New Roman"/>
          <w:sz w:val="28"/>
          <w:szCs w:val="28"/>
        </w:rPr>
        <w:t>Одной из основных позиций в современном экспонировании является достижение диалога зрителя и произведения искусства. Эта тенденция является доминирующей в экспозиционной деятельности второй половины ХХ в., особенно с введением в 1960-х гг. Д. Камероном теории музейной коммуникации, оказавшей значительное влияние на развитие экспозиционной и образовательной деятельности музея. Д. Камерон предложил рассматривать музей как особый вид коммуникативной системы, где акт коммуникации совершается между музейными предметами, размещенными в экспозиционном пространстве (источником сообщения), и посетителем (получателем сообщения). Если «язык вещей» доступен и понятен зрителю, имеющему свои культурные и личностные установки, и сообщение им воспринято адекватно, то акт коммуникации можно считать успешным. Подобный подход выделил уже намеченные ранее акценты в деятельности музея, направленные на выстраивание экспозиции как текста, некого невербального пространственного высказывания, которое в свою очередь, должно быть доступно для «прочтения» аудиторией. Рождение новых отношений зрителя.</w:t>
      </w:r>
    </w:p>
    <w:p w:rsidR="007921F3" w:rsidRPr="008D2986" w:rsidRDefault="007921F3" w:rsidP="00561511">
      <w:pPr>
        <w:spacing w:after="0" w:line="240" w:lineRule="auto"/>
        <w:ind w:firstLine="567"/>
        <w:jc w:val="both"/>
        <w:rPr>
          <w:rFonts w:ascii="Times New Roman" w:hAnsi="Times New Roman"/>
          <w:sz w:val="28"/>
          <w:szCs w:val="28"/>
          <w:lang w:eastAsia="ru-RU"/>
        </w:rPr>
      </w:pPr>
    </w:p>
    <w:p w:rsidR="007921F3" w:rsidRPr="00561511" w:rsidRDefault="007921F3" w:rsidP="00561511">
      <w:pPr>
        <w:tabs>
          <w:tab w:val="left" w:pos="567"/>
          <w:tab w:val="left" w:pos="851"/>
        </w:tabs>
        <w:spacing w:after="0" w:line="240" w:lineRule="auto"/>
        <w:ind w:left="927" w:hanging="360"/>
        <w:jc w:val="both"/>
        <w:rPr>
          <w:rFonts w:ascii="Times New Roman" w:hAnsi="Times New Roman"/>
          <w:sz w:val="28"/>
          <w:szCs w:val="28"/>
          <w:u w:val="single"/>
        </w:rPr>
      </w:pPr>
      <w:r w:rsidRPr="00561511">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561511">
        <w:rPr>
          <w:rFonts w:ascii="Times New Roman" w:hAnsi="Times New Roman"/>
          <w:sz w:val="28"/>
          <w:szCs w:val="28"/>
          <w:u w:val="single"/>
        </w:rPr>
        <w:t xml:space="preserve">: </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Что означает понятие «</w:t>
      </w:r>
      <w:r w:rsidR="00EA129D">
        <w:rPr>
          <w:rFonts w:ascii="Times New Roman" w:hAnsi="Times New Roman"/>
          <w:color w:val="333333"/>
          <w:sz w:val="28"/>
          <w:szCs w:val="28"/>
          <w:lang w:eastAsia="ru-RU"/>
        </w:rPr>
        <w:t>м</w:t>
      </w:r>
      <w:r w:rsidRPr="00E677BD">
        <w:rPr>
          <w:rFonts w:ascii="Times New Roman" w:hAnsi="Times New Roman"/>
          <w:color w:val="333333"/>
          <w:sz w:val="28"/>
          <w:szCs w:val="28"/>
          <w:lang w:eastAsia="ru-RU"/>
        </w:rPr>
        <w:t>узейная экспозиция»?</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Объясните понятия «экспозиционная работа»</w:t>
      </w:r>
      <w:r w:rsidR="00F26877">
        <w:rPr>
          <w:rFonts w:ascii="Times New Roman" w:hAnsi="Times New Roman"/>
          <w:color w:val="333333"/>
          <w:sz w:val="28"/>
          <w:szCs w:val="28"/>
          <w:lang w:eastAsia="ru-RU"/>
        </w:rPr>
        <w:t>,</w:t>
      </w:r>
      <w:r w:rsidRPr="00E677BD">
        <w:rPr>
          <w:rFonts w:ascii="Times New Roman" w:hAnsi="Times New Roman"/>
          <w:color w:val="333333"/>
          <w:sz w:val="28"/>
          <w:szCs w:val="28"/>
          <w:lang w:eastAsia="ru-RU"/>
        </w:rPr>
        <w:t xml:space="preserve"> «экспозиционные материалы»</w:t>
      </w:r>
      <w:r w:rsidR="00F26877">
        <w:rPr>
          <w:rFonts w:ascii="Times New Roman" w:hAnsi="Times New Roman"/>
          <w:color w:val="333333"/>
          <w:sz w:val="28"/>
          <w:szCs w:val="28"/>
          <w:lang w:eastAsia="ru-RU"/>
        </w:rPr>
        <w:t>,</w:t>
      </w:r>
      <w:r w:rsidRPr="00E677BD">
        <w:rPr>
          <w:rFonts w:ascii="Times New Roman" w:hAnsi="Times New Roman"/>
          <w:color w:val="333333"/>
          <w:sz w:val="28"/>
          <w:szCs w:val="28"/>
          <w:lang w:eastAsia="ru-RU"/>
        </w:rPr>
        <w:t xml:space="preserve"> «экспонат».</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Перечислите основные этапы создания музейной экспозиции.</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виды экспозиционных материалов вы можете назвать? Какова их значимость при создании экспозиции?</w:t>
      </w:r>
    </w:p>
    <w:p w:rsidR="007921F3"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методы экспонирования, характерные для музеев различных профильных групп, вы можете назвать?</w:t>
      </w:r>
    </w:p>
    <w:p w:rsidR="007921F3" w:rsidRPr="00E677BD" w:rsidRDefault="007921F3" w:rsidP="00E677BD">
      <w:pPr>
        <w:tabs>
          <w:tab w:val="left" w:pos="851"/>
        </w:tabs>
        <w:spacing w:after="0" w:line="240" w:lineRule="auto"/>
        <w:ind w:left="567"/>
        <w:jc w:val="both"/>
        <w:rPr>
          <w:rFonts w:ascii="Times New Roman" w:hAnsi="Times New Roman"/>
          <w:color w:val="333333"/>
          <w:sz w:val="28"/>
          <w:szCs w:val="28"/>
          <w:lang w:eastAsia="ru-RU"/>
        </w:rPr>
      </w:pPr>
    </w:p>
    <w:p w:rsidR="007921F3" w:rsidRDefault="007921F3" w:rsidP="00E677BD">
      <w:pPr>
        <w:pStyle w:val="a3"/>
        <w:tabs>
          <w:tab w:val="left" w:pos="851"/>
        </w:tabs>
        <w:spacing w:after="0" w:line="240" w:lineRule="auto"/>
        <w:ind w:left="567"/>
        <w:jc w:val="both"/>
        <w:rPr>
          <w:rFonts w:ascii="Times New Roman" w:hAnsi="Times New Roman"/>
          <w:color w:val="333333"/>
          <w:sz w:val="28"/>
          <w:szCs w:val="28"/>
          <w:u w:val="single"/>
          <w:lang w:eastAsia="ru-RU"/>
        </w:rPr>
      </w:pPr>
      <w:r w:rsidRPr="00E677BD">
        <w:rPr>
          <w:rFonts w:ascii="Times New Roman" w:hAnsi="Times New Roman"/>
          <w:color w:val="333333"/>
          <w:sz w:val="28"/>
          <w:szCs w:val="28"/>
          <w:u w:val="single"/>
          <w:lang w:eastAsia="ru-RU"/>
        </w:rPr>
        <w:t>Литература:</w:t>
      </w:r>
    </w:p>
    <w:p w:rsidR="00F26877" w:rsidRDefault="00F26877" w:rsidP="00E677BD">
      <w:pPr>
        <w:pStyle w:val="a3"/>
        <w:tabs>
          <w:tab w:val="left" w:pos="851"/>
        </w:tabs>
        <w:spacing w:after="0" w:line="240" w:lineRule="auto"/>
        <w:ind w:left="567"/>
        <w:jc w:val="both"/>
        <w:rPr>
          <w:rFonts w:ascii="Times New Roman" w:hAnsi="Times New Roman"/>
          <w:color w:val="333333"/>
          <w:sz w:val="28"/>
          <w:szCs w:val="28"/>
          <w:u w:val="single"/>
          <w:lang w:eastAsia="ru-RU"/>
        </w:rPr>
      </w:pPr>
    </w:p>
    <w:p w:rsidR="007921F3" w:rsidRPr="003D0628" w:rsidRDefault="007921F3" w:rsidP="00D0384C">
      <w:pPr>
        <w:numPr>
          <w:ilvl w:val="2"/>
          <w:numId w:val="50"/>
        </w:numPr>
        <w:tabs>
          <w:tab w:val="left" w:pos="851"/>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numPr>
          <w:ilvl w:val="2"/>
          <w:numId w:val="50"/>
        </w:numPr>
        <w:tabs>
          <w:tab w:val="left" w:pos="851"/>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Будко А. Научная концепция экспозиции // Мир музея. – 2007. - №5. – С. 8-15.</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Бяспалая, М. Навуковае праектаванне экспазіцый як магчымасць </w:t>
      </w:r>
      <w:r w:rsidRPr="003D0628">
        <w:rPr>
          <w:rFonts w:ascii="Times New Roman" w:hAnsi="Times New Roman"/>
          <w:color w:val="000000"/>
          <w:sz w:val="28"/>
          <w:szCs w:val="28"/>
          <w:lang w:val="be-BY" w:eastAsia="ru-RU"/>
        </w:rPr>
        <w:lastRenderedPageBreak/>
        <w:t>пераадолення стэрэатыпаў гістарычнага мыслення / М. Бяспалая // Музейны веснік / Нац. гіст. Музей Рэспублікі Беларусь. – Мінск, 2011. – Вып. 5. – С. 45 – 47.</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Гнедовский, М. Музейная экспозиция // Сов. музей. – 1987. – № 6. – С. 36 – 39.</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7921F3" w:rsidRPr="00E677BD" w:rsidRDefault="007921F3" w:rsidP="003D0628">
      <w:pPr>
        <w:pStyle w:val="a4"/>
        <w:tabs>
          <w:tab w:val="left" w:pos="567"/>
        </w:tabs>
        <w:spacing w:before="0" w:beforeAutospacing="0" w:after="0" w:afterAutospacing="0"/>
        <w:jc w:val="both"/>
        <w:rPr>
          <w:color w:val="2A2A2A"/>
          <w:sz w:val="28"/>
          <w:szCs w:val="28"/>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9.   </w:t>
      </w:r>
      <w:r w:rsidRPr="00C10949">
        <w:rPr>
          <w:rFonts w:ascii="Times New Roman" w:hAnsi="Times New Roman"/>
          <w:b/>
          <w:sz w:val="28"/>
          <w:szCs w:val="28"/>
        </w:rPr>
        <w:t>Информационные технологии в музейном деле</w:t>
      </w:r>
    </w:p>
    <w:p w:rsidR="007921F3" w:rsidRPr="00DE6CF6" w:rsidRDefault="007921F3" w:rsidP="00A8552A">
      <w:pPr>
        <w:tabs>
          <w:tab w:val="left" w:pos="567"/>
        </w:tabs>
        <w:ind w:firstLine="709"/>
        <w:jc w:val="both"/>
        <w:rPr>
          <w:rStyle w:val="FontStyle359"/>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Pr="001B7EE7">
        <w:rPr>
          <w:rFonts w:ascii="Times New Roman" w:hAnsi="Times New Roman"/>
          <w:sz w:val="28"/>
          <w:szCs w:val="28"/>
        </w:rPr>
        <w:t>автоматизированная информационная система, электронные публикации, ви</w:t>
      </w:r>
      <w:r>
        <w:rPr>
          <w:rFonts w:ascii="Times New Roman" w:hAnsi="Times New Roman"/>
          <w:sz w:val="28"/>
          <w:szCs w:val="28"/>
        </w:rPr>
        <w:t>ртуальные музеи, видеоэкскурсия</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1.Музейное дело как информационный процесс</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2.Электронные музейные издания</w:t>
      </w:r>
    </w:p>
    <w:p w:rsidR="007921F3" w:rsidRDefault="007921F3" w:rsidP="00212832">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3.Виртуальные музеи и экспонаты</w:t>
      </w:r>
    </w:p>
    <w:p w:rsidR="007921F3" w:rsidRPr="00212832" w:rsidRDefault="007921F3" w:rsidP="00212832">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1B7EE7">
        <w:rPr>
          <w:rFonts w:ascii="Times New Roman" w:hAnsi="Times New Roman"/>
          <w:sz w:val="28"/>
          <w:szCs w:val="28"/>
        </w:rPr>
        <w:t>Информационные технологии широко используются в настоящее время во всех сферах деятельности музея (учетно-фондовой, научной, экспозиционно-выставочной, реставрационной, издательской). Современные информационные технологии позволяют избежать многократного дублирования одинаковой информации и усовершенствовать информационную деятельность музея. Благодаря автоматизированной информационной системе (АИС) в музеях создаются базы данных музейных коллекций, которые постоянно пополняются. Существующие базы данных дают возможность музейным работникам выполнять быстрый поиск музейных предметов по заданным критериям и использовать полученные результаты в соответствии со своими целями (научными, хранительскими, экспозиционными, реставрационными и т.д.). Оформление учётной документации и фиксирование внутримузейного передвижения предметов и их выдача из стен музея также осуществляется с помощью АИС.</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В работе музеев ближнего зарубежья музеев используются типовые проекты АИС, адаптируемые к конкретному музею - система </w:t>
      </w:r>
      <w:r w:rsidR="00F26877">
        <w:rPr>
          <w:rFonts w:ascii="Times New Roman" w:hAnsi="Times New Roman"/>
          <w:sz w:val="28"/>
          <w:szCs w:val="28"/>
        </w:rPr>
        <w:t>«</w:t>
      </w:r>
      <w:r w:rsidRPr="001B7EE7">
        <w:rPr>
          <w:rFonts w:ascii="Times New Roman" w:hAnsi="Times New Roman"/>
          <w:sz w:val="28"/>
          <w:szCs w:val="28"/>
        </w:rPr>
        <w:t>КАМИС</w:t>
      </w:r>
      <w:r w:rsidR="00F26877">
        <w:rPr>
          <w:rFonts w:ascii="Times New Roman" w:hAnsi="Times New Roman"/>
          <w:sz w:val="28"/>
          <w:szCs w:val="28"/>
        </w:rPr>
        <w:t>»</w:t>
      </w:r>
      <w:r w:rsidRPr="001B7EE7">
        <w:rPr>
          <w:rFonts w:ascii="Times New Roman" w:hAnsi="Times New Roman"/>
          <w:sz w:val="28"/>
          <w:szCs w:val="28"/>
        </w:rPr>
        <w:t xml:space="preserve">, </w:t>
      </w:r>
      <w:r w:rsidR="00F26877">
        <w:rPr>
          <w:rFonts w:ascii="Times New Roman" w:hAnsi="Times New Roman"/>
          <w:sz w:val="28"/>
          <w:szCs w:val="28"/>
        </w:rPr>
        <w:t>«</w:t>
      </w:r>
      <w:r w:rsidRPr="001B7EE7">
        <w:rPr>
          <w:rFonts w:ascii="Times New Roman" w:hAnsi="Times New Roman"/>
          <w:sz w:val="28"/>
          <w:szCs w:val="28"/>
        </w:rPr>
        <w:t>НИКА</w:t>
      </w:r>
      <w:r w:rsidR="00F26877">
        <w:rPr>
          <w:rFonts w:ascii="Times New Roman" w:hAnsi="Times New Roman"/>
          <w:sz w:val="28"/>
          <w:szCs w:val="28"/>
        </w:rPr>
        <w:t>»</w:t>
      </w:r>
      <w:r w:rsidRPr="001B7EE7">
        <w:rPr>
          <w:rFonts w:ascii="Times New Roman" w:hAnsi="Times New Roman"/>
          <w:sz w:val="28"/>
          <w:szCs w:val="28"/>
        </w:rPr>
        <w:t xml:space="preserve">, </w:t>
      </w:r>
      <w:r w:rsidR="00F26877">
        <w:rPr>
          <w:rFonts w:ascii="Times New Roman" w:hAnsi="Times New Roman"/>
          <w:sz w:val="28"/>
          <w:szCs w:val="28"/>
        </w:rPr>
        <w:t>«</w:t>
      </w:r>
      <w:r w:rsidRPr="001B7EE7">
        <w:rPr>
          <w:rFonts w:ascii="Times New Roman" w:hAnsi="Times New Roman"/>
          <w:sz w:val="28"/>
          <w:szCs w:val="28"/>
        </w:rPr>
        <w:t>АС-Музей</w:t>
      </w:r>
      <w:r w:rsidR="00F26877">
        <w:rPr>
          <w:rFonts w:ascii="Times New Roman" w:hAnsi="Times New Roman"/>
          <w:sz w:val="28"/>
          <w:szCs w:val="28"/>
        </w:rPr>
        <w:t>»</w:t>
      </w:r>
      <w:r w:rsidRPr="001B7EE7">
        <w:rPr>
          <w:rFonts w:ascii="Times New Roman" w:hAnsi="Times New Roman"/>
          <w:sz w:val="28"/>
          <w:szCs w:val="28"/>
        </w:rPr>
        <w:t xml:space="preserve">. Для совместимости баз данных, создаваемых в различных музеях, необходимо выработать стандартные принципы описания. Общепринятой на государственном уровне классификации музейных </w:t>
      </w:r>
      <w:r w:rsidRPr="001B7EE7">
        <w:rPr>
          <w:rFonts w:ascii="Times New Roman" w:hAnsi="Times New Roman"/>
          <w:sz w:val="28"/>
          <w:szCs w:val="28"/>
        </w:rPr>
        <w:lastRenderedPageBreak/>
        <w:t xml:space="preserve">предметов, позволяющих осуществить эффективный поиск предметов, пока не существует. Комитет по музейной документации CIDOC, созданный в рамках ИКОМ, занимается c 1970-х годов вопросами совершенствования учета и научной обработки собраний с помощью компьютерных технологий. </w:t>
      </w:r>
      <w:r w:rsidR="00F26877">
        <w:rPr>
          <w:rFonts w:ascii="Times New Roman" w:hAnsi="Times New Roman"/>
          <w:sz w:val="28"/>
          <w:szCs w:val="28"/>
        </w:rPr>
        <w:t>«</w:t>
      </w:r>
      <w:r w:rsidRPr="001B7EE7">
        <w:rPr>
          <w:rFonts w:ascii="Times New Roman" w:hAnsi="Times New Roman"/>
          <w:sz w:val="28"/>
          <w:szCs w:val="28"/>
        </w:rPr>
        <w:t xml:space="preserve">Минимальный набор данных, необходимых для создания </w:t>
      </w:r>
      <w:r w:rsidR="00F26877">
        <w:rPr>
          <w:rFonts w:ascii="Times New Roman" w:hAnsi="Times New Roman"/>
          <w:sz w:val="28"/>
          <w:szCs w:val="28"/>
        </w:rPr>
        <w:t>«</w:t>
      </w:r>
      <w:r w:rsidRPr="001B7EE7">
        <w:rPr>
          <w:rFonts w:ascii="Times New Roman" w:hAnsi="Times New Roman"/>
          <w:sz w:val="28"/>
          <w:szCs w:val="28"/>
        </w:rPr>
        <w:t>информационного ядра</w:t>
      </w:r>
      <w:r w:rsidR="00F26877">
        <w:rPr>
          <w:rFonts w:ascii="Times New Roman" w:hAnsi="Times New Roman"/>
          <w:sz w:val="28"/>
          <w:szCs w:val="28"/>
        </w:rPr>
        <w:t>»</w:t>
      </w:r>
      <w:r w:rsidRPr="001B7EE7">
        <w:rPr>
          <w:rFonts w:ascii="Times New Roman" w:hAnsi="Times New Roman"/>
          <w:sz w:val="28"/>
          <w:szCs w:val="28"/>
        </w:rPr>
        <w:t xml:space="preserve">, был выработан Комитетом по документации в </w:t>
      </w:r>
      <w:smartTag w:uri="urn:schemas-microsoft-com:office:smarttags" w:element="metricconverter">
        <w:smartTagPr>
          <w:attr w:name="ProductID" w:val="1996 г"/>
        </w:smartTagPr>
        <w:r w:rsidRPr="001B7EE7">
          <w:rPr>
            <w:rFonts w:ascii="Times New Roman" w:hAnsi="Times New Roman"/>
            <w:sz w:val="28"/>
            <w:szCs w:val="28"/>
          </w:rPr>
          <w:t>1996 г</w:t>
        </w:r>
      </w:smartTag>
      <w:r w:rsidRPr="001B7EE7">
        <w:rPr>
          <w:rFonts w:ascii="Times New Roman" w:hAnsi="Times New Roman"/>
          <w:sz w:val="28"/>
          <w:szCs w:val="28"/>
        </w:rPr>
        <w:t>. и рекомендован музеям.</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Новые информационные технологии используются в музее при проектировании экспозиций и выставок. Посетитель может получить углубленную информацию о событиях, связанных с темой экспозиции, об экспонируемых предметах (или получить сведения об аналогичных из базы данных), совершить виртуальную экскурсию по музею с помощью электронного путеводителя и пр.</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1B7EE7">
        <w:rPr>
          <w:rFonts w:ascii="Times New Roman" w:hAnsi="Times New Roman"/>
          <w:sz w:val="28"/>
          <w:szCs w:val="28"/>
        </w:rPr>
        <w:t>Применение новых информационных технологий значительно активизировало издательскую деятельность музеев и ускорило процесс публикации научных (монографии, каталоги) и популярных (путеводители, энциклопедии) изданий, который осуществляется на электронных носителях.</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Электронные публикации создаются с применением технологии мультимедиа (основные характеристики - гипертекст и интерактивность, компоненты - текст, звук, видео, анимация) в статичном (CD-ROM, DVD) и динамичном (публикации в интернете) виде. Многие музеи имеют свои представительства в Интернет - веб-сайты, где можно получить информацию об экспозициях и составе фондов, о времени работы музея и новых выставках. Музейные профессионалы находят на сайтах сведения об интересующих их научных изданиях музея и конференциях. В интернет функционируют сайты, объединяющие музеи одного региона.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1B7EE7">
        <w:rPr>
          <w:rFonts w:ascii="Times New Roman" w:hAnsi="Times New Roman"/>
          <w:sz w:val="28"/>
          <w:szCs w:val="28"/>
        </w:rPr>
        <w:t>Виртуальный музей (вебсайт-музей) — тип веб-сайта, оптимизированный для экспозиции музейных материалов. Представленные материалы могут быть из самых разных областей: от предметов искусства и исторических артефактов до виртуальных коллекций и фамильных реликвий. Виртуальные музеи за счёт применения интернет-технологий предлагают решение таких традиционных музейных проблем, как хранение, безопасность, обеспечение широкого, быстрого и лёгкого доступа к экспонатам.</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В отличие от простых коллекций фотографий, виртуальный музей характеризуется такими возможностями, как наличие виртуального тура и расширенными поисковыми возможностями для нахождения и классификации экспонатов.</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Первые музеи в виде веб-сайтов стали появляться в Интернете в 1991 году. Сначала виртуальные музеи были сайтами реальных музеев, но вскоре стали появляться и персональные вебсайт-музеи. Логика проста: если дом может стать дом-музеем, то домашняя страница может стать страницей-музеем. Первый персональный вебсайт-музей, назвавший себя </w:t>
      </w:r>
      <w:r>
        <w:rPr>
          <w:rFonts w:ascii="Times New Roman" w:hAnsi="Times New Roman"/>
          <w:sz w:val="28"/>
          <w:szCs w:val="28"/>
        </w:rPr>
        <w:t>таковым, появился в 1994 году</w:t>
      </w:r>
      <w:r w:rsidRPr="001B7EE7">
        <w:rPr>
          <w:rFonts w:ascii="Times New Roman" w:hAnsi="Times New Roman"/>
          <w:sz w:val="28"/>
          <w:szCs w:val="28"/>
        </w:rPr>
        <w:t xml:space="preserve">. В том же году французским студентом Николя </w:t>
      </w:r>
      <w:r w:rsidRPr="001B7EE7">
        <w:rPr>
          <w:rFonts w:ascii="Times New Roman" w:hAnsi="Times New Roman"/>
          <w:sz w:val="28"/>
          <w:szCs w:val="28"/>
        </w:rPr>
        <w:lastRenderedPageBreak/>
        <w:t>Пь</w:t>
      </w:r>
      <w:r>
        <w:rPr>
          <w:rFonts w:ascii="Times New Roman" w:hAnsi="Times New Roman"/>
          <w:sz w:val="28"/>
          <w:szCs w:val="28"/>
        </w:rPr>
        <w:t>ошем был открыт «онлайн-Лувр»</w:t>
      </w:r>
      <w:r w:rsidRPr="001B7EE7">
        <w:rPr>
          <w:rFonts w:ascii="Times New Roman" w:hAnsi="Times New Roman"/>
          <w:sz w:val="28"/>
          <w:szCs w:val="28"/>
        </w:rPr>
        <w:t>, и сразу же был отмечен CERN как «сайт года» в номинации «за лучш</w:t>
      </w:r>
      <w:r>
        <w:rPr>
          <w:rFonts w:ascii="Times New Roman" w:hAnsi="Times New Roman"/>
          <w:sz w:val="28"/>
          <w:szCs w:val="28"/>
        </w:rPr>
        <w:t>ее использование мультимедиа»</w:t>
      </w:r>
      <w:r w:rsidRPr="001B7EE7">
        <w:rPr>
          <w:rFonts w:ascii="Times New Roman" w:hAnsi="Times New Roman"/>
          <w:sz w:val="28"/>
          <w:szCs w:val="28"/>
        </w:rPr>
        <w:t>. Впоследствии по требованию руководства Лувра название сайта было изменено.</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Виртуальный музей Канады объединяет коллекции более 2500 канадских музеев, Европейский виртуальный музей — намного беднее и охватывает лишь доисторический период Европы.</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В 2001 году ICANN выделил специальный </w:t>
      </w:r>
      <w:r>
        <w:rPr>
          <w:rFonts w:ascii="Times New Roman" w:hAnsi="Times New Roman"/>
          <w:sz w:val="28"/>
          <w:szCs w:val="28"/>
        </w:rPr>
        <w:t>домен высшего уровня — .museum.</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Уже сегодня многие европейские музеи, даже в небольших городах активно используют возможности Интернета. Виртуальные экскурсии, доступные на сайтах или в специальных приложениях для планшетов и смартфонов, предлагают, например, Эстонский государственный парк-музей в Таллине или Архитектурно-этнографический комплекс «Этыр» в болгарском городе Габрово. На сайте Лейпцигского этнографического музея Грасси также доступны видеоэкскурсии по музею на трех языках: немецком, английском и итальянском. Это только некоторые примеры.</w:t>
      </w:r>
    </w:p>
    <w:p w:rsidR="007921F3" w:rsidRDefault="007921F3" w:rsidP="00A8552A">
      <w:pPr>
        <w:tabs>
          <w:tab w:val="left" w:pos="567"/>
        </w:tabs>
        <w:spacing w:after="0"/>
        <w:ind w:firstLine="709"/>
        <w:jc w:val="both"/>
        <w:rPr>
          <w:rFonts w:ascii="Times New Roman" w:hAnsi="Times New Roman"/>
          <w:sz w:val="28"/>
          <w:szCs w:val="28"/>
        </w:rPr>
      </w:pPr>
      <w:r w:rsidRPr="001B7EE7">
        <w:rPr>
          <w:rFonts w:ascii="Times New Roman" w:hAnsi="Times New Roman"/>
          <w:sz w:val="28"/>
          <w:szCs w:val="28"/>
        </w:rPr>
        <w:t>В помощь архивистам, исследователям, ученым, археологам и другим заинтересованным людям созданы сводные порталы, общие базы данных музеев в Норвегии, Дании, Португалии, Франции и в других странах, где можно отыскать в виртуальных каталогах интересующие экспонаты и узнать о них больше, не выходя из дома. Некоторые выставки, например Музей тирольского народного искусства в Инсбруке (Австрия) с 1905 года собирает и хранит большой архив народных песен, каталог которых доступен онлайн, продумана даже возможность географического и расширенного поиска. Полностью оцифрованный каталог коллекций Королевского музея Центральной Африки, расположенного в бельгийском Тервурене, а также террабайты архивных материалов по этномузыкологии (более 3000 записей) также выложены в открытом доступе на сайте.</w:t>
      </w:r>
    </w:p>
    <w:p w:rsidR="007921F3" w:rsidRPr="001B7EE7" w:rsidRDefault="007921F3" w:rsidP="00A8552A">
      <w:pPr>
        <w:tabs>
          <w:tab w:val="left" w:pos="567"/>
        </w:tabs>
        <w:spacing w:after="0"/>
        <w:ind w:firstLine="709"/>
        <w:jc w:val="both"/>
        <w:rPr>
          <w:rFonts w:ascii="Times New Roman" w:hAnsi="Times New Roman"/>
          <w:sz w:val="28"/>
          <w:szCs w:val="28"/>
        </w:rPr>
      </w:pPr>
      <w:r w:rsidRPr="001B7EE7">
        <w:rPr>
          <w:rFonts w:ascii="Times New Roman" w:hAnsi="Times New Roman"/>
          <w:sz w:val="28"/>
          <w:szCs w:val="28"/>
        </w:rPr>
        <w:t xml:space="preserve"> </w:t>
      </w:r>
    </w:p>
    <w:p w:rsidR="007921F3" w:rsidRPr="00DE6CF6"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BF78B8" w:rsidRDefault="007921F3" w:rsidP="00E57D86">
      <w:pPr>
        <w:pStyle w:val="a3"/>
        <w:tabs>
          <w:tab w:val="left" w:pos="567"/>
          <w:tab w:val="left" w:pos="993"/>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rPr>
        <w:t xml:space="preserve">1. </w:t>
      </w:r>
      <w:r w:rsidRPr="00BF78B8">
        <w:rPr>
          <w:rFonts w:ascii="Times New Roman" w:hAnsi="Times New Roman"/>
          <w:sz w:val="28"/>
          <w:szCs w:val="28"/>
        </w:rPr>
        <w:t>В каких сферах музейной деятельности находят применение музейные технологии на современном этапе?</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Каким образом информационные технологии используются при реализации проектов, связанных с информационно-издательской деятельностью музеев?</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Что означает понятие «виртуальный музей»?</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Перечислите известные вам виртуальные музеи.</w:t>
      </w:r>
    </w:p>
    <w:p w:rsidR="007921F3" w:rsidRPr="001B7EE7" w:rsidRDefault="007921F3" w:rsidP="00A8552A">
      <w:pPr>
        <w:tabs>
          <w:tab w:val="left" w:pos="567"/>
        </w:tabs>
        <w:spacing w:after="0"/>
        <w:ind w:firstLine="709"/>
        <w:jc w:val="both"/>
        <w:rPr>
          <w:rFonts w:ascii="Times New Roman" w:hAnsi="Times New Roman"/>
          <w:sz w:val="28"/>
          <w:szCs w:val="28"/>
        </w:rPr>
      </w:pPr>
    </w:p>
    <w:p w:rsidR="007921F3" w:rsidRDefault="007921F3" w:rsidP="00212832">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E57D86" w:rsidRPr="00056E82" w:rsidRDefault="00E57D86" w:rsidP="00212832">
      <w:pPr>
        <w:tabs>
          <w:tab w:val="left" w:pos="567"/>
        </w:tabs>
        <w:spacing w:after="0"/>
        <w:ind w:firstLine="709"/>
      </w:pP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lastRenderedPageBreak/>
        <w:t>Тельчаров А.Д. Основы музейного дела / А.Д. Тельчаров. – М.: Омега-Л, 2005. – 184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1989. – 347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eastAsia="ru-RU"/>
        </w:rPr>
        <w:t xml:space="preserve">Лысикова В. Музеи мира: учебное пособие </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В.</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Лысикова. – М.</w:t>
      </w:r>
      <w:r w:rsidRPr="00212832">
        <w:rPr>
          <w:rFonts w:ascii="Times New Roman" w:hAnsi="Times New Roman"/>
          <w:color w:val="000000"/>
          <w:sz w:val="28"/>
          <w:szCs w:val="28"/>
          <w:lang w:val="be-BY" w:eastAsia="ru-RU"/>
        </w:rPr>
        <w:t xml:space="preserve">: </w:t>
      </w:r>
      <w:r w:rsidRPr="00212832">
        <w:rPr>
          <w:rFonts w:ascii="Times New Roman" w:hAnsi="Times New Roman"/>
          <w:sz w:val="28"/>
          <w:szCs w:val="28"/>
          <w:lang w:eastAsia="ru-RU"/>
        </w:rPr>
        <w:t>Флинта: Наука</w:t>
      </w:r>
      <w:r w:rsidRPr="00212832">
        <w:rPr>
          <w:rFonts w:ascii="Times New Roman" w:hAnsi="Times New Roman"/>
          <w:color w:val="000000"/>
          <w:sz w:val="28"/>
          <w:szCs w:val="28"/>
          <w:lang w:eastAsia="ru-RU"/>
        </w:rPr>
        <w:t>, 2004.</w:t>
      </w:r>
      <w:r w:rsidRPr="00212832">
        <w:rPr>
          <w:rFonts w:ascii="Times New Roman" w:hAnsi="Times New Roman"/>
          <w:color w:val="000000"/>
          <w:sz w:val="28"/>
          <w:szCs w:val="28"/>
          <w:lang w:val="be-BY" w:eastAsia="ru-RU"/>
        </w:rPr>
        <w:t xml:space="preserve"> – 187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Мир музейных технологий / Приложение к журналу </w:t>
      </w:r>
      <w:r w:rsidRPr="00212832">
        <w:rPr>
          <w:rFonts w:ascii="Times New Roman" w:hAnsi="Times New Roman"/>
          <w:color w:val="000000"/>
          <w:sz w:val="28"/>
          <w:szCs w:val="28"/>
          <w:lang w:eastAsia="ru-RU"/>
        </w:rPr>
        <w:t>«Мир музея». – 2007. – июнь-июль.- С. 35-40.</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будущего: Информационный менеджмент / Сост. А.В. Лебедев.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2001. – 307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и новые технологии / Сост. и науч. ред. Н.А. Никишин.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1999. – 254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Ноль Л.Я. Компьютерные технологии в музее / Л.Я. Ноль. – М.: </w:t>
      </w:r>
      <w:r w:rsidRPr="00212832">
        <w:rPr>
          <w:rFonts w:ascii="Times New Roman" w:hAnsi="Times New Roman"/>
          <w:sz w:val="28"/>
          <w:szCs w:val="28"/>
          <w:lang w:eastAsia="ru-RU"/>
        </w:rPr>
        <w:t>Крафт</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1999. – 220 с.</w:t>
      </w:r>
    </w:p>
    <w:p w:rsidR="007921F3"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Default="007921F3" w:rsidP="00561511">
      <w:pPr>
        <w:widowControl w:val="0"/>
        <w:tabs>
          <w:tab w:val="left" w:pos="567"/>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AA5021" w:rsidRPr="00C10949" w:rsidRDefault="00AA5021" w:rsidP="00561511">
      <w:pPr>
        <w:widowControl w:val="0"/>
        <w:tabs>
          <w:tab w:val="left" w:pos="567"/>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10.  </w:t>
      </w:r>
      <w:r w:rsidRPr="00C10949">
        <w:rPr>
          <w:rFonts w:ascii="Times New Roman" w:hAnsi="Times New Roman"/>
          <w:b/>
          <w:sz w:val="28"/>
          <w:szCs w:val="28"/>
        </w:rPr>
        <w:t>Культурно-просветительская деятельность музеев на современном этапе</w:t>
      </w:r>
    </w:p>
    <w:p w:rsidR="007921F3" w:rsidRPr="001B7EE7" w:rsidRDefault="007921F3" w:rsidP="00A8552A">
      <w:pPr>
        <w:tabs>
          <w:tab w:val="left" w:pos="567"/>
        </w:tabs>
        <w:spacing w:after="0" w:line="240" w:lineRule="auto"/>
        <w:ind w:firstLine="709"/>
        <w:jc w:val="both"/>
        <w:rPr>
          <w:rFonts w:ascii="Times New Roman" w:hAnsi="Times New Roman"/>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lang w:eastAsia="ru-RU"/>
        </w:rPr>
        <w:t>э</w:t>
      </w:r>
      <w:r w:rsidRPr="001B7EE7">
        <w:rPr>
          <w:rFonts w:ascii="Times New Roman" w:hAnsi="Times New Roman"/>
          <w:sz w:val="28"/>
          <w:szCs w:val="28"/>
          <w:lang w:eastAsia="ru-RU"/>
        </w:rPr>
        <w:t>кскурсия, экскурсант, экскурсовод, музейная экскурсия, внемузейная экскурсия, обзорная экскурсия, комплексная экскурсия,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музейная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лекция, музейная консультация,  музейный клуб, музейный конкурс, музейный вечер встреч, музейный концерт, музейный праздник, музейная игра, мастер-класс, «Ночь музея», музейная коммуникация</w:t>
      </w:r>
    </w:p>
    <w:p w:rsidR="007921F3" w:rsidRPr="001024AA" w:rsidRDefault="007921F3" w:rsidP="00A8552A">
      <w:pPr>
        <w:pStyle w:val="Style140"/>
        <w:widowControl/>
        <w:tabs>
          <w:tab w:val="left" w:pos="567"/>
        </w:tabs>
        <w:ind w:firstLine="709"/>
        <w:jc w:val="both"/>
        <w:rPr>
          <w:rStyle w:val="FontStyle359"/>
          <w:sz w:val="28"/>
          <w:szCs w:val="28"/>
        </w:rPr>
      </w:pPr>
    </w:p>
    <w:p w:rsidR="00AA5021" w:rsidRDefault="007921F3" w:rsidP="00AA5021">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1.Основные направления культурно-просветительской работы музеев.</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3.Музейная коммуникация: понятие и характеристика.</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4.Музеи в системе воспитательной работы.</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E57D86" w:rsidRDefault="007921F3" w:rsidP="00E57D86">
      <w:pPr>
        <w:widowControl w:val="0"/>
        <w:numPr>
          <w:ilvl w:val="0"/>
          <w:numId w:val="9"/>
        </w:numPr>
        <w:tabs>
          <w:tab w:val="left" w:pos="567"/>
        </w:tabs>
        <w:autoSpaceDE w:val="0"/>
        <w:autoSpaceDN w:val="0"/>
        <w:adjustRightInd w:val="0"/>
        <w:spacing w:after="0" w:line="240" w:lineRule="auto"/>
        <w:ind w:left="0"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Музей не относится к той категории мест, посещение которых обязательно для человека. Следовательно, задача музея – привлечение посетителей. Это требует выработки специфических форм работы с людьми, побуждающих их посещать музеи, осматривать экспозиции и выставки, участвовать в музейных мероприятиях и т.д. Выработка этих форм – главная задача такого направления музейной работы, как культурно-образовательная и рекреационная деятельность. На сегодняшний день имеются </w:t>
      </w:r>
      <w:r w:rsidRPr="00E57D86">
        <w:rPr>
          <w:rFonts w:ascii="Times New Roman" w:hAnsi="Times New Roman"/>
          <w:sz w:val="28"/>
          <w:szCs w:val="28"/>
          <w:lang w:eastAsia="ru-RU"/>
        </w:rPr>
        <w:t xml:space="preserve">вполне сложившиеся традиции, хотя идет поиск и новых форм. Основная форма культурно-образовательной и рекреационной работы музеев – подготовка и проведение экскурсий. </w:t>
      </w:r>
    </w:p>
    <w:p w:rsidR="007921F3" w:rsidRPr="001B7EE7" w:rsidRDefault="007921F3" w:rsidP="00470B58">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(музейная) (от латинского excursio – поездка) – форма музейной работы, основанная на коллективном осмотре объектов музейного показа по заранее определенной теме и специальному маршруту под руководством специалиста –  экскурсовода. Участники экскурсии, посетители называются  экскурсантами. Музейная экскурсия привязана к специально организованному пространству – к музейным помещениям и территории.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экскурсии сочетается показ предметов с рассказом о них. Зрительные впечатления формируются за счет возможности осмотреть предмет с разных точек зрения, с различных расстояний, в процессе перемещения по музейному помещению. Рассказ экскурсовода включает увиденные предметы в более широкий информационный контекст, передаваемый вербально. В свою очередь, вербальная информация усиливается за счет формирования особого предметного образа (музейный образ) тех феноменов, которым посвящена экскурсия.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Усилению воздействия материалов экспозиции способствует и коллективный характер экскурсии, порождающий общность переживаний, дающий возможность обменяться мнениями об увиденном и услышанном. Экскурсии все чаще рассматривают как особый вид коммуникации (появилось даже понятие «музейная коммуникация»), предмет которого – ценности истории, культуры, природы, имеющие значимость д</w:t>
      </w:r>
      <w:r>
        <w:rPr>
          <w:rFonts w:ascii="Times New Roman" w:hAnsi="Times New Roman"/>
          <w:sz w:val="28"/>
          <w:szCs w:val="28"/>
          <w:lang w:eastAsia="ru-RU"/>
        </w:rPr>
        <w:t xml:space="preserve">ля всех участников экскурсии – экскурсантов и экскурсовода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Классификация экскурсий ведется по разным признакам: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профилю представляемых коллекций: естественнонаучная, историческая и т.д.; </w:t>
      </w:r>
    </w:p>
    <w:p w:rsidR="007921F3" w:rsidRPr="001B7EE7" w:rsidRDefault="007921F3" w:rsidP="00E57D86">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целевой направленности: общеобразовательные; методические (ориентированы на специалистов и связаны с раскрытием принципов отдельных направлений музейной работы, особенностей организации фондов, принципов построения э</w:t>
      </w:r>
      <w:r w:rsidR="00E57D86">
        <w:rPr>
          <w:rFonts w:ascii="Times New Roman" w:hAnsi="Times New Roman"/>
          <w:sz w:val="28"/>
          <w:szCs w:val="28"/>
          <w:lang w:eastAsia="ru-RU"/>
        </w:rPr>
        <w:t xml:space="preserve">кспозиции, применения музейных </w:t>
      </w:r>
      <w:r w:rsidRPr="001B7EE7">
        <w:rPr>
          <w:rFonts w:ascii="Times New Roman" w:hAnsi="Times New Roman"/>
          <w:sz w:val="28"/>
          <w:szCs w:val="28"/>
          <w:lang w:eastAsia="ru-RU"/>
        </w:rPr>
        <w:t xml:space="preserve">экспозиций в учебном процессе и т.д.); учебные (связаны с реализацией программ учебных заведений), академические или специальные (по </w:t>
      </w:r>
      <w:r w:rsidRPr="001B7EE7">
        <w:rPr>
          <w:rFonts w:ascii="Times New Roman" w:hAnsi="Times New Roman"/>
          <w:sz w:val="28"/>
          <w:szCs w:val="28"/>
          <w:lang w:eastAsia="ru-RU"/>
        </w:rPr>
        <w:lastRenderedPageBreak/>
        <w:t xml:space="preserve">профильным дисциплинам для специалистов);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широте охвата тематики: обзорные (предназначены для посетителей, впервые пришедших в музей и желающих получить общее представление о его истории и коллекциях. Обычно эти посетители — туристы, располагающие ограниченным количеством времени. Сведения, сооб</w:t>
      </w:r>
      <w:r w:rsidRPr="001B7EE7">
        <w:rPr>
          <w:rFonts w:ascii="Times New Roman" w:hAnsi="Times New Roman"/>
          <w:sz w:val="28"/>
          <w:szCs w:val="28"/>
          <w:lang w:eastAsia="ru-RU"/>
        </w:rPr>
        <w:softHyphen/>
        <w:t>щаемые им во время обзорной экскурсии, носят ин</w:t>
      </w:r>
      <w:r w:rsidRPr="001B7EE7">
        <w:rPr>
          <w:rFonts w:ascii="Times New Roman" w:hAnsi="Times New Roman"/>
          <w:sz w:val="28"/>
          <w:szCs w:val="28"/>
          <w:lang w:eastAsia="ru-RU"/>
        </w:rPr>
        <w:softHyphen/>
        <w:t>формационный характер и кратко знакомят с истори</w:t>
      </w:r>
      <w:r w:rsidRPr="001B7EE7">
        <w:rPr>
          <w:rFonts w:ascii="Times New Roman" w:hAnsi="Times New Roman"/>
          <w:sz w:val="28"/>
          <w:szCs w:val="28"/>
          <w:lang w:eastAsia="ru-RU"/>
        </w:rPr>
        <w:softHyphen/>
        <w:t>ей и содержанием музейного собрания, основными разделами музейной экспозиции и отдельными выда</w:t>
      </w:r>
      <w:r w:rsidRPr="001B7EE7">
        <w:rPr>
          <w:rFonts w:ascii="Times New Roman" w:hAnsi="Times New Roman"/>
          <w:sz w:val="28"/>
          <w:szCs w:val="28"/>
          <w:lang w:eastAsia="ru-RU"/>
        </w:rPr>
        <w:softHyphen/>
        <w:t xml:space="preserve">ющимися экспонатами.), тематические (детально раскрывают какую-то одну тему или проблему), цикловые (несколько лекций, связанных какой-то сквозной темой; чаще ориентированы на группы постоянных посетителей);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составу экскурсантов: по возрасту (детские, взрослые), по социальному составу (для разных профессиональных групп), по месту жительства (для местных жителей или приезжих, для граждан или иностранцев), по характеру экскурсионных групп (для однородной по составу аудитории или для разнородной, например</w:t>
      </w:r>
      <w:r w:rsidR="006221E7">
        <w:rPr>
          <w:rFonts w:ascii="Times New Roman" w:hAnsi="Times New Roman"/>
          <w:sz w:val="28"/>
          <w:szCs w:val="28"/>
          <w:lang w:eastAsia="ru-RU"/>
        </w:rPr>
        <w:t>,</w:t>
      </w:r>
      <w:r w:rsidRPr="001B7EE7">
        <w:rPr>
          <w:rFonts w:ascii="Times New Roman" w:hAnsi="Times New Roman"/>
          <w:sz w:val="28"/>
          <w:szCs w:val="28"/>
          <w:lang w:eastAsia="ru-RU"/>
        </w:rPr>
        <w:t xml:space="preserve"> родители с детьми и т.п.)</w:t>
      </w:r>
      <w:r w:rsidR="00925B1F">
        <w:rPr>
          <w:rFonts w:ascii="Times New Roman" w:hAnsi="Times New Roman"/>
          <w:sz w:val="28"/>
          <w:szCs w:val="28"/>
          <w:lang w:eastAsia="ru-RU"/>
        </w:rPr>
        <w:t>;</w:t>
      </w:r>
      <w:r w:rsidRPr="001B7EE7">
        <w:rPr>
          <w:rFonts w:ascii="Times New Roman" w:hAnsi="Times New Roman"/>
          <w:sz w:val="28"/>
          <w:szCs w:val="28"/>
          <w:lang w:eastAsia="ru-RU"/>
        </w:rPr>
        <w:t xml:space="preserve"> </w:t>
      </w:r>
    </w:p>
    <w:p w:rsidR="007921F3" w:rsidRPr="001B7EE7" w:rsidRDefault="007921F3" w:rsidP="00E57D86">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месту проведения и объектам показа: 1) музейная экскурсия: по экспозиции, по временным выставкам, фондовая экскурсия (по открытому хранению или в фо</w:t>
      </w:r>
      <w:r w:rsidR="00925B1F">
        <w:rPr>
          <w:rFonts w:ascii="Times New Roman" w:hAnsi="Times New Roman"/>
          <w:sz w:val="28"/>
          <w:szCs w:val="28"/>
          <w:lang w:eastAsia="ru-RU"/>
        </w:rPr>
        <w:t>нды музея на закрытом хранении</w:t>
      </w:r>
      <w:r w:rsidRPr="001B7EE7">
        <w:rPr>
          <w:rFonts w:ascii="Times New Roman" w:hAnsi="Times New Roman"/>
          <w:sz w:val="28"/>
          <w:szCs w:val="28"/>
          <w:lang w:eastAsia="ru-RU"/>
        </w:rPr>
        <w:t>), экскурсия по музейной территории; 2) внемузейная экскурсия: по памятным местам и т.д.; 3) комплексная экскурсия: объединя</w:t>
      </w:r>
      <w:r w:rsidR="00E57D86">
        <w:rPr>
          <w:rFonts w:ascii="Times New Roman" w:hAnsi="Times New Roman"/>
          <w:sz w:val="28"/>
          <w:szCs w:val="28"/>
          <w:lang w:eastAsia="ru-RU"/>
        </w:rPr>
        <w:t xml:space="preserve">ет единой темой показ музейной </w:t>
      </w:r>
      <w:r w:rsidRPr="001B7EE7">
        <w:rPr>
          <w:rFonts w:ascii="Times New Roman" w:hAnsi="Times New Roman"/>
          <w:sz w:val="28"/>
          <w:szCs w:val="28"/>
          <w:lang w:eastAsia="ru-RU"/>
        </w:rPr>
        <w:t xml:space="preserve">экспозиции и памятников (внемузейных музеефицированных и немузеефицированных объектов);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способу передвижения: автобусная, пешеходная, морская и т.д.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состоит из трех основных частей: вступительная беседа, основная часть, заключительная беседа.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Установленные во время вступительной беседы контакты необходимо сохранять и поддерживать на протяжении всей экскурсии. Например, продолжи</w:t>
      </w:r>
      <w:r w:rsidRPr="001B7EE7">
        <w:rPr>
          <w:rFonts w:ascii="Times New Roman" w:hAnsi="Times New Roman"/>
          <w:sz w:val="28"/>
          <w:szCs w:val="28"/>
          <w:lang w:eastAsia="ru-RU"/>
        </w:rPr>
        <w:softHyphen/>
        <w:t>тельные переходы от одного объекта осмотра к друго</w:t>
      </w:r>
      <w:r w:rsidRPr="001B7EE7">
        <w:rPr>
          <w:rFonts w:ascii="Times New Roman" w:hAnsi="Times New Roman"/>
          <w:sz w:val="28"/>
          <w:szCs w:val="28"/>
          <w:lang w:eastAsia="ru-RU"/>
        </w:rPr>
        <w:softHyphen/>
        <w:t>му следует использовать не в качестве перерыва в ра</w:t>
      </w:r>
      <w:r w:rsidRPr="001B7EE7">
        <w:rPr>
          <w:rFonts w:ascii="Times New Roman" w:hAnsi="Times New Roman"/>
          <w:sz w:val="28"/>
          <w:szCs w:val="28"/>
          <w:lang w:eastAsia="ru-RU"/>
        </w:rPr>
        <w:softHyphen/>
        <w:t>боте, а для ответа на вопросы и беседы с отдельными членами группы. Отчужденность и уединение экскурсовода производят неблагоприятное впечатление.</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В заключительной беседе, которая традици</w:t>
      </w:r>
      <w:r w:rsidR="00F26877">
        <w:rPr>
          <w:rFonts w:ascii="Times New Roman" w:hAnsi="Times New Roman"/>
          <w:sz w:val="28"/>
          <w:szCs w:val="28"/>
          <w:lang w:eastAsia="ru-RU"/>
        </w:rPr>
        <w:t xml:space="preserve">онно </w:t>
      </w:r>
      <w:r w:rsidRPr="001B7EE7">
        <w:rPr>
          <w:rFonts w:ascii="Times New Roman" w:hAnsi="Times New Roman"/>
          <w:sz w:val="28"/>
          <w:szCs w:val="28"/>
          <w:lang w:eastAsia="ru-RU"/>
        </w:rPr>
        <w:t>состоит из ответов на вопросы, экскурсоводу следует кратко обобщить сод</w:t>
      </w:r>
      <w:r w:rsidR="00F26877">
        <w:rPr>
          <w:rFonts w:ascii="Times New Roman" w:hAnsi="Times New Roman"/>
          <w:sz w:val="28"/>
          <w:szCs w:val="28"/>
          <w:lang w:eastAsia="ru-RU"/>
        </w:rPr>
        <w:t>ержательную сторону экскурсии, с</w:t>
      </w:r>
      <w:r w:rsidRPr="001B7EE7">
        <w:rPr>
          <w:rFonts w:ascii="Times New Roman" w:hAnsi="Times New Roman"/>
          <w:sz w:val="28"/>
          <w:szCs w:val="28"/>
          <w:lang w:eastAsia="ru-RU"/>
        </w:rPr>
        <w:t>концентрировав внимание экскурсантов на главном, поинтересоваться их впечатлениями от только что у</w:t>
      </w:r>
      <w:r w:rsidR="00AB48DC">
        <w:rPr>
          <w:rFonts w:ascii="Times New Roman" w:hAnsi="Times New Roman"/>
          <w:sz w:val="28"/>
          <w:szCs w:val="28"/>
          <w:lang w:eastAsia="ru-RU"/>
        </w:rPr>
        <w:t>в</w:t>
      </w:r>
      <w:r w:rsidRPr="001B7EE7">
        <w:rPr>
          <w:rFonts w:ascii="Times New Roman" w:hAnsi="Times New Roman"/>
          <w:sz w:val="28"/>
          <w:szCs w:val="28"/>
          <w:lang w:eastAsia="ru-RU"/>
        </w:rPr>
        <w:t>иденного и услышанного, постараться закрепить и них положительные эмоции, с которыми человек и должен покидать музей.</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Любая экскурсия требует подготовки. В подготовке экскурсии участвует широкий круг работников музея: экскурсоводы, методисты, научные сотрудники (такой перечень участников скорее характеризует работу крупного музея с большим штатом). Некоторые музеи, обычно небольшие по размеру и штатам, могут не иметь специальных должностей экскурсоводов, эту роль могут выполнять научные сотрудники.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lastRenderedPageBreak/>
        <w:t xml:space="preserve">Работа начинается с формулировки темы, определения целей и задач, составления библиографии (источников и исследований), работы с литературой. Далее ведется работа с экспозицией: отбираются объекты показа, разрабатывается маршрут экскурсии, определяются ее структурные части, изучаются сведения о предметах на основе фондовой документации, вырабатываются оптимальные методы представления экспонатов, логические связи между объектами и возможности перехода в процессе экскурсии от одного экспоната к другому. На основе результатов этой работы автор экскурсии пишет ее  текст и составляет развернутый план. В плане излагается цель экскурсии, дается ее структура, краткое содержание тем и подтем, маршрут, состав объектов показа (экспонатов) и время для их показа, конкретизируется содержание вступительной и заключительной бесед, делаются заключения о характере группы, на которую ориентирована экскурсия (возраст, социальный и профессиональный статус и т.п.).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На основе плана проводится пробная экскурсия. Она позволяет определить достоинства и недостатки потенциальной экскурсии и выработать методы их устранения. По результатам этого этапа работы составляется методическая разработка экскурсии. Она строится по той же теме, что и развернутый план, но дополняется развернутым перечнем методических приемов, рекомендованных для работающих с этой экскурсией экскурсоводов. Итоговый документ обсуждается на методическом совете музея и утверждается руководством.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После утверждения экскурсии она осваивается экскурсоводами. Экскурсовод должен быть компетентен, т.е. владеть темой на высоком профессиональном уровне, быть готовым ответить на вопросы, в том числе и профессионалов. Ошибки или неточности снижают впечатление от экскурсии, «убивают» интерес посетителя не только к конкретной экскурсии, но и к посещению музеев вообще. Важно и то, как экскурсовод произносит текст.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Посещение музея для большинства людей (видимо, исходя из жизненного опыта) обычно ассоциируется либо с участием в организованной экскурсии, либо с «индивидуальным» осмотром экспозиции. Однако экскурсия отнюдь не единственная форма культурно-образовательной работы музея. Представление о количестве форм культурно-образовательной работы в музееведческой литературе варьируется от десятка до сотни и более. К базовым формам культурно-образовательной работы относят, кроме экскурсии, лекцию, консультацию, </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клуб, конкурс, вечер встреч, концерт (киносеанс, театрализованное представление, литературный, литературно-музыкальный вечер и пр.); музейный праздник, семейные абонементы выходного дня, музейную игру, выездной день музея, мастер-класс. Число этих форм – постоянно меняющаяся величина: одни</w:t>
      </w:r>
      <w:r w:rsidR="00E57D86">
        <w:rPr>
          <w:rFonts w:ascii="Times New Roman" w:hAnsi="Times New Roman"/>
          <w:sz w:val="28"/>
          <w:szCs w:val="28"/>
          <w:lang w:eastAsia="ru-RU"/>
        </w:rPr>
        <w:t xml:space="preserve"> </w:t>
      </w:r>
      <w:r w:rsidRPr="001B7EE7">
        <w:rPr>
          <w:rFonts w:ascii="Times New Roman" w:hAnsi="Times New Roman"/>
          <w:sz w:val="28"/>
          <w:szCs w:val="28"/>
          <w:lang w:eastAsia="ru-RU"/>
        </w:rPr>
        <w:t xml:space="preserve">формы появляются, другие сходят на нет, переставая удовлетворять запросы публики. Например, популярные в 1950–1970-е гг. «воскресные  чтения», «устные журналы», «дни музеев» на предприятиях или в учебных заведениях явно утрачивают </w:t>
      </w:r>
      <w:r w:rsidRPr="001B7EE7">
        <w:rPr>
          <w:rFonts w:ascii="Times New Roman" w:hAnsi="Times New Roman"/>
          <w:sz w:val="28"/>
          <w:szCs w:val="28"/>
          <w:lang w:eastAsia="ru-RU"/>
        </w:rPr>
        <w:lastRenderedPageBreak/>
        <w:t xml:space="preserve">свою актуальность.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
          <w:sz w:val="28"/>
          <w:szCs w:val="28"/>
          <w:lang w:eastAsia="ru-RU"/>
        </w:rPr>
      </w:pPr>
      <w:r w:rsidRPr="001B7EE7">
        <w:rPr>
          <w:rFonts w:ascii="Times New Roman" w:hAnsi="Times New Roman"/>
          <w:sz w:val="28"/>
          <w:szCs w:val="28"/>
          <w:lang w:eastAsia="ru-RU"/>
        </w:rPr>
        <w:t>Одна из традиционных форм массовой работы музеев, наряду с экскурсией, –  лекция. Лекции</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 xml:space="preserve">могут объединяться в циклы –  лектории. Организация лекториев в </w:t>
      </w:r>
      <w:r w:rsidR="00E57D86">
        <w:rPr>
          <w:rFonts w:ascii="Times New Roman" w:hAnsi="Times New Roman"/>
          <w:sz w:val="28"/>
          <w:szCs w:val="28"/>
          <w:lang w:eastAsia="ru-RU"/>
        </w:rPr>
        <w:t>европейских</w:t>
      </w:r>
      <w:r w:rsidRPr="001B7EE7">
        <w:rPr>
          <w:rFonts w:ascii="Times New Roman" w:hAnsi="Times New Roman"/>
          <w:sz w:val="28"/>
          <w:szCs w:val="28"/>
          <w:lang w:eastAsia="ru-RU"/>
        </w:rPr>
        <w:t xml:space="preserve"> музеях предпринимается уже во 2-й половине XIX в. Первоначально для чтения лекций приглашались ведущие специалисты в какой-либо научной области. Сейчас чаще всего лекции читают научные сотрудники соответствующих отделов музея. Особенность музейной лекции – тесная ее связь с музейными коллекциями. Даже если не демонстрируются сами предметы, то чтение лекции обязательно иллюстрируется показом копий, дубликатов, фотографий, слайдов и т.д.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Современные технические средства позволяют придать музейной лекции совершенно другой вид, чем это было еще несколько десятилетий назад. </w:t>
      </w:r>
      <w:r w:rsidRPr="001B7EE7">
        <w:rPr>
          <w:rFonts w:ascii="Times New Roman" w:hAnsi="Times New Roman"/>
          <w:sz w:val="28"/>
          <w:szCs w:val="28"/>
          <w:lang w:eastAsia="be-BY"/>
        </w:rPr>
        <w:t>Основ</w:t>
      </w:r>
      <w:r w:rsidRPr="001B7EE7">
        <w:rPr>
          <w:rFonts w:ascii="Times New Roman" w:hAnsi="Times New Roman"/>
          <w:sz w:val="28"/>
          <w:szCs w:val="28"/>
          <w:lang w:eastAsia="be-BY"/>
        </w:rPr>
        <w:softHyphen/>
        <w:t xml:space="preserve">ная </w:t>
      </w:r>
      <w:r w:rsidRPr="001B7EE7">
        <w:rPr>
          <w:rFonts w:ascii="Times New Roman" w:hAnsi="Times New Roman"/>
          <w:sz w:val="28"/>
          <w:szCs w:val="28"/>
          <w:lang w:val="be-BY" w:eastAsia="be-BY"/>
        </w:rPr>
        <w:t xml:space="preserve">цель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донести </w:t>
      </w:r>
      <w:r w:rsidRPr="001B7EE7">
        <w:rPr>
          <w:rFonts w:ascii="Times New Roman" w:hAnsi="Times New Roman"/>
          <w:sz w:val="28"/>
          <w:szCs w:val="28"/>
          <w:lang w:val="be-BY" w:eastAsia="be-BY"/>
        </w:rPr>
        <w:t xml:space="preserve">до слушателей </w:t>
      </w:r>
      <w:r w:rsidRPr="001B7EE7">
        <w:rPr>
          <w:rFonts w:ascii="Times New Roman" w:hAnsi="Times New Roman"/>
          <w:sz w:val="28"/>
          <w:szCs w:val="28"/>
          <w:lang w:eastAsia="be-BY"/>
        </w:rPr>
        <w:t>теоретичес</w:t>
      </w:r>
      <w:r w:rsidRPr="001B7EE7">
        <w:rPr>
          <w:rFonts w:ascii="Times New Roman" w:hAnsi="Times New Roman"/>
          <w:sz w:val="28"/>
          <w:szCs w:val="28"/>
          <w:lang w:eastAsia="be-BY"/>
        </w:rPr>
        <w:softHyphen/>
        <w:t xml:space="preserve">кий материал, сопроводив </w:t>
      </w:r>
      <w:r w:rsidRPr="001B7EE7">
        <w:rPr>
          <w:rFonts w:ascii="Times New Roman" w:hAnsi="Times New Roman"/>
          <w:sz w:val="28"/>
          <w:szCs w:val="28"/>
          <w:lang w:val="be-BY" w:eastAsia="be-BY"/>
        </w:rPr>
        <w:t xml:space="preserve">его </w:t>
      </w:r>
      <w:r w:rsidRPr="001B7EE7">
        <w:rPr>
          <w:rFonts w:ascii="Times New Roman" w:hAnsi="Times New Roman"/>
          <w:sz w:val="28"/>
          <w:szCs w:val="28"/>
          <w:lang w:eastAsia="be-BY"/>
        </w:rPr>
        <w:t xml:space="preserve">материалами </w:t>
      </w:r>
      <w:r w:rsidRPr="001B7EE7">
        <w:rPr>
          <w:rFonts w:ascii="Times New Roman" w:hAnsi="Times New Roman"/>
          <w:sz w:val="28"/>
          <w:szCs w:val="28"/>
          <w:lang w:val="be-BY" w:eastAsia="be-BY"/>
        </w:rPr>
        <w:t xml:space="preserve">музейных </w:t>
      </w:r>
      <w:r w:rsidRPr="001B7EE7">
        <w:rPr>
          <w:rFonts w:ascii="Times New Roman" w:hAnsi="Times New Roman"/>
          <w:sz w:val="28"/>
          <w:szCs w:val="28"/>
          <w:lang w:eastAsia="be-BY"/>
        </w:rPr>
        <w:t xml:space="preserve">коллекций; </w:t>
      </w:r>
      <w:r w:rsidRPr="001B7EE7">
        <w:rPr>
          <w:rFonts w:ascii="Times New Roman" w:hAnsi="Times New Roman"/>
          <w:sz w:val="28"/>
          <w:szCs w:val="28"/>
          <w:lang w:val="be-BY" w:eastAsia="be-BY"/>
        </w:rPr>
        <w:t xml:space="preserve">очень часто это </w:t>
      </w:r>
      <w:r w:rsidRPr="001B7EE7">
        <w:rPr>
          <w:rFonts w:ascii="Times New Roman" w:hAnsi="Times New Roman"/>
          <w:sz w:val="28"/>
          <w:szCs w:val="28"/>
          <w:lang w:eastAsia="be-BY"/>
        </w:rPr>
        <w:t>копии или дубликаты му</w:t>
      </w:r>
      <w:r w:rsidRPr="001B7EE7">
        <w:rPr>
          <w:rFonts w:ascii="Times New Roman" w:hAnsi="Times New Roman"/>
          <w:sz w:val="28"/>
          <w:szCs w:val="28"/>
          <w:lang w:eastAsia="be-BY"/>
        </w:rPr>
        <w:softHyphen/>
        <w:t xml:space="preserve">зейных </w:t>
      </w:r>
      <w:r w:rsidRPr="001B7EE7">
        <w:rPr>
          <w:rFonts w:ascii="Times New Roman" w:hAnsi="Times New Roman"/>
          <w:sz w:val="28"/>
          <w:szCs w:val="28"/>
          <w:lang w:val="be-BY" w:eastAsia="be-BY"/>
        </w:rPr>
        <w:t xml:space="preserve">предметов, </w:t>
      </w:r>
      <w:r w:rsidR="006F3635">
        <w:rPr>
          <w:rFonts w:ascii="Times New Roman" w:hAnsi="Times New Roman"/>
          <w:sz w:val="28"/>
          <w:szCs w:val="28"/>
          <w:lang w:eastAsia="be-BY"/>
        </w:rPr>
        <w:t>иллюстрации, фотографии, слай</w:t>
      </w:r>
      <w:r w:rsidRPr="001B7EE7">
        <w:rPr>
          <w:rFonts w:ascii="Times New Roman" w:hAnsi="Times New Roman"/>
          <w:sz w:val="28"/>
          <w:szCs w:val="28"/>
          <w:lang w:eastAsia="be-BY"/>
        </w:rPr>
        <w:t xml:space="preserve">ды. </w:t>
      </w:r>
      <w:r w:rsidRPr="001B7EE7">
        <w:rPr>
          <w:rFonts w:ascii="Times New Roman" w:hAnsi="Times New Roman"/>
          <w:sz w:val="28"/>
          <w:szCs w:val="28"/>
          <w:lang w:val="be-BY" w:eastAsia="be-BY"/>
        </w:rPr>
        <w:t xml:space="preserve">Музейные предметы, </w:t>
      </w:r>
      <w:r w:rsidRPr="001B7EE7">
        <w:rPr>
          <w:rFonts w:ascii="Times New Roman" w:hAnsi="Times New Roman"/>
          <w:sz w:val="28"/>
          <w:szCs w:val="28"/>
          <w:lang w:eastAsia="be-BY"/>
        </w:rPr>
        <w:t xml:space="preserve">если и </w:t>
      </w:r>
      <w:r w:rsidRPr="001B7EE7">
        <w:rPr>
          <w:rFonts w:ascii="Times New Roman" w:hAnsi="Times New Roman"/>
          <w:sz w:val="28"/>
          <w:szCs w:val="28"/>
          <w:lang w:val="be-BY" w:eastAsia="be-BY"/>
        </w:rPr>
        <w:t xml:space="preserve">не </w:t>
      </w:r>
      <w:r w:rsidRPr="001B7EE7">
        <w:rPr>
          <w:rFonts w:ascii="Times New Roman" w:hAnsi="Times New Roman"/>
          <w:sz w:val="28"/>
          <w:szCs w:val="28"/>
          <w:lang w:eastAsia="be-BY"/>
        </w:rPr>
        <w:t xml:space="preserve">демонстрируются </w:t>
      </w:r>
      <w:r w:rsidRPr="001B7EE7">
        <w:rPr>
          <w:rFonts w:ascii="Times New Roman" w:hAnsi="Times New Roman"/>
          <w:sz w:val="28"/>
          <w:szCs w:val="28"/>
          <w:lang w:val="be-BY" w:eastAsia="be-BY"/>
        </w:rPr>
        <w:t xml:space="preserve">во время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то </w:t>
      </w:r>
      <w:r w:rsidRPr="001B7EE7">
        <w:rPr>
          <w:rFonts w:ascii="Times New Roman" w:hAnsi="Times New Roman"/>
          <w:sz w:val="28"/>
          <w:szCs w:val="28"/>
          <w:lang w:eastAsia="be-BY"/>
        </w:rPr>
        <w:t xml:space="preserve">присутствуют «незримо»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их описание и характеристика </w:t>
      </w:r>
      <w:r w:rsidRPr="001B7EE7">
        <w:rPr>
          <w:rFonts w:ascii="Times New Roman" w:hAnsi="Times New Roman"/>
          <w:sz w:val="28"/>
          <w:szCs w:val="28"/>
          <w:lang w:val="be-BY" w:eastAsia="be-BY"/>
        </w:rPr>
        <w:t xml:space="preserve">включаются в </w:t>
      </w:r>
      <w:r w:rsidRPr="001B7EE7">
        <w:rPr>
          <w:rFonts w:ascii="Times New Roman" w:hAnsi="Times New Roman"/>
          <w:sz w:val="28"/>
          <w:szCs w:val="28"/>
          <w:lang w:eastAsia="be-BY"/>
        </w:rPr>
        <w:t>содержание лекции.</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музейной практике получили распространение такие формы лекционной работы, как </w:t>
      </w:r>
      <w:r w:rsidRPr="001B7EE7">
        <w:rPr>
          <w:rFonts w:ascii="Times New Roman" w:hAnsi="Times New Roman"/>
          <w:bCs/>
          <w:iCs/>
          <w:sz w:val="28"/>
          <w:szCs w:val="28"/>
          <w:lang w:eastAsia="ru-RU"/>
        </w:rPr>
        <w:t>тематические циклы лекций, лектории выходного дня, выездные лек</w:t>
      </w:r>
      <w:r w:rsidRPr="001B7EE7">
        <w:rPr>
          <w:rFonts w:ascii="Times New Roman" w:hAnsi="Times New Roman"/>
          <w:bCs/>
          <w:iCs/>
          <w:sz w:val="28"/>
          <w:szCs w:val="28"/>
          <w:lang w:eastAsia="ru-RU"/>
        </w:rPr>
        <w:softHyphen/>
        <w:t>ции</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для различных групп населения. Существует мне</w:t>
      </w:r>
      <w:r w:rsidRPr="001B7EE7">
        <w:rPr>
          <w:rFonts w:ascii="Times New Roman" w:hAnsi="Times New Roman"/>
          <w:sz w:val="28"/>
          <w:szCs w:val="28"/>
          <w:lang w:eastAsia="ru-RU"/>
        </w:rPr>
        <w:softHyphen/>
        <w:t>ние, что в наши дни музейная лекция — это в опреде</w:t>
      </w:r>
      <w:r w:rsidRPr="001B7EE7">
        <w:rPr>
          <w:rFonts w:ascii="Times New Roman" w:hAnsi="Times New Roman"/>
          <w:sz w:val="28"/>
          <w:szCs w:val="28"/>
          <w:lang w:eastAsia="ru-RU"/>
        </w:rPr>
        <w:softHyphen/>
        <w:t>ленной степени архаизм, что она не выдерживает кон</w:t>
      </w:r>
      <w:r w:rsidRPr="001B7EE7">
        <w:rPr>
          <w:rFonts w:ascii="Times New Roman" w:hAnsi="Times New Roman"/>
          <w:sz w:val="28"/>
          <w:szCs w:val="28"/>
          <w:lang w:eastAsia="ru-RU"/>
        </w:rPr>
        <w:softHyphen/>
        <w:t>куренции с современными техническими средствами получения информации.</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
          <w:sz w:val="28"/>
          <w:szCs w:val="28"/>
          <w:lang w:eastAsia="ru-RU"/>
        </w:rPr>
      </w:pPr>
      <w:r w:rsidRPr="001B7EE7">
        <w:rPr>
          <w:rFonts w:ascii="Times New Roman" w:hAnsi="Times New Roman"/>
          <w:sz w:val="28"/>
          <w:szCs w:val="28"/>
          <w:lang w:eastAsia="ru-RU"/>
        </w:rPr>
        <w:t xml:space="preserve">Традиционная форма работы – консультация. Подобная работа ведется не с массовым, а с индивидуальным посетителем (или очень узкой группой, объединенной общим интересом, который и способствовал обращению за консультацией).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Первоначально в рамках краеведческой работы музеев вырабатывались такие формы работы, как  кружок, студия, клуб и т.п. Все это формы массовой работы, призванные объединить единомышленников. Принципиальное отличие между ними зависит от способа организации объединения. Тематика кружков, студий задается самим музеем исходя из его представлений о направлениях массовой просветительской работы и корректируется в зависимости от проявленного интереса к их работе или отсутствия такового. Клуб – самоорганизующийся организм. Студии, кружки, клубы возможны и вне музеев. В рамках музеев специфика их деятельности состоит в активном участии музейных специалистов. Кружки, студии, как правило, возглавляет работник музея, выступающий в роли педагога, консультанта, методического руководителя. Что касается клубов, то они имеют Советы (или иные руководящие органы), в которые включаются музейные специалисты. Музейный специалист выступает в работе клуба как профессиональный консультант и в проведении каких-то исследований, и в подготовке выставок, и собственно как научный </w:t>
      </w:r>
      <w:r w:rsidRPr="001B7EE7">
        <w:rPr>
          <w:rFonts w:ascii="Times New Roman" w:hAnsi="Times New Roman"/>
          <w:sz w:val="28"/>
          <w:szCs w:val="28"/>
          <w:lang w:eastAsia="ru-RU"/>
        </w:rPr>
        <w:lastRenderedPageBreak/>
        <w:t>консультант.</w:t>
      </w:r>
    </w:p>
    <w:p w:rsidR="007921F3" w:rsidRPr="00BF78B8" w:rsidRDefault="007921F3" w:rsidP="00A8552A">
      <w:pPr>
        <w:widowControl w:val="0"/>
        <w:tabs>
          <w:tab w:val="left" w:pos="567"/>
        </w:tabs>
        <w:autoSpaceDE w:val="0"/>
        <w:autoSpaceDN w:val="0"/>
        <w:adjustRightInd w:val="0"/>
        <w:spacing w:after="0" w:line="240" w:lineRule="auto"/>
        <w:ind w:firstLine="709"/>
        <w:jc w:val="both"/>
        <w:rPr>
          <w:rFonts w:ascii="Verdana" w:hAnsi="Verdana" w:cs="Verdana"/>
          <w:b/>
          <w:bCs/>
          <w:smallCaps/>
          <w:w w:val="50"/>
          <w:sz w:val="28"/>
          <w:szCs w:val="28"/>
          <w:lang w:eastAsia="ru-RU"/>
        </w:rPr>
      </w:pPr>
      <w:r w:rsidRPr="001B7EE7">
        <w:rPr>
          <w:rFonts w:ascii="Times New Roman" w:hAnsi="Times New Roman"/>
          <w:sz w:val="28"/>
          <w:szCs w:val="28"/>
          <w:lang w:eastAsia="ru-RU"/>
        </w:rPr>
        <w:t>2.</w:t>
      </w:r>
      <w:r>
        <w:rPr>
          <w:rFonts w:ascii="Verdana" w:hAnsi="Verdana" w:cs="Verdana"/>
          <w:b/>
          <w:bCs/>
          <w:smallCaps/>
          <w:w w:val="50"/>
          <w:sz w:val="28"/>
          <w:szCs w:val="28"/>
          <w:lang w:eastAsia="ru-RU"/>
        </w:rPr>
        <w:t xml:space="preserve"> </w:t>
      </w:r>
      <w:r w:rsidRPr="001B7EE7">
        <w:rPr>
          <w:rFonts w:ascii="Times New Roman" w:hAnsi="Times New Roman"/>
          <w:sz w:val="28"/>
          <w:szCs w:val="28"/>
          <w:lang w:eastAsia="ru-RU"/>
        </w:rPr>
        <w:t>Задачу привлечения посетителя (как взрослого, так и детского) на современном этапе успешно решает  музейный праздник. Как правило</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музейный праздник представляет собой комплекс</w:t>
      </w:r>
      <w:r w:rsidRPr="001B7EE7">
        <w:rPr>
          <w:rFonts w:ascii="Times New Roman" w:hAnsi="Times New Roman"/>
          <w:sz w:val="28"/>
          <w:szCs w:val="28"/>
          <w:lang w:eastAsia="ru-RU"/>
        </w:rPr>
        <w:softHyphen/>
        <w:t>ную форму культурно-образовательной деятельности, в которой единой темой объединены элементы экс</w:t>
      </w:r>
      <w:r w:rsidRPr="001B7EE7">
        <w:rPr>
          <w:rFonts w:ascii="Times New Roman" w:hAnsi="Times New Roman"/>
          <w:sz w:val="28"/>
          <w:szCs w:val="28"/>
          <w:lang w:eastAsia="ru-RU"/>
        </w:rPr>
        <w:softHyphen/>
        <w:t>курсии, тематического вечера, театрализованного представления и пр. Он проводится музейными специ</w:t>
      </w:r>
      <w:r w:rsidRPr="001B7EE7">
        <w:rPr>
          <w:rFonts w:ascii="Times New Roman" w:hAnsi="Times New Roman"/>
          <w:sz w:val="28"/>
          <w:szCs w:val="28"/>
          <w:lang w:eastAsia="ru-RU"/>
        </w:rPr>
        <w:softHyphen/>
        <w:t>алистами на основе тщательно разработанного сцена</w:t>
      </w:r>
      <w:r w:rsidRPr="001B7EE7">
        <w:rPr>
          <w:rFonts w:ascii="Times New Roman" w:hAnsi="Times New Roman"/>
          <w:sz w:val="28"/>
          <w:szCs w:val="28"/>
          <w:lang w:eastAsia="ru-RU"/>
        </w:rPr>
        <w:softHyphen/>
        <w:t>рия и при участии творческих работников театра, му</w:t>
      </w:r>
      <w:r w:rsidRPr="001B7EE7">
        <w:rPr>
          <w:rFonts w:ascii="Times New Roman" w:hAnsi="Times New Roman"/>
          <w:sz w:val="28"/>
          <w:szCs w:val="28"/>
          <w:lang w:eastAsia="ru-RU"/>
        </w:rPr>
        <w:softHyphen/>
        <w:t>зыкальных учреждений, художественной самодея</w:t>
      </w:r>
      <w:r w:rsidRPr="001B7EE7">
        <w:rPr>
          <w:rFonts w:ascii="Times New Roman" w:hAnsi="Times New Roman"/>
          <w:sz w:val="28"/>
          <w:szCs w:val="28"/>
          <w:lang w:eastAsia="ru-RU"/>
        </w:rPr>
        <w:softHyphen/>
        <w:t>тельности, радио, кино, телевидения. Музейные праздники бывают фольклорными, литературными, календарными, военно-историческими; они могут от</w:t>
      </w:r>
      <w:r w:rsidRPr="001B7EE7">
        <w:rPr>
          <w:rFonts w:ascii="Times New Roman" w:hAnsi="Times New Roman"/>
          <w:sz w:val="28"/>
          <w:szCs w:val="28"/>
          <w:lang w:eastAsia="ru-RU"/>
        </w:rPr>
        <w:softHyphen/>
        <w:t>личаться друг от друга как сюжетной стороной, так, методами организации. Однако для музейного празд</w:t>
      </w:r>
      <w:r w:rsidRPr="001B7EE7">
        <w:rPr>
          <w:rFonts w:ascii="Times New Roman" w:hAnsi="Times New Roman"/>
          <w:sz w:val="28"/>
          <w:szCs w:val="28"/>
          <w:lang w:eastAsia="ru-RU"/>
        </w:rPr>
        <w:softHyphen/>
        <w:t>ника, чтобы он имел основание называться таковым, обязательно присутствие музейных предметов, актив</w:t>
      </w:r>
      <w:r w:rsidRPr="001B7EE7">
        <w:rPr>
          <w:rFonts w:ascii="Times New Roman" w:hAnsi="Times New Roman"/>
          <w:sz w:val="28"/>
          <w:szCs w:val="28"/>
          <w:lang w:eastAsia="ru-RU"/>
        </w:rPr>
        <w:softHyphen/>
        <w:t>ное участие посетителей, использование элементов те</w:t>
      </w:r>
      <w:r w:rsidRPr="001B7EE7">
        <w:rPr>
          <w:rFonts w:ascii="Times New Roman" w:hAnsi="Times New Roman"/>
          <w:sz w:val="28"/>
          <w:szCs w:val="28"/>
          <w:lang w:eastAsia="ru-RU"/>
        </w:rPr>
        <w:softHyphen/>
        <w:t>атрализации и игровых эпизодов, соблюдение риту</w:t>
      </w:r>
      <w:r w:rsidRPr="001B7EE7">
        <w:rPr>
          <w:rFonts w:ascii="Times New Roman" w:hAnsi="Times New Roman"/>
          <w:sz w:val="28"/>
          <w:szCs w:val="28"/>
          <w:lang w:eastAsia="ru-RU"/>
        </w:rPr>
        <w:softHyphen/>
        <w:t>альности и праздничных атрибутов.</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На активном поведении музейной аудитории ос</w:t>
      </w:r>
      <w:r w:rsidRPr="001B7EE7">
        <w:rPr>
          <w:rFonts w:ascii="Times New Roman" w:hAnsi="Times New Roman"/>
          <w:sz w:val="28"/>
          <w:szCs w:val="28"/>
          <w:lang w:eastAsia="ru-RU"/>
        </w:rPr>
        <w:softHyphen/>
        <w:t xml:space="preserve">нована и </w:t>
      </w:r>
      <w:r w:rsidRPr="001B7EE7">
        <w:rPr>
          <w:rFonts w:ascii="Times New Roman" w:hAnsi="Times New Roman"/>
          <w:iCs/>
          <w:sz w:val="28"/>
          <w:szCs w:val="28"/>
          <w:lang w:eastAsia="ru-RU"/>
        </w:rPr>
        <w:t>ролевая игра,</w:t>
      </w:r>
      <w:r w:rsidRPr="001B7EE7">
        <w:rPr>
          <w:rFonts w:ascii="Times New Roman" w:hAnsi="Times New Roman"/>
          <w:i/>
          <w:iCs/>
          <w:sz w:val="28"/>
          <w:szCs w:val="28"/>
          <w:lang w:eastAsia="ru-RU"/>
        </w:rPr>
        <w:t xml:space="preserve"> </w:t>
      </w:r>
      <w:r w:rsidRPr="001B7EE7">
        <w:rPr>
          <w:rFonts w:ascii="Times New Roman" w:hAnsi="Times New Roman"/>
          <w:sz w:val="28"/>
          <w:szCs w:val="28"/>
          <w:lang w:eastAsia="ru-RU"/>
        </w:rPr>
        <w:t>которая считается одной из на</w:t>
      </w:r>
      <w:r w:rsidRPr="001B7EE7">
        <w:rPr>
          <w:rFonts w:ascii="Times New Roman" w:hAnsi="Times New Roman"/>
          <w:sz w:val="28"/>
          <w:szCs w:val="28"/>
          <w:lang w:eastAsia="ru-RU"/>
        </w:rPr>
        <w:softHyphen/>
        <w:t>иболее эффективных и современных форм культурно-образователь</w:t>
      </w:r>
      <w:r w:rsidRPr="001B7EE7">
        <w:rPr>
          <w:rFonts w:ascii="Times New Roman" w:hAnsi="Times New Roman"/>
          <w:sz w:val="28"/>
          <w:szCs w:val="28"/>
          <w:lang w:eastAsia="ru-RU"/>
        </w:rPr>
        <w:softHyphen/>
        <w:t>ной деятельности, способствующих развитию истори</w:t>
      </w:r>
      <w:r w:rsidRPr="001B7EE7">
        <w:rPr>
          <w:rFonts w:ascii="Times New Roman" w:hAnsi="Times New Roman"/>
          <w:sz w:val="28"/>
          <w:szCs w:val="28"/>
          <w:lang w:eastAsia="ru-RU"/>
        </w:rPr>
        <w:softHyphen/>
        <w:t>ческого сознания, Ее особенность состоит в том, что она целиком строится на ролевом поведении участни</w:t>
      </w:r>
      <w:r w:rsidRPr="001B7EE7">
        <w:rPr>
          <w:rFonts w:ascii="Times New Roman" w:hAnsi="Times New Roman"/>
          <w:sz w:val="28"/>
          <w:szCs w:val="28"/>
          <w:lang w:eastAsia="ru-RU"/>
        </w:rPr>
        <w:softHyphen/>
        <w:t xml:space="preserve">ков и дает возможность погрузиться в определенную среду в процессе игры.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Проводимые музеями </w:t>
      </w:r>
      <w:r w:rsidRPr="001B7EE7">
        <w:rPr>
          <w:rFonts w:ascii="Times New Roman" w:hAnsi="Times New Roman"/>
          <w:bCs/>
          <w:iCs/>
          <w:sz w:val="28"/>
          <w:szCs w:val="28"/>
          <w:lang w:eastAsia="ru-RU"/>
        </w:rPr>
        <w:t>конкурсы, олимпиады, вик</w:t>
      </w:r>
      <w:r w:rsidRPr="001B7EE7">
        <w:rPr>
          <w:rFonts w:ascii="Times New Roman" w:hAnsi="Times New Roman"/>
          <w:bCs/>
          <w:iCs/>
          <w:sz w:val="28"/>
          <w:szCs w:val="28"/>
          <w:lang w:eastAsia="ru-RU"/>
        </w:rPr>
        <w:softHyphen/>
        <w:t>торины</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организуются таким образом, чтобы приоб</w:t>
      </w:r>
      <w:r w:rsidRPr="001B7EE7">
        <w:rPr>
          <w:rFonts w:ascii="Times New Roman" w:hAnsi="Times New Roman"/>
          <w:sz w:val="28"/>
          <w:szCs w:val="28"/>
          <w:lang w:eastAsia="ru-RU"/>
        </w:rPr>
        <w:softHyphen/>
        <w:t>щить участников к знакомству с музейными коллекци</w:t>
      </w:r>
      <w:r w:rsidRPr="001B7EE7">
        <w:rPr>
          <w:rFonts w:ascii="Times New Roman" w:hAnsi="Times New Roman"/>
          <w:sz w:val="28"/>
          <w:szCs w:val="28"/>
          <w:lang w:eastAsia="ru-RU"/>
        </w:rPr>
        <w:softHyphen/>
        <w:t>ями и музейной работой, стимулировать их стремле</w:t>
      </w:r>
      <w:r w:rsidRPr="001B7EE7">
        <w:rPr>
          <w:rFonts w:ascii="Times New Roman" w:hAnsi="Times New Roman"/>
          <w:sz w:val="28"/>
          <w:szCs w:val="28"/>
          <w:lang w:eastAsia="ru-RU"/>
        </w:rPr>
        <w:softHyphen/>
        <w:t>ние к приобретению знаний и умение самостоятельно мыслить. Задания участникам даются самые разнооб</w:t>
      </w:r>
      <w:r w:rsidRPr="001B7EE7">
        <w:rPr>
          <w:rFonts w:ascii="Times New Roman" w:hAnsi="Times New Roman"/>
          <w:sz w:val="28"/>
          <w:szCs w:val="28"/>
          <w:lang w:eastAsia="ru-RU"/>
        </w:rPr>
        <w:softHyphen/>
        <w:t>разные, их выполнение требует знания как фактичес</w:t>
      </w:r>
      <w:r w:rsidRPr="001B7EE7">
        <w:rPr>
          <w:rFonts w:ascii="Times New Roman" w:hAnsi="Times New Roman"/>
          <w:sz w:val="28"/>
          <w:szCs w:val="28"/>
          <w:lang w:eastAsia="ru-RU"/>
        </w:rPr>
        <w:softHyphen/>
        <w:t>кого материала, так и экспозиционного. Жюри оцени</w:t>
      </w:r>
      <w:r w:rsidRPr="001B7EE7">
        <w:rPr>
          <w:rFonts w:ascii="Times New Roman" w:hAnsi="Times New Roman"/>
          <w:sz w:val="28"/>
          <w:szCs w:val="28"/>
          <w:lang w:eastAsia="ru-RU"/>
        </w:rPr>
        <w:softHyphen/>
        <w:t>вает не только правильность ответов участников со</w:t>
      </w:r>
      <w:r w:rsidRPr="001B7EE7">
        <w:rPr>
          <w:rFonts w:ascii="Times New Roman" w:hAnsi="Times New Roman"/>
          <w:sz w:val="28"/>
          <w:szCs w:val="28"/>
          <w:lang w:eastAsia="ru-RU"/>
        </w:rPr>
        <w:softHyphen/>
        <w:t xml:space="preserve">ревнований, но и их умение отстаивать свою точку зрения </w:t>
      </w:r>
      <w:r w:rsidRPr="00BF78B8">
        <w:rPr>
          <w:rFonts w:ascii="Times New Roman" w:hAnsi="Times New Roman"/>
          <w:bCs/>
          <w:sz w:val="28"/>
          <w:szCs w:val="28"/>
          <w:lang w:eastAsia="ru-RU"/>
        </w:rPr>
        <w:t>и</w:t>
      </w:r>
      <w:r w:rsidRPr="001B7EE7">
        <w:rPr>
          <w:rFonts w:ascii="Times New Roman" w:hAnsi="Times New Roman"/>
          <w:b/>
          <w:bCs/>
          <w:sz w:val="28"/>
          <w:szCs w:val="28"/>
          <w:lang w:eastAsia="ru-RU"/>
        </w:rPr>
        <w:t xml:space="preserve"> </w:t>
      </w:r>
      <w:r w:rsidRPr="001B7EE7">
        <w:rPr>
          <w:rFonts w:ascii="Times New Roman" w:hAnsi="Times New Roman"/>
          <w:sz w:val="28"/>
          <w:szCs w:val="28"/>
          <w:lang w:eastAsia="ru-RU"/>
        </w:rPr>
        <w:t>вести дискуссию.</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sz w:val="28"/>
          <w:szCs w:val="28"/>
          <w:lang w:eastAsia="ru-RU"/>
        </w:rPr>
        <w:t>Для удовлетворения рекреационной потребности посетителей музей  на современном этапе ис</w:t>
      </w:r>
      <w:r w:rsidRPr="001B7EE7">
        <w:rPr>
          <w:rFonts w:ascii="Times New Roman" w:hAnsi="Times New Roman"/>
          <w:sz w:val="28"/>
          <w:szCs w:val="28"/>
          <w:lang w:eastAsia="ru-RU"/>
        </w:rPr>
        <w:softHyphen/>
        <w:t xml:space="preserve">пользует такие культурно-образовательные формы, как </w:t>
      </w:r>
      <w:r w:rsidRPr="001B7EE7">
        <w:rPr>
          <w:rFonts w:ascii="Times New Roman" w:hAnsi="Times New Roman"/>
          <w:bCs/>
          <w:iCs/>
          <w:sz w:val="28"/>
          <w:szCs w:val="28"/>
          <w:lang w:eastAsia="ru-RU"/>
        </w:rPr>
        <w:t>встреча с интересным человеком, концерты, лите</w:t>
      </w:r>
      <w:r w:rsidRPr="001B7EE7">
        <w:rPr>
          <w:rFonts w:ascii="Times New Roman" w:hAnsi="Times New Roman"/>
          <w:bCs/>
          <w:iCs/>
          <w:sz w:val="28"/>
          <w:szCs w:val="28"/>
          <w:lang w:eastAsia="ru-RU"/>
        </w:rPr>
        <w:softHyphen/>
        <w:t>ратурные вечера, театрализованные представления, кинопросмотры.</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Актуальность имеет проведение культурной акции «Ночь музеев».  Ночь музеев — международная акция, основная цель которой показать ресурс, возможности, потенциал современных музеев, привлечь в музеи молодежь.</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Впервые «Ночь музеев» была проведена в Берлине в 1997.</w:t>
      </w:r>
      <w:r w:rsidRPr="001B7EE7">
        <w:rPr>
          <w:rFonts w:ascii="Times New Roman" w:hAnsi="Times New Roman"/>
          <w:sz w:val="20"/>
          <w:szCs w:val="20"/>
          <w:lang w:eastAsia="ru-RU"/>
        </w:rPr>
        <w:t xml:space="preserve"> </w:t>
      </w:r>
      <w:r w:rsidRPr="001B7EE7">
        <w:rPr>
          <w:rFonts w:ascii="Times New Roman" w:hAnsi="Times New Roman"/>
          <w:bCs/>
          <w:iCs/>
          <w:sz w:val="28"/>
          <w:szCs w:val="28"/>
          <w:lang w:eastAsia="ru-RU"/>
        </w:rPr>
        <w:t>В 1999 году по инициативе министерства культуры и коммуникаций Франции под названием «Весна музеев», так как 18 мая во всем мире отмечается День музеев. В 2001 году в этой акции уже участвовало 39 стран Европы и Америки, в 2005 году «Весна музеев» переросла в «Ночь музеев».</w:t>
      </w:r>
    </w:p>
    <w:p w:rsidR="007921F3" w:rsidRPr="001B7EE7" w:rsidRDefault="00E57D86"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3</w:t>
      </w:r>
      <w:r w:rsidR="007921F3">
        <w:rPr>
          <w:rFonts w:ascii="Times New Roman" w:hAnsi="Times New Roman"/>
          <w:bCs/>
          <w:iCs/>
          <w:sz w:val="28"/>
          <w:szCs w:val="28"/>
          <w:lang w:eastAsia="ru-RU"/>
        </w:rPr>
        <w:t xml:space="preserve">. </w:t>
      </w:r>
      <w:r w:rsidR="007921F3" w:rsidRPr="001B7EE7">
        <w:rPr>
          <w:rFonts w:ascii="Times New Roman" w:hAnsi="Times New Roman"/>
          <w:bCs/>
          <w:iCs/>
          <w:sz w:val="28"/>
          <w:szCs w:val="28"/>
          <w:lang w:eastAsia="ru-RU"/>
        </w:rPr>
        <w:t xml:space="preserve">Музейная коммуникация -  процесс передачи и осмысления </w:t>
      </w:r>
      <w:r w:rsidR="007921F3" w:rsidRPr="001B7EE7">
        <w:rPr>
          <w:rFonts w:ascii="Times New Roman" w:hAnsi="Times New Roman"/>
          <w:bCs/>
          <w:iCs/>
          <w:sz w:val="28"/>
          <w:szCs w:val="28"/>
          <w:lang w:eastAsia="ru-RU"/>
        </w:rPr>
        <w:lastRenderedPageBreak/>
        <w:t>информации, происходящий между музеем и обществом. Базовой формой является экспозиция, основывающаяся на подлиннике и интерпретирующая культурное и природное наследие. Понятие «музейная коммуникация» введено в научный оборот в 1968 канадским музеологом Д.Ф. Камероном и отражает потребность переосмысления музея как института социальной памяти, участвующего в постоянном диалоге с обществом. Образовательные аспекты «музейной коммуникации» изучает педагогика музейная.</w:t>
      </w:r>
    </w:p>
    <w:p w:rsidR="007921F3" w:rsidRPr="001B7EE7" w:rsidRDefault="00E57D86"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4. </w:t>
      </w:r>
      <w:r w:rsidR="007921F3" w:rsidRPr="001B7EE7">
        <w:rPr>
          <w:rFonts w:ascii="Times New Roman" w:hAnsi="Times New Roman"/>
          <w:bCs/>
          <w:iCs/>
          <w:sz w:val="28"/>
          <w:szCs w:val="28"/>
          <w:lang w:eastAsia="ru-RU"/>
        </w:rPr>
        <w:t xml:space="preserve">Музейная педагогика -  интеграционная научная дисциплина, которая исследует образовательные аспекты </w:t>
      </w:r>
      <w:r w:rsidR="00B8188E">
        <w:rPr>
          <w:rFonts w:ascii="Times New Roman" w:hAnsi="Times New Roman"/>
          <w:bCs/>
          <w:iCs/>
          <w:sz w:val="28"/>
          <w:szCs w:val="28"/>
          <w:lang w:eastAsia="ru-RU"/>
        </w:rPr>
        <w:t xml:space="preserve">музейной </w:t>
      </w:r>
      <w:r w:rsidR="007921F3" w:rsidRPr="001B7EE7">
        <w:rPr>
          <w:rFonts w:ascii="Times New Roman" w:hAnsi="Times New Roman"/>
          <w:bCs/>
          <w:iCs/>
          <w:sz w:val="28"/>
          <w:szCs w:val="28"/>
          <w:lang w:eastAsia="ru-RU"/>
        </w:rPr>
        <w:t>коммуникации и методически обеспечивает культурно-образовательную деятельность музея. Музейная педагогика начала формироваться на рубеже 19–20 вв., когда выделение работы с посетителями в особое направление сопровождалось ее теоретическим осмыслением. Современные исследования посвящаются специфике музейного образования, интеграции музея в систему образовательных институтов, аудитории музейной, модернизации культурно-образовательной деятельности в условиях распространения информационно-коммуникационных технологий, использованию новых образовательных технологий и форм, основанных на отношении к посетителю как активному участнику коммуникации музейной.</w:t>
      </w:r>
    </w:p>
    <w:p w:rsidR="007921F3" w:rsidRPr="001B7EE7" w:rsidRDefault="007921F3" w:rsidP="001C7A2A">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p>
    <w:p w:rsidR="007921F3" w:rsidRPr="00DE6CF6"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экскурсия?</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По каким критериям можно осуществлять классификацию экскурсий?</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Назовите традиционные и современные формы культурно-образовательной деятельности музеев.</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«Ночь музеев»?</w:t>
      </w:r>
    </w:p>
    <w:p w:rsidR="007921F3" w:rsidRPr="00DE6CF6"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Объясните понятие «музейная коммуникация».</w:t>
      </w:r>
    </w:p>
    <w:p w:rsidR="007921F3" w:rsidRDefault="007921F3" w:rsidP="00A8552A">
      <w:pPr>
        <w:widowControl w:val="0"/>
        <w:tabs>
          <w:tab w:val="left" w:pos="567"/>
        </w:tabs>
        <w:autoSpaceDE w:val="0"/>
        <w:autoSpaceDN w:val="0"/>
        <w:adjustRightInd w:val="0"/>
        <w:spacing w:after="0" w:line="256" w:lineRule="auto"/>
        <w:ind w:left="720" w:firstLine="709"/>
        <w:jc w:val="both"/>
        <w:rPr>
          <w:rFonts w:ascii="Times New Roman" w:hAnsi="Times New Roman"/>
          <w:b/>
          <w:i/>
          <w:sz w:val="28"/>
          <w:szCs w:val="28"/>
          <w:lang w:eastAsia="ru-RU"/>
        </w:rPr>
      </w:pPr>
    </w:p>
    <w:p w:rsidR="00E57D86" w:rsidRPr="00DE6CF6" w:rsidRDefault="00E57D86" w:rsidP="00AA5021">
      <w:pPr>
        <w:widowControl w:val="0"/>
        <w:tabs>
          <w:tab w:val="left" w:pos="567"/>
        </w:tabs>
        <w:autoSpaceDE w:val="0"/>
        <w:autoSpaceDN w:val="0"/>
        <w:adjustRightInd w:val="0"/>
        <w:spacing w:after="0" w:line="256" w:lineRule="auto"/>
        <w:jc w:val="both"/>
        <w:rPr>
          <w:rFonts w:ascii="Times New Roman" w:hAnsi="Times New Roman"/>
          <w:b/>
          <w:i/>
          <w:sz w:val="28"/>
          <w:szCs w:val="28"/>
          <w:lang w:eastAsia="ru-RU"/>
        </w:rPr>
      </w:pPr>
    </w:p>
    <w:p w:rsidR="007921F3" w:rsidRDefault="007921F3" w:rsidP="001C7A2A">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E57D86" w:rsidRPr="00056E82" w:rsidRDefault="00E57D86" w:rsidP="001C7A2A">
      <w:pPr>
        <w:tabs>
          <w:tab w:val="left" w:pos="567"/>
        </w:tabs>
        <w:spacing w:after="0"/>
        <w:ind w:firstLine="709"/>
      </w:pP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Сотникова С.И. Музеология / С.И. Сотникова. – М.: Дрофа, 2004. – 191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Тельчаров А.Д. Основы музейного дела / А.Д. Тельчаров. – М.: Омега-Л, 2005. – 184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Музееведение / Т.Ю. Юренева. – М.: Академический Прект, 2004. – 560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Музей в мировой культуре / Т.Ю. Юренева. – М.: Дрофа, 2003. – 258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1C7A2A">
        <w:rPr>
          <w:rFonts w:ascii="Times New Roman" w:hAnsi="Times New Roman"/>
          <w:sz w:val="28"/>
          <w:szCs w:val="28"/>
          <w:lang w:eastAsia="ru-RU"/>
        </w:rPr>
        <w:t>Емельянов Б.В.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Основы экскурсоведения. Учебное пособие</w:t>
      </w:r>
      <w:r w:rsidRPr="001C7A2A">
        <w:rPr>
          <w:rFonts w:ascii="Times New Roman" w:hAnsi="Times New Roman"/>
          <w:sz w:val="28"/>
          <w:szCs w:val="28"/>
          <w:lang w:val="be-BY" w:eastAsia="ru-RU"/>
        </w:rPr>
        <w:t xml:space="preserve"> / </w:t>
      </w:r>
      <w:r w:rsidRPr="001C7A2A">
        <w:rPr>
          <w:rFonts w:ascii="Times New Roman" w:hAnsi="Times New Roman"/>
          <w:sz w:val="28"/>
          <w:szCs w:val="28"/>
          <w:lang w:eastAsia="ru-RU"/>
        </w:rPr>
        <w:t xml:space="preserve">Б.В. </w:t>
      </w:r>
      <w:r w:rsidRPr="001C7A2A">
        <w:rPr>
          <w:rFonts w:ascii="Times New Roman" w:hAnsi="Times New Roman"/>
          <w:sz w:val="28"/>
          <w:szCs w:val="28"/>
          <w:lang w:eastAsia="ru-RU"/>
        </w:rPr>
        <w:lastRenderedPageBreak/>
        <w:t>Емельянов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 М.</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Современник, 1973.</w:t>
      </w:r>
      <w:r w:rsidRPr="001C7A2A">
        <w:rPr>
          <w:rFonts w:ascii="Times New Roman" w:hAnsi="Times New Roman"/>
          <w:sz w:val="28"/>
          <w:szCs w:val="28"/>
          <w:lang w:val="be-BY" w:eastAsia="ru-RU"/>
        </w:rPr>
        <w:t xml:space="preserve"> – 327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1C7A2A">
        <w:rPr>
          <w:rFonts w:ascii="Times New Roman" w:hAnsi="Times New Roman"/>
          <w:sz w:val="28"/>
          <w:szCs w:val="28"/>
          <w:lang w:eastAsia="ru-RU"/>
        </w:rPr>
        <w:t>Вече</w:t>
      </w:r>
      <w:r w:rsidRPr="001C7A2A">
        <w:rPr>
          <w:rFonts w:ascii="Times New Roman" w:hAnsi="Times New Roman"/>
          <w:color w:val="000000"/>
          <w:sz w:val="28"/>
          <w:szCs w:val="28"/>
          <w:lang w:val="be-BY" w:eastAsia="ru-RU"/>
        </w:rPr>
        <w:t>, 1997. – 265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1C7A2A">
        <w:rPr>
          <w:rFonts w:ascii="Times New Roman" w:hAnsi="Times New Roman"/>
          <w:sz w:val="28"/>
          <w:szCs w:val="28"/>
          <w:lang w:eastAsia="ru-RU"/>
        </w:rPr>
        <w:t xml:space="preserve"> Эксмо-Пресс</w:t>
      </w:r>
      <w:r w:rsidRPr="001C7A2A">
        <w:rPr>
          <w:rFonts w:ascii="Times New Roman" w:hAnsi="Times New Roman"/>
          <w:color w:val="000000"/>
          <w:sz w:val="28"/>
          <w:szCs w:val="28"/>
          <w:lang w:val="be-BY" w:eastAsia="ru-RU"/>
        </w:rPr>
        <w:t>, 1992. – 235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Музей и образование: Сб. науч. трудов. – СПб: </w:t>
      </w:r>
      <w:r w:rsidRPr="001C7A2A">
        <w:rPr>
          <w:rFonts w:ascii="Times New Roman" w:hAnsi="Times New Roman"/>
          <w:sz w:val="28"/>
          <w:szCs w:val="28"/>
          <w:lang w:eastAsia="ru-RU"/>
        </w:rPr>
        <w:t>Изограф</w:t>
      </w:r>
      <w:r w:rsidRPr="001C7A2A">
        <w:rPr>
          <w:rFonts w:ascii="Times New Roman" w:hAnsi="Times New Roman"/>
          <w:color w:val="000000"/>
          <w:sz w:val="28"/>
          <w:szCs w:val="28"/>
          <w:lang w:val="be-BY" w:eastAsia="ru-RU"/>
        </w:rPr>
        <w:t>, 1999. – 186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Российская музейная энциклопедия.В 2 т. / Под ред. </w:t>
      </w:r>
      <w:r w:rsidRPr="001C7A2A">
        <w:rPr>
          <w:rFonts w:ascii="Times New Roman" w:hAnsi="Times New Roman"/>
          <w:sz w:val="28"/>
          <w:szCs w:val="28"/>
          <w:lang w:eastAsia="ru-RU"/>
        </w:rPr>
        <w:t>Т.Ю. Юреневой [и др.].</w:t>
      </w:r>
      <w:r w:rsidRPr="001C7A2A">
        <w:rPr>
          <w:rFonts w:ascii="Times New Roman" w:hAnsi="Times New Roman"/>
          <w:color w:val="000000"/>
          <w:sz w:val="28"/>
          <w:szCs w:val="28"/>
          <w:lang w:val="be-BY" w:eastAsia="ru-RU"/>
        </w:rPr>
        <w:t xml:space="preserve"> – М.: </w:t>
      </w:r>
      <w:r w:rsidRPr="001C7A2A">
        <w:rPr>
          <w:rFonts w:ascii="Times New Roman" w:hAnsi="Times New Roman"/>
          <w:sz w:val="28"/>
          <w:szCs w:val="28"/>
          <w:lang w:eastAsia="ru-RU"/>
        </w:rPr>
        <w:t>Аванта</w:t>
      </w:r>
      <w:r w:rsidRPr="001C7A2A">
        <w:rPr>
          <w:rFonts w:ascii="Times New Roman" w:hAnsi="Times New Roman"/>
          <w:sz w:val="28"/>
          <w:szCs w:val="28"/>
          <w:vertAlign w:val="superscript"/>
          <w:lang w:eastAsia="ru-RU"/>
        </w:rPr>
        <w:t>+</w:t>
      </w:r>
      <w:r w:rsidRPr="001C7A2A">
        <w:rPr>
          <w:rFonts w:ascii="Times New Roman" w:hAnsi="Times New Roman"/>
          <w:color w:val="000000"/>
          <w:sz w:val="28"/>
          <w:szCs w:val="28"/>
          <w:lang w:val="be-BY" w:eastAsia="ru-RU"/>
        </w:rPr>
        <w:t>, 2001. – 640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1C7A2A">
        <w:rPr>
          <w:rFonts w:ascii="Times New Roman" w:hAnsi="Times New Roman"/>
          <w:sz w:val="28"/>
          <w:szCs w:val="28"/>
          <w:lang w:eastAsia="ru-RU"/>
        </w:rPr>
        <w:t>Искусство-СПБ</w:t>
      </w:r>
      <w:r w:rsidRPr="001C7A2A">
        <w:rPr>
          <w:rFonts w:ascii="Times New Roman" w:hAnsi="Times New Roman"/>
          <w:color w:val="000000"/>
          <w:sz w:val="28"/>
          <w:szCs w:val="28"/>
          <w:lang w:val="be-BY" w:eastAsia="ru-RU"/>
        </w:rPr>
        <w:t>, 2002.</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1C7A2A">
        <w:rPr>
          <w:rFonts w:ascii="Times New Roman" w:hAnsi="Times New Roman"/>
          <w:sz w:val="28"/>
          <w:szCs w:val="28"/>
          <w:lang w:eastAsia="ru-RU"/>
        </w:rPr>
        <w:t>Молодая гвардия</w:t>
      </w:r>
      <w:r w:rsidRPr="001C7A2A">
        <w:rPr>
          <w:rFonts w:ascii="Times New Roman" w:hAnsi="Times New Roman"/>
          <w:color w:val="000000"/>
          <w:sz w:val="28"/>
          <w:szCs w:val="28"/>
          <w:lang w:val="be-BY" w:eastAsia="ru-RU"/>
        </w:rPr>
        <w:t>, 2001. – 350 с</w:t>
      </w:r>
    </w:p>
    <w:p w:rsidR="007921F3" w:rsidRPr="001C7A2A" w:rsidRDefault="007921F3" w:rsidP="00A8552A">
      <w:pPr>
        <w:widowControl w:val="0"/>
        <w:tabs>
          <w:tab w:val="left" w:pos="567"/>
        </w:tabs>
        <w:autoSpaceDE w:val="0"/>
        <w:autoSpaceDN w:val="0"/>
        <w:adjustRightInd w:val="0"/>
        <w:spacing w:after="0" w:line="256" w:lineRule="auto"/>
        <w:ind w:left="720" w:firstLine="709"/>
        <w:jc w:val="both"/>
        <w:rPr>
          <w:rFonts w:ascii="Times New Roman" w:hAnsi="Times New Roman"/>
          <w:bCs/>
          <w:iCs/>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11. </w:t>
      </w:r>
      <w:r w:rsidRPr="00C10949">
        <w:rPr>
          <w:rFonts w:ascii="Times New Roman" w:hAnsi="Times New Roman"/>
          <w:b/>
          <w:sz w:val="28"/>
          <w:szCs w:val="28"/>
        </w:rPr>
        <w:t>Музейный менеджмент и маркетинг</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sz w:val="28"/>
          <w:szCs w:val="28"/>
        </w:rPr>
        <w:t xml:space="preserve">музейный менеджмент, музейный маркетинг, </w:t>
      </w:r>
      <w:r w:rsidRPr="00DE6CF6">
        <w:rPr>
          <w:color w:val="000000"/>
          <w:sz w:val="28"/>
          <w:szCs w:val="28"/>
        </w:rPr>
        <w:t>«фандрейзинг</w:t>
      </w:r>
      <w:r>
        <w:rPr>
          <w:color w:val="000000"/>
          <w:sz w:val="28"/>
          <w:szCs w:val="28"/>
        </w:rPr>
        <w:t>»</w:t>
      </w:r>
      <w:r w:rsidRPr="008D46F8">
        <w:rPr>
          <w:color w:val="000000"/>
          <w:sz w:val="28"/>
          <w:szCs w:val="28"/>
        </w:rPr>
        <w:t xml:space="preserve">, </w:t>
      </w:r>
      <w:r>
        <w:rPr>
          <w:color w:val="000000"/>
          <w:sz w:val="28"/>
          <w:szCs w:val="28"/>
        </w:rPr>
        <w:t>ПЭСТ анализ, PR-кампания</w:t>
      </w:r>
    </w:p>
    <w:p w:rsidR="007921F3" w:rsidRPr="001024AA" w:rsidRDefault="007921F3"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1. «Музейный менеджмент»: понятие, сущность и содержание.</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2. Основной инструмент менеджмента – перспективный план.</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3. «Музейный маркетинг»: понятие и сущность.</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4. Маркетинговая стратегия и ее особенность.</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E57D86" w:rsidRDefault="00E57D86" w:rsidP="00A8552A">
      <w:pPr>
        <w:tabs>
          <w:tab w:val="left" w:pos="567"/>
        </w:tabs>
        <w:spacing w:after="0" w:line="240" w:lineRule="auto"/>
        <w:ind w:firstLine="709"/>
        <w:jc w:val="both"/>
        <w:rPr>
          <w:rFonts w:ascii="Times New Roman" w:hAnsi="Times New Roman"/>
          <w:sz w:val="28"/>
          <w:szCs w:val="28"/>
        </w:rPr>
      </w:pPr>
    </w:p>
    <w:p w:rsidR="007921F3" w:rsidRPr="00DE6CF6"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BF78B8"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Pr="00DF7E1A">
        <w:rPr>
          <w:rFonts w:ascii="Times New Roman" w:hAnsi="Times New Roman"/>
          <w:color w:val="333333"/>
          <w:sz w:val="28"/>
          <w:szCs w:val="28"/>
          <w:lang w:eastAsia="ru-RU"/>
        </w:rPr>
        <w:t xml:space="preserve">Понятие </w:t>
      </w:r>
      <w:r w:rsidR="00B8188E">
        <w:rPr>
          <w:rFonts w:ascii="Times New Roman" w:hAnsi="Times New Roman"/>
          <w:color w:val="333333"/>
          <w:sz w:val="28"/>
          <w:szCs w:val="28"/>
          <w:lang w:eastAsia="ru-RU"/>
        </w:rPr>
        <w:t>«</w:t>
      </w:r>
      <w:r w:rsidRPr="00DF7E1A">
        <w:rPr>
          <w:rFonts w:ascii="Times New Roman" w:hAnsi="Times New Roman"/>
          <w:color w:val="333333"/>
          <w:sz w:val="28"/>
          <w:szCs w:val="28"/>
          <w:lang w:eastAsia="ru-RU"/>
        </w:rPr>
        <w:t>менеджмент</w:t>
      </w:r>
      <w:r w:rsidR="00B8188E">
        <w:rPr>
          <w:rFonts w:ascii="Times New Roman" w:hAnsi="Times New Roman"/>
          <w:color w:val="333333"/>
          <w:sz w:val="28"/>
          <w:szCs w:val="28"/>
          <w:lang w:eastAsia="ru-RU"/>
        </w:rPr>
        <w:t>»</w:t>
      </w:r>
      <w:r w:rsidRPr="00DF7E1A">
        <w:rPr>
          <w:rFonts w:ascii="Times New Roman" w:hAnsi="Times New Roman"/>
          <w:color w:val="333333"/>
          <w:sz w:val="28"/>
          <w:szCs w:val="28"/>
          <w:lang w:eastAsia="ru-RU"/>
        </w:rPr>
        <w:t xml:space="preserve"> обозначает совокупность принципов, методов, средств и форм управления производством, а также интеллектуальными, финансовыми и другими ресурсами. Иными словами, менеджмент – это теория и практика управления учреждением и его персоналом.</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2. </w:t>
      </w:r>
      <w:r w:rsidRPr="00DF7E1A">
        <w:rPr>
          <w:rFonts w:ascii="Times New Roman" w:hAnsi="Times New Roman"/>
          <w:color w:val="333333"/>
          <w:sz w:val="28"/>
          <w:szCs w:val="28"/>
          <w:lang w:eastAsia="ru-RU"/>
        </w:rPr>
        <w:t xml:space="preserve">Одним из основных инструментов менеджмента является перспективный план, в процессе разработки которого четко формулируются желаемые цели и намечаются пути их достижения. Он помогает более тщательно изучить сложившуюся в музее ситуацию и выявить приоритеты, с точки зрения распределения финансирования и расстановки сотрудников. Согласно рекомендациям одного из ведущих специалистов в области </w:t>
      </w:r>
      <w:r w:rsidRPr="00DF7E1A">
        <w:rPr>
          <w:rFonts w:ascii="Times New Roman" w:hAnsi="Times New Roman"/>
          <w:color w:val="333333"/>
          <w:sz w:val="28"/>
          <w:szCs w:val="28"/>
          <w:lang w:eastAsia="ru-RU"/>
        </w:rPr>
        <w:lastRenderedPageBreak/>
        <w:t>музейного менеджмента Роджера Майлза, в процессе планирования следует учитывать три ключевых момента:</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четко представлять себе, в расчете на кого создается план и проводится работа, то есть выявить аудиторию;</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достигнуть полного и ясного понимания того, к чему стремится музей, то есть выстроить иерархию целей и задач;</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проанализировать факторы, ограничивающие воплощение проекта. Анализ факторов подразумевает выявление имеющихся в распоряжении музея финансовых ресурсов, людских ресурсов (необходимые знания и умения), оборудования и материалов.</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Необходимо, чтобы в разработке перспективного плана участвовали сотрудники музея, поскольку именно они составляют наиболее важную аудиторию, которой он адресуется. К созданию плана привлекаются и другие заинтересованные группы и лица, имеющие отношение к музею, его политике и стилю работы; ведь именно они могут оказать музею поддержку в тяжелые времена. Это местные власти или центральное правительство, которое часто является основным источником финансирования музея и в общих чертах определяет его политику, вышестоящие руководящие органы, посетители, исследователи, спонсоры, друзья музея. Каждая из этих групп, или аудиторий, предъявляет к музею различные требования и оценивает его работу на основании различных критериев. Успеха музей добивается в том случае, когда ему удается учитывать и сочетать эти разнонаправленные интересы, не отдавая предпочтение ни одной из групп.</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Основным источником информации, на основе которого создается перспективный план, являются сведения о проделанной ранее работе и достигнутых успехах. Второй по значимости источник идей – это так называемая «мозговая атака», представляющая собой творческий процесс, в ходе которого небольшие группы музейных сотрудников пытаются в сжатые сроки (20–30 минут) ответить на вопросы о том, как должна звучать формулировка миссии музея и каким образом он может получить наибольший доход от своей деятельности. Сначала идеи только генерируются и фиксируются без обсуждения, независимо от того, сколь невероятными и фантастическими они могут показаться на первый взгляд. Затем один из членов группы классифицирует ответы, придавая результатам «атаки» некую структуру; на этом этапе дается оценка индивидуальным идеям. Предложения одного из членов группы, как правило, развиваются другими участниками.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Перспективное планирование предполагает постоянную корректировку уже написанного по мере накопления опыта, пока все части плана не станут согласованным целым. Например, после оценки финансовых ресурсов и выявления реально выполнимых видов работ может возникнуть необходимость пересмотреть уже обозначенные цели и задачи.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xml:space="preserve">Для того чтобы оценить положение дел в музее, специалисты </w:t>
      </w:r>
      <w:r w:rsidRPr="001C7A2A">
        <w:rPr>
          <w:rFonts w:ascii="Times New Roman" w:hAnsi="Times New Roman"/>
          <w:color w:val="333333"/>
          <w:sz w:val="28"/>
          <w:szCs w:val="28"/>
          <w:lang w:eastAsia="ru-RU"/>
        </w:rPr>
        <w:t xml:space="preserve">предлагают использовать ПЭСТ и СВОД анализы. </w:t>
      </w:r>
      <w:r w:rsidRPr="001C7A2A">
        <w:rPr>
          <w:rFonts w:ascii="Times New Roman" w:hAnsi="Times New Roman"/>
          <w:color w:val="333333"/>
          <w:sz w:val="28"/>
          <w:szCs w:val="28"/>
          <w:lang w:eastAsia="ru-RU"/>
        </w:rPr>
        <w:lastRenderedPageBreak/>
        <w:t>Аббревиатура </w:t>
      </w:r>
      <w:r w:rsidRPr="001C7A2A">
        <w:rPr>
          <w:rFonts w:ascii="Times New Roman" w:hAnsi="Times New Roman"/>
          <w:iCs/>
          <w:color w:val="333333"/>
          <w:sz w:val="28"/>
          <w:szCs w:val="28"/>
          <w:lang w:eastAsia="ru-RU"/>
        </w:rPr>
        <w:t>ПЭСТ </w:t>
      </w:r>
      <w:r w:rsidRPr="001C7A2A">
        <w:rPr>
          <w:rFonts w:ascii="Times New Roman" w:hAnsi="Times New Roman"/>
          <w:color w:val="333333"/>
          <w:sz w:val="28"/>
          <w:szCs w:val="28"/>
          <w:lang w:eastAsia="ru-RU"/>
        </w:rPr>
        <w:t>расшифровывается как </w:t>
      </w:r>
      <w:r w:rsidRPr="001C7A2A">
        <w:rPr>
          <w:rFonts w:ascii="Times New Roman" w:hAnsi="Times New Roman"/>
          <w:iCs/>
          <w:color w:val="333333"/>
          <w:sz w:val="28"/>
          <w:szCs w:val="28"/>
          <w:lang w:eastAsia="ru-RU"/>
        </w:rPr>
        <w:t>Политическая, Экономическая, Социальная и Технологическая среда. </w:t>
      </w:r>
      <w:r w:rsidRPr="001C7A2A">
        <w:rPr>
          <w:rFonts w:ascii="Times New Roman" w:hAnsi="Times New Roman"/>
          <w:color w:val="333333"/>
          <w:sz w:val="28"/>
          <w:szCs w:val="28"/>
          <w:lang w:eastAsia="ru-RU"/>
        </w:rPr>
        <w:t>Цель этого анализа состоит в оценке</w:t>
      </w:r>
      <w:r w:rsidRPr="00DF7E1A">
        <w:rPr>
          <w:rFonts w:ascii="Times New Roman" w:hAnsi="Times New Roman"/>
          <w:color w:val="333333"/>
          <w:sz w:val="28"/>
          <w:szCs w:val="28"/>
          <w:lang w:eastAsia="ru-RU"/>
        </w:rPr>
        <w:t xml:space="preserve"> возможностей дальнейшего развития музея в контексте внешней по отношению к нему ситуации, степень контроля над которой хотя и мала, но учитывать ее необходимо. Внешними факторами, способными повлиять на решение наиболее важных для музея проблем, могут быть:</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а) политические факторы – возможные изменения в правительстве или проводимой им политике, изменения в существующем законодательстве, введение новой организационной структуры для музеев;</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б) экономические факторы – изменения в местной или национальной экономике, оказывающие воздействие на количество или категории потенциальных посетителей, на уровень дохода потенциального посетителя, на качество предоставляемых музеем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социальные факторы – демографические изменения, оказывающие влияние на музейную аудиторию, например, старение населения; усиление конкурентной борьбы за финансовые ресурсы и посетителя, вызванные, например, появлением новых видов развлечений и досуга; новые возможности рынка, связанные с ростом туризма, обменом выставками; усиление роли музеев в решении социальных проблем;</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г) технологические факторы – рост требований и ожиданий со стороны посетителей по мере усовершенствования стандартов подачи музейных коллекций и средств коммуникации; широкое распространение компьютеризированных систем, предоставляющих постоянный круглосуточный доступ к информации.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1970-е гг. в зарубежной музейной сфере появилось, а десятилетие спустя уже прочно укоренилось понятие </w:t>
      </w:r>
      <w:r w:rsidRPr="00BF78B8">
        <w:rPr>
          <w:rFonts w:ascii="Times New Roman" w:hAnsi="Times New Roman"/>
          <w:bCs/>
          <w:color w:val="333333"/>
          <w:sz w:val="28"/>
          <w:szCs w:val="28"/>
          <w:lang w:eastAsia="ru-RU"/>
        </w:rPr>
        <w:t>фандрейзинг</w:t>
      </w:r>
      <w:r w:rsidRPr="00BF78B8">
        <w:rPr>
          <w:rFonts w:ascii="Times New Roman" w:hAnsi="Times New Roman"/>
          <w:color w:val="333333"/>
          <w:sz w:val="28"/>
          <w:szCs w:val="28"/>
          <w:lang w:eastAsia="ru-RU"/>
        </w:rPr>
        <w:t>,</w:t>
      </w:r>
      <w:r w:rsidRPr="00DF7E1A">
        <w:rPr>
          <w:rFonts w:ascii="Times New Roman" w:hAnsi="Times New Roman"/>
          <w:color w:val="333333"/>
          <w:sz w:val="28"/>
          <w:szCs w:val="28"/>
          <w:lang w:eastAsia="ru-RU"/>
        </w:rPr>
        <w:t xml:space="preserve"> обозначающее комплекс работ по привлечению финансовых средств для реализации некоммерческих проектов. Современ</w:t>
      </w:r>
      <w:r w:rsidR="00A2379B">
        <w:rPr>
          <w:rFonts w:ascii="Times New Roman" w:hAnsi="Times New Roman"/>
          <w:color w:val="333333"/>
          <w:sz w:val="28"/>
          <w:szCs w:val="28"/>
          <w:lang w:eastAsia="ru-RU"/>
        </w:rPr>
        <w:t>ные технологии превратили музей</w:t>
      </w:r>
      <w:r w:rsidRPr="00DF7E1A">
        <w:rPr>
          <w:rFonts w:ascii="Times New Roman" w:hAnsi="Times New Roman"/>
          <w:color w:val="333333"/>
          <w:sz w:val="28"/>
          <w:szCs w:val="28"/>
          <w:lang w:eastAsia="ru-RU"/>
        </w:rPr>
        <w:t>ный фандрейзинг в профессиональный бизнес, которому посвящено немало учебных пособий.</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Фандрейзинг в музее начинается с создания информационной базы данных о потенциальных спонсорах – отдельных людях и компаниях. В нее включаются</w:t>
      </w:r>
      <w:r w:rsidR="00A2379B">
        <w:rPr>
          <w:rFonts w:ascii="Times New Roman" w:hAnsi="Times New Roman"/>
          <w:color w:val="333333"/>
          <w:sz w:val="28"/>
          <w:szCs w:val="28"/>
          <w:lang w:eastAsia="ru-RU"/>
        </w:rPr>
        <w:t xml:space="preserve"> сведения о предмете их деятель</w:t>
      </w:r>
      <w:r w:rsidRPr="00DF7E1A">
        <w:rPr>
          <w:rFonts w:ascii="Times New Roman" w:hAnsi="Times New Roman"/>
          <w:color w:val="333333"/>
          <w:sz w:val="28"/>
          <w:szCs w:val="28"/>
          <w:lang w:eastAsia="ru-RU"/>
        </w:rPr>
        <w:t>ности, сфере интересов, традициях спонсорства, его потенциале, данные об администрации, ее ценностных ориентирах. При этом информация с периодичностью в несколько месяцев перепроверяется, ведь бессмысленно искать подходы к бизнесмену или компании, чьи доходы стали катастрофически снижаться. Напротив, в случае роста доходов они могут выступить в качестве спонсоров какого-либо музейного проекта, особенно если получат при этом налоговые льготы.</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xml:space="preserve">После подготовки информационного обеспечения фандрейзинговой программы наступает этап ее осуществления, то есть обращения к спонсору. Исходной посылкой этого обращения должно быть ясное понимание того, что спонсорство – это не шефство или патронаж, не филантропия или </w:t>
      </w:r>
      <w:r w:rsidRPr="00DF7E1A">
        <w:rPr>
          <w:rFonts w:ascii="Times New Roman" w:hAnsi="Times New Roman"/>
          <w:color w:val="333333"/>
          <w:sz w:val="28"/>
          <w:szCs w:val="28"/>
          <w:lang w:eastAsia="ru-RU"/>
        </w:rPr>
        <w:lastRenderedPageBreak/>
        <w:t>милостыня, а двусторонний процесс, взаимовыгодная сделка, от которой пользу должна получить каждая из сторон. Согласно рекомендациям специалистов, хорошо продуманное деловое предложение составляется в письменной форме и обычно включает в себя следующее:</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краткая аннотация предложения, дающая общее представление о проекте;</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информация о музее, его миссии, достижениях и поставленных задачах (они должны быть созвучны политике спонсора);</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описание проекта и обоснование целей, которые предполагается достигнуть в ходе его реализации;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детальное описание заранее просчитанного резонанса, который получит проект;</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бюджетные расчеты, показывающие, как и на что будут использоваться денежные ресурсы и помощь в виде товаров или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описание конкретной выгоды для спонсора: что получит потенциальный партнер музея в обмен на оказанную поддержку;</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заключение, в котором еще раз оговариваются преимущества и польза данного проекта.</w:t>
      </w:r>
    </w:p>
    <w:p w:rsidR="007921F3" w:rsidRPr="00DF7E1A" w:rsidRDefault="007921F3" w:rsidP="003D0628">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Одним из важнейших направлений деловой активности современных коммерческих и государственных структур, а затем и учреждений культуры стало освоение технологий отношений с общественностью. PR-деятельность делится на внутреннюю и внешнюю. Основная задача внутренней деятельности – создание положительного климата и творческой атмосферы в самом учреждении культуры. Внешний PR включает текущие мероприятия и</w:t>
      </w:r>
      <w:r w:rsidR="00A2379B">
        <w:rPr>
          <w:rFonts w:ascii="Times New Roman" w:hAnsi="Times New Roman"/>
          <w:color w:val="333333"/>
          <w:sz w:val="28"/>
          <w:szCs w:val="28"/>
          <w:lang w:eastAsia="ru-RU"/>
        </w:rPr>
        <w:t xml:space="preserve"> PR-кампании. Цель текущих меро</w:t>
      </w:r>
      <w:r w:rsidRPr="00DF7E1A">
        <w:rPr>
          <w:rFonts w:ascii="Times New Roman" w:hAnsi="Times New Roman"/>
          <w:color w:val="333333"/>
          <w:sz w:val="28"/>
          <w:szCs w:val="28"/>
          <w:lang w:eastAsia="ru-RU"/>
        </w:rPr>
        <w:t>приятий – поддерживать на должном уровне уже сформированное отношение общественности к музею и планомерно его развивать. PR-кампании направлены на достижение вполне конкретных результатов, способных сформировать или изменить отношение целевых групп к музею, его программам и проектам. Они состоят из комплекса взаимосвязанных акций и мероприятий, распределенных во времени так, чтобы одно дополняло другое. Разработкой PR-кампаний занимаются специальные агентства или приглашенные консультанты.</w:t>
      </w:r>
    </w:p>
    <w:p w:rsidR="007921F3" w:rsidRPr="00DF7E1A" w:rsidRDefault="007921F3" w:rsidP="003D0628">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3. </w:t>
      </w:r>
      <w:r w:rsidRPr="00DF7E1A">
        <w:rPr>
          <w:rFonts w:ascii="Times New Roman" w:hAnsi="Times New Roman"/>
          <w:color w:val="333333"/>
          <w:sz w:val="28"/>
          <w:szCs w:val="28"/>
          <w:lang w:eastAsia="ru-RU"/>
        </w:rPr>
        <w:t>Маркетинг – система мер, направленных на максимально выгодный (прибыльный) сбыт продукции, а также инфраструктура по рекламе товара, изучению и формированию спроса. Несмотря на то, что Устав ИКОМ определяет музей как неко</w:t>
      </w:r>
      <w:r w:rsidR="00A2379B">
        <w:rPr>
          <w:rFonts w:ascii="Times New Roman" w:hAnsi="Times New Roman"/>
          <w:color w:val="333333"/>
          <w:sz w:val="28"/>
          <w:szCs w:val="28"/>
          <w:lang w:eastAsia="ru-RU"/>
        </w:rPr>
        <w:t>ммерческое учреждение, маркетин</w:t>
      </w:r>
      <w:r w:rsidRPr="00DF7E1A">
        <w:rPr>
          <w:rFonts w:ascii="Times New Roman" w:hAnsi="Times New Roman"/>
          <w:color w:val="333333"/>
          <w:sz w:val="28"/>
          <w:szCs w:val="28"/>
          <w:lang w:eastAsia="ru-RU"/>
        </w:rPr>
        <w:t>говые технологии все активнее входят в музейную сферу. Ведь «некоммерческий» характер деятельности музеев не означает запрет на получение прибыли, а лишь накладывает определенные ограничения на ее использование: заработанные средства музей должен направлять на свое развитие, а статус некоммерческой организации обеспечивает ему в ряде случаев налоговые льготы.</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4. </w:t>
      </w:r>
      <w:r w:rsidRPr="00DF7E1A">
        <w:rPr>
          <w:rFonts w:ascii="Times New Roman" w:hAnsi="Times New Roman"/>
          <w:color w:val="333333"/>
          <w:sz w:val="28"/>
          <w:szCs w:val="28"/>
          <w:lang w:eastAsia="ru-RU"/>
        </w:rPr>
        <w:t xml:space="preserve">Доступ к музейному собранию, условия для самообразования и общения, творчества и проведения досуга, предоставление информации, </w:t>
      </w:r>
      <w:r w:rsidRPr="00DF7E1A">
        <w:rPr>
          <w:rFonts w:ascii="Times New Roman" w:hAnsi="Times New Roman"/>
          <w:color w:val="333333"/>
          <w:sz w:val="28"/>
          <w:szCs w:val="28"/>
          <w:lang w:eastAsia="ru-RU"/>
        </w:rPr>
        <w:lastRenderedPageBreak/>
        <w:t>помощь в образовательной и просветительной деятельности, реклама и формирование имиджа – вот далеко не полный перечень тех услуг, которые предлагает музей. Значительная их часть может быть востребована и оплачена не только музейными посетителями, но и другими потребителями – научными организациями, учебными заведениями, коммерческими компаниями, органами местного</w:t>
      </w:r>
      <w:r w:rsidR="00A2379B">
        <w:rPr>
          <w:rFonts w:ascii="Times New Roman" w:hAnsi="Times New Roman"/>
          <w:color w:val="333333"/>
          <w:sz w:val="28"/>
          <w:szCs w:val="28"/>
          <w:lang w:eastAsia="ru-RU"/>
        </w:rPr>
        <w:t xml:space="preserve"> самоуправления, благотворитель</w:t>
      </w:r>
      <w:r w:rsidRPr="00DF7E1A">
        <w:rPr>
          <w:rFonts w:ascii="Times New Roman" w:hAnsi="Times New Roman"/>
          <w:color w:val="333333"/>
          <w:sz w:val="28"/>
          <w:szCs w:val="28"/>
          <w:lang w:eastAsia="ru-RU"/>
        </w:rPr>
        <w:t>ными фондами, средствами массовой информации и др.</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отличие от маркетинга в коммерческих учреждениях, музейный маркетинг привлекает ресурсы в двух формах:</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прямой – за счет продажи потребителям своих товаров 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опосредованной – за счет привлечения внешних ресурсов: бюджетных средств, грантов, спонсорской поддержки, частных пожертвований. Эти средства используются для реализации социально значимых культурных проектов и программ.</w:t>
      </w:r>
    </w:p>
    <w:p w:rsidR="007921F3" w:rsidRPr="00DF7E1A" w:rsidRDefault="007921F3" w:rsidP="00A8552A">
      <w:pPr>
        <w:tabs>
          <w:tab w:val="left" w:pos="567"/>
        </w:tabs>
        <w:spacing w:after="75"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Обе формы некоммерческого маркетинга тесно взаимосвя</w:t>
      </w:r>
      <w:r>
        <w:rPr>
          <w:rFonts w:ascii="Times New Roman" w:hAnsi="Times New Roman"/>
          <w:color w:val="333333"/>
          <w:sz w:val="28"/>
          <w:szCs w:val="28"/>
          <w:lang w:eastAsia="ru-RU"/>
        </w:rPr>
        <w:t>заны: чем выше социальная значи</w:t>
      </w:r>
      <w:r w:rsidRPr="00DF7E1A">
        <w:rPr>
          <w:rFonts w:ascii="Times New Roman" w:hAnsi="Times New Roman"/>
          <w:color w:val="333333"/>
          <w:sz w:val="28"/>
          <w:szCs w:val="28"/>
          <w:lang w:eastAsia="ru-RU"/>
        </w:rPr>
        <w:t>мость музея и общественная привлекательность его программ и проектов, тем больше у него возможностей получать средства из «внешних» источников. В отличие от коммерческого сектора, где потребитель и плательщик выступают в одном лице, в не</w:t>
      </w:r>
      <w:r>
        <w:rPr>
          <w:rFonts w:ascii="Times New Roman" w:hAnsi="Times New Roman"/>
          <w:color w:val="333333"/>
          <w:sz w:val="28"/>
          <w:szCs w:val="28"/>
          <w:lang w:eastAsia="ru-RU"/>
        </w:rPr>
        <w:t>коммерческом маркетинге потреби</w:t>
      </w:r>
      <w:r w:rsidRPr="00DF7E1A">
        <w:rPr>
          <w:rFonts w:ascii="Times New Roman" w:hAnsi="Times New Roman"/>
          <w:color w:val="333333"/>
          <w:sz w:val="28"/>
          <w:szCs w:val="28"/>
          <w:lang w:eastAsia="ru-RU"/>
        </w:rPr>
        <w:t>тели и финансовые ресурсы разъединены, но взаимосвязаны: до</w:t>
      </w:r>
      <w:r>
        <w:rPr>
          <w:rFonts w:ascii="Times New Roman" w:hAnsi="Times New Roman"/>
          <w:color w:val="333333"/>
          <w:sz w:val="28"/>
          <w:szCs w:val="28"/>
          <w:lang w:eastAsia="ru-RU"/>
        </w:rPr>
        <w:t>ступ к деньгам открывают общест</w:t>
      </w:r>
      <w:r w:rsidRPr="00DF7E1A">
        <w:rPr>
          <w:rFonts w:ascii="Times New Roman" w:hAnsi="Times New Roman"/>
          <w:color w:val="333333"/>
          <w:sz w:val="28"/>
          <w:szCs w:val="28"/>
          <w:lang w:eastAsia="ru-RU"/>
        </w:rPr>
        <w:t>венный интерес и признание. Поэтому маркетинг музея всегда включает два стратегических направления:</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презентацию и продвижение музея и его деятельности;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презентацию и продвижение конкретных товаров или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Одним из источников пополнения доходов музея может быть продажа права на производство репродукций, особенно если музейное собрание пользуется известностью. Некоторые музеи имеют прибыль от сдачи своих помещений в аренду для проведения приемов и мероприятий. Например, Музей политической истории в Санкт-Петербурге успешно организует в своих стенах празднование детских дней рождений.</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Магазин, предлагающий подарочные и сувенирные изделия, отражающие профиль музея, может не только приносить доход, но и привлекать посетителей. Ручки, блокноты, календари, закладки, косметички, сумки и другие товары с символикой или названием музея служат неплохой рекламой. Важным элементом сервисной инфраструктуры музея являются кафе, кафетерии, бары, рестораны. Их организация приносит деньги лишь незначительному числу музеев, но они необходимы, чтобы сделать посещение музея более приятным. Кроме того, существует немало примеров того, как открытие при музее кафе или бара привлекало дополнительное число посетителей.</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Основой маркетинга для музея я</w:t>
      </w:r>
      <w:r>
        <w:rPr>
          <w:rFonts w:ascii="Times New Roman" w:hAnsi="Times New Roman"/>
          <w:color w:val="333333"/>
          <w:sz w:val="28"/>
          <w:szCs w:val="28"/>
          <w:lang w:eastAsia="ru-RU"/>
        </w:rPr>
        <w:t>вляется анализ реальной и потен</w:t>
      </w:r>
      <w:r w:rsidRPr="00DF7E1A">
        <w:rPr>
          <w:rFonts w:ascii="Times New Roman" w:hAnsi="Times New Roman"/>
          <w:color w:val="333333"/>
          <w:sz w:val="28"/>
          <w:szCs w:val="28"/>
          <w:lang w:eastAsia="ru-RU"/>
        </w:rPr>
        <w:t xml:space="preserve">циальной аудитории музея, умение стать на позицию посетителя и его глазами взглянуть на музей. «Нельзя угодить всем сразу», – таким </w:t>
      </w:r>
      <w:r w:rsidRPr="00DF7E1A">
        <w:rPr>
          <w:rFonts w:ascii="Times New Roman" w:hAnsi="Times New Roman"/>
          <w:color w:val="333333"/>
          <w:sz w:val="28"/>
          <w:szCs w:val="28"/>
          <w:lang w:eastAsia="ru-RU"/>
        </w:rPr>
        <w:lastRenderedPageBreak/>
        <w:t>принципом должен руководствоваться музей, определяя свою миссию и создавая свой продукт. Обычно существует несколько категорий посетителей (так называемых целевых аудиторий, или, в маркетинговых терминах, – сегментов музейного рынка), на которые музей ориентируется в своей деятельности и в работе с которыми использует разные приемы и методы. Это могут быть местные школьники, семьи, туристы, представители различных конфессиональных, национальных, профессиональных культур. Правильно определить целевые аудитории (сегменты рынка) помогает ПЭСТ анализ, в процессе которого потенциальная аудитория исследуется с учетом политических, экономических, социальных и технологических условий, в которых существует и функционирует музей. Определяя число посещений со стороны потенциальной аудитории, то есть выявляя размеры рынка, музей должен убедиться в том, что рынок этот значителен и на его завоевание стоит направлять усилия.</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Музей может влиять на аудиторию как непосредственно в своих стенах, так и через рекламу и паблисити (скрытую рекламу-информацию). Наряду с традиционными выносными щитами с информацией о работе музея в качестве носителя рекламы используются различная сувенирная продукция, упаковочные средства с символикой и названием музея. Реклама музея и проводимых им мероприятий может распространяться в виде плакатов, размещаемых в общественном транспорте, в виде вкладышей и листовок, прилагаемых к почтовым отправлениям или газетам, в виде объявлений в газетах и журналах, на радио и телевидении. Реклама действует не только в качестве непосредственного стимула посещения музея, но и как средство формирования и оформления впечатлений. Ее долговременный эффект, закрепляющий положительный имидж музея, не менее важен, чем сиюминутное действие. Поэтому на рекламе нельзя экономить, а разрабатывать ее нужно профессионально, в русле единого для музея фирменного стиля.</w:t>
      </w:r>
    </w:p>
    <w:p w:rsidR="007921F3"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Огромные возможности для информирования аудитории дает Интернет. В наши дни очень многие музеи имеют во Всемирной паутине свою индивидуальную страницу – сайт, с помощью которой они знакомят своих компьютерных пользователей с перспективными и текущими направлениями деятельности, анонсируют предстоящие мероприятия, рекламируют услуги. Интернет позволяет организовывать интерактивное общение любых профессиональных групп и аудиторий, открывает безграничные возможности для представления музейного продукта, прежде всего за счет различных видов современных «электронных» публикаций и интерактивных продаж в виртуальных магазинах, ярмарках и выставках.</w:t>
      </w:r>
    </w:p>
    <w:p w:rsidR="007921F3" w:rsidRPr="00DF7E1A"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Что означают понятия «музейный менеджмент» и «музейный маркетинг»?</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lastRenderedPageBreak/>
        <w:t>Объясните, что такое перспективный план развития в контексте музейного менеджмента.</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Что означает понятие «фандрейзинг».</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Охарактеризуйте основные формы деятельности музея в контексте музейного маркетинга.</w:t>
      </w:r>
    </w:p>
    <w:p w:rsidR="007921F3" w:rsidRPr="007D72CC"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p>
    <w:p w:rsidR="007921F3" w:rsidRPr="007D72CC"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p>
    <w:p w:rsidR="007921F3" w:rsidRDefault="007921F3" w:rsidP="001C7A2A">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Сотникова С.И. Музеология / С.И. Сотникова. – М.: Дрофа, 2004. – 191 с.</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Тельчаров А.Д. Основы музейного дела / А.Д. Тельчаров. – М.: Омега-Л, 2005. – 184 с.</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Юренева Т.Ю. Музееведение / Т.Ю. Юренева. – М.: Академический Прект, 2004. – 560 с.</w:t>
      </w:r>
    </w:p>
    <w:p w:rsidR="007921F3" w:rsidRPr="001C7A2A" w:rsidRDefault="007921F3" w:rsidP="001C7A2A">
      <w:pPr>
        <w:pStyle w:val="a3"/>
        <w:widowControl w:val="0"/>
        <w:numPr>
          <w:ilvl w:val="3"/>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Музееведение. На пути к музею </w:t>
      </w:r>
      <w:r w:rsidRPr="001C7A2A">
        <w:rPr>
          <w:rFonts w:ascii="Times New Roman" w:hAnsi="Times New Roman"/>
          <w:color w:val="000000"/>
          <w:sz w:val="28"/>
          <w:szCs w:val="28"/>
          <w:lang w:val="en-US" w:eastAsia="ru-RU"/>
        </w:rPr>
        <w:t>XXI</w:t>
      </w:r>
      <w:r w:rsidRPr="001C7A2A">
        <w:rPr>
          <w:rFonts w:ascii="Times New Roman" w:hAnsi="Times New Roman"/>
          <w:color w:val="000000"/>
          <w:sz w:val="28"/>
          <w:szCs w:val="28"/>
          <w:lang w:eastAsia="ru-RU"/>
        </w:rPr>
        <w:t xml:space="preserve"> века</w:t>
      </w:r>
      <w:r w:rsidRPr="001C7A2A">
        <w:rPr>
          <w:rFonts w:ascii="Times New Roman" w:hAnsi="Times New Roman"/>
          <w:color w:val="000000"/>
          <w:sz w:val="28"/>
          <w:szCs w:val="28"/>
          <w:lang w:val="be-BY" w:eastAsia="ru-RU"/>
        </w:rPr>
        <w:t>: Сб. науч. тр / НИИ музееведения. – М.:</w:t>
      </w:r>
      <w:r w:rsidRPr="001C7A2A">
        <w:rPr>
          <w:rFonts w:ascii="Times New Roman" w:hAnsi="Times New Roman"/>
          <w:sz w:val="28"/>
          <w:szCs w:val="28"/>
          <w:lang w:eastAsia="ru-RU"/>
        </w:rPr>
        <w:t xml:space="preserve"> Наука,</w:t>
      </w:r>
      <w:r w:rsidRPr="001C7A2A">
        <w:rPr>
          <w:rFonts w:ascii="Times New Roman" w:hAnsi="Times New Roman"/>
          <w:color w:val="000000"/>
          <w:sz w:val="28"/>
          <w:szCs w:val="28"/>
          <w:lang w:val="be-BY" w:eastAsia="ru-RU"/>
        </w:rPr>
        <w:t xml:space="preserve"> 1989. – 196 с.</w:t>
      </w:r>
    </w:p>
    <w:p w:rsidR="007921F3" w:rsidRPr="001C7A2A" w:rsidRDefault="007921F3" w:rsidP="001C7A2A">
      <w:pPr>
        <w:pStyle w:val="a3"/>
        <w:widowControl w:val="0"/>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1C7A2A">
        <w:rPr>
          <w:rFonts w:ascii="Times New Roman" w:hAnsi="Times New Roman"/>
          <w:color w:val="000000"/>
          <w:sz w:val="28"/>
          <w:szCs w:val="28"/>
          <w:lang w:val="be-BY" w:eastAsia="ru-RU"/>
        </w:rPr>
        <w:t>Музей будущего: Информационный менеджмент / Сост. А.В. Лебедев. – М.:</w:t>
      </w:r>
      <w:r w:rsidRPr="001C7A2A">
        <w:rPr>
          <w:rFonts w:ascii="Times New Roman" w:hAnsi="Times New Roman"/>
          <w:sz w:val="28"/>
          <w:szCs w:val="28"/>
          <w:lang w:eastAsia="ru-RU"/>
        </w:rPr>
        <w:t xml:space="preserve"> ИТИТЕХНОЛОГИИ</w:t>
      </w:r>
      <w:r w:rsidRPr="001C7A2A">
        <w:rPr>
          <w:rFonts w:ascii="Times New Roman" w:hAnsi="Times New Roman"/>
          <w:color w:val="000000"/>
          <w:sz w:val="28"/>
          <w:szCs w:val="28"/>
          <w:lang w:val="be-BY" w:eastAsia="ru-RU"/>
        </w:rPr>
        <w:t>, 2001. – 307 с.</w:t>
      </w:r>
    </w:p>
    <w:p w:rsidR="007921F3" w:rsidRPr="001C7A2A" w:rsidRDefault="007921F3" w:rsidP="001C7A2A">
      <w:pPr>
        <w:widowControl w:val="0"/>
        <w:numPr>
          <w:ilvl w:val="0"/>
          <w:numId w:val="1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Российская музейная энциклопедия.В 2 т. / Под ред. </w:t>
      </w:r>
      <w:r w:rsidRPr="001C7A2A">
        <w:rPr>
          <w:rFonts w:ascii="Times New Roman" w:hAnsi="Times New Roman"/>
          <w:sz w:val="28"/>
          <w:szCs w:val="28"/>
          <w:lang w:eastAsia="ru-RU"/>
        </w:rPr>
        <w:t>Т.Ю. Юреневой [и др.].</w:t>
      </w:r>
      <w:r w:rsidRPr="001C7A2A">
        <w:rPr>
          <w:rFonts w:ascii="Times New Roman" w:hAnsi="Times New Roman"/>
          <w:color w:val="000000"/>
          <w:sz w:val="28"/>
          <w:szCs w:val="28"/>
          <w:lang w:val="be-BY" w:eastAsia="ru-RU"/>
        </w:rPr>
        <w:t xml:space="preserve"> – М.: </w:t>
      </w:r>
      <w:r w:rsidRPr="001C7A2A">
        <w:rPr>
          <w:rFonts w:ascii="Times New Roman" w:hAnsi="Times New Roman"/>
          <w:sz w:val="28"/>
          <w:szCs w:val="28"/>
          <w:lang w:eastAsia="ru-RU"/>
        </w:rPr>
        <w:t>Аванта</w:t>
      </w:r>
      <w:r w:rsidRPr="001C7A2A">
        <w:rPr>
          <w:rFonts w:ascii="Times New Roman" w:hAnsi="Times New Roman"/>
          <w:sz w:val="28"/>
          <w:szCs w:val="28"/>
          <w:vertAlign w:val="superscript"/>
          <w:lang w:eastAsia="ru-RU"/>
        </w:rPr>
        <w:t>+</w:t>
      </w:r>
      <w:r w:rsidRPr="001C7A2A">
        <w:rPr>
          <w:rFonts w:ascii="Times New Roman" w:hAnsi="Times New Roman"/>
          <w:color w:val="000000"/>
          <w:sz w:val="28"/>
          <w:szCs w:val="28"/>
          <w:lang w:val="be-BY" w:eastAsia="ru-RU"/>
        </w:rPr>
        <w:t>, 2001. – 640 с.</w:t>
      </w:r>
    </w:p>
    <w:p w:rsidR="007921F3" w:rsidRDefault="007921F3"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Pr="009269F3"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12.</w:t>
      </w:r>
      <w:r w:rsidRPr="00C10949">
        <w:rPr>
          <w:rFonts w:ascii="Times New Roman" w:hAnsi="Times New Roman"/>
          <w:b/>
          <w:sz w:val="28"/>
          <w:szCs w:val="28"/>
        </w:rPr>
        <w:t xml:space="preserve">  Музейная архитектура: история и эволюция музейного строительства</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6A2508">
        <w:rPr>
          <w:color w:val="000000"/>
          <w:sz w:val="28"/>
          <w:szCs w:val="28"/>
        </w:rPr>
        <w:t>узейная архитектура, Ж. Б. М. Валлен-Деламот, Г. И. Маттарнови К. Ф. Шинкель; М. Лембрук, П. Родригес Васкес, Р. Михарес</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1</w:t>
      </w:r>
      <w:r>
        <w:rPr>
          <w:rFonts w:ascii="Times New Roman" w:hAnsi="Times New Roman"/>
          <w:sz w:val="28"/>
          <w:szCs w:val="28"/>
        </w:rPr>
        <w:t>.</w:t>
      </w:r>
      <w:r w:rsidRPr="006A2508">
        <w:rPr>
          <w:rFonts w:ascii="Times New Roman" w:hAnsi="Times New Roman"/>
          <w:sz w:val="28"/>
          <w:szCs w:val="28"/>
        </w:rPr>
        <w:tab/>
        <w:t>Общие требования к зданиям музеев</w:t>
      </w:r>
      <w:r w:rsidR="00B8188E">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История развития музейного  строительства и его развитие на современном этапе</w:t>
      </w:r>
      <w:r w:rsidR="00B8188E">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A2379B"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007921F3" w:rsidRPr="00DF7E1A">
        <w:rPr>
          <w:rFonts w:ascii="Times New Roman" w:hAnsi="Times New Roman"/>
          <w:sz w:val="28"/>
          <w:szCs w:val="28"/>
          <w:lang w:eastAsia="ru-RU"/>
        </w:rPr>
        <w:t>Требования к проектам музейных зданий  определяются основными функциями, прису</w:t>
      </w:r>
      <w:r w:rsidR="007921F3" w:rsidRPr="00DF7E1A">
        <w:rPr>
          <w:rFonts w:ascii="Times New Roman" w:hAnsi="Times New Roman"/>
          <w:sz w:val="28"/>
          <w:szCs w:val="28"/>
          <w:lang w:eastAsia="ru-RU"/>
        </w:rPr>
        <w:softHyphen/>
        <w:t>щими всем музеям. Будучи общими, они в зависимости от профиля и типа каждого музея должн</w:t>
      </w:r>
      <w:r>
        <w:rPr>
          <w:rFonts w:ascii="Times New Roman" w:hAnsi="Times New Roman"/>
          <w:sz w:val="28"/>
          <w:szCs w:val="28"/>
          <w:lang w:eastAsia="ru-RU"/>
        </w:rPr>
        <w:t>ы конкретизироваться и видоизме</w:t>
      </w:r>
      <w:r w:rsidR="007921F3" w:rsidRPr="00DF7E1A">
        <w:rPr>
          <w:rFonts w:ascii="Times New Roman" w:hAnsi="Times New Roman"/>
          <w:sz w:val="28"/>
          <w:szCs w:val="28"/>
          <w:lang w:eastAsia="ru-RU"/>
        </w:rPr>
        <w:t>няться.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Необходимость такого подхода к проблеме диктуется тем, что успех и эффективность работы музея в значительной мере зависит от учета концептуальных основ и музееведческих установок, определяемых уже на этапе проектирования здания. </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lastRenderedPageBreak/>
        <w:t>Являясь государственным хранилищем памятников истории, материальной и духовной культуры, ведущим активную исследо</w:t>
      </w:r>
      <w:r w:rsidRPr="00DF7E1A">
        <w:rPr>
          <w:rFonts w:ascii="Times New Roman" w:hAnsi="Times New Roman"/>
          <w:sz w:val="28"/>
          <w:szCs w:val="28"/>
          <w:lang w:eastAsia="ru-RU"/>
        </w:rPr>
        <w:softHyphen/>
        <w:t>вательскую, образовательно-воспитательную работу, музей должен размещаться в здании, рассчитанном на реализацию всех прису</w:t>
      </w:r>
      <w:r w:rsidRPr="00DF7E1A">
        <w:rPr>
          <w:rFonts w:ascii="Times New Roman" w:hAnsi="Times New Roman"/>
          <w:sz w:val="28"/>
          <w:szCs w:val="28"/>
          <w:lang w:eastAsia="ru-RU"/>
        </w:rPr>
        <w:softHyphen/>
        <w:t>щих ему функций.</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Общие требования, предъявляемые к зданию музея, сводятся к следующему:</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1. Создание условий сохранности коллекций памятников истории и культуры.</w:t>
      </w:r>
    </w:p>
    <w:p w:rsidR="007921F3" w:rsidRPr="00506E7C" w:rsidRDefault="007921F3" w:rsidP="00506E7C">
      <w:pPr>
        <w:tabs>
          <w:tab w:val="left" w:pos="567"/>
        </w:tabs>
        <w:autoSpaceDE w:val="0"/>
        <w:autoSpaceDN w:val="0"/>
        <w:adjustRightInd w:val="0"/>
        <w:spacing w:after="0" w:line="240" w:lineRule="auto"/>
        <w:ind w:firstLine="709"/>
        <w:jc w:val="both"/>
        <w:rPr>
          <w:rFonts w:ascii="Times New Roman" w:hAnsi="Times New Roman"/>
          <w:b/>
          <w:bCs/>
          <w:spacing w:val="10"/>
          <w:sz w:val="28"/>
          <w:szCs w:val="28"/>
          <w:lang w:eastAsia="ru-RU"/>
        </w:rPr>
      </w:pPr>
      <w:r w:rsidRPr="002D6BC4">
        <w:rPr>
          <w:rFonts w:ascii="Times New Roman" w:hAnsi="Times New Roman"/>
          <w:bCs/>
          <w:sz w:val="28"/>
          <w:szCs w:val="28"/>
          <w:lang w:eastAsia="ru-RU"/>
        </w:rPr>
        <w:t>В</w:t>
      </w:r>
      <w:r w:rsidRPr="00DF7E1A">
        <w:rPr>
          <w:rFonts w:ascii="Times New Roman" w:hAnsi="Times New Roman"/>
          <w:b/>
          <w:bCs/>
          <w:sz w:val="28"/>
          <w:szCs w:val="28"/>
          <w:lang w:eastAsia="ru-RU"/>
        </w:rPr>
        <w:t xml:space="preserve"> </w:t>
      </w:r>
      <w:r w:rsidRPr="00DF7E1A">
        <w:rPr>
          <w:rFonts w:ascii="Times New Roman" w:hAnsi="Times New Roman"/>
          <w:sz w:val="28"/>
          <w:szCs w:val="28"/>
          <w:lang w:eastAsia="ru-RU"/>
        </w:rPr>
        <w:t>соответствии с этим для музеев должны использоваться</w:t>
      </w:r>
      <w:r w:rsidR="00506E7C" w:rsidRPr="00506E7C">
        <w:rPr>
          <w:rFonts w:ascii="Times New Roman" w:hAnsi="Times New Roman"/>
          <w:b/>
          <w:bCs/>
          <w:spacing w:val="10"/>
          <w:sz w:val="28"/>
          <w:szCs w:val="28"/>
          <w:lang w:eastAsia="ru-RU"/>
        </w:rPr>
        <w:t xml:space="preserve"> </w:t>
      </w:r>
      <w:r w:rsidRPr="00DF7E1A">
        <w:rPr>
          <w:rFonts w:ascii="Times New Roman" w:hAnsi="Times New Roman"/>
          <w:sz w:val="28"/>
          <w:szCs w:val="28"/>
          <w:lang w:eastAsia="ru-RU"/>
        </w:rPr>
        <w:t xml:space="preserve">конструкции которые характеризуются повышенной огнестойкостью </w:t>
      </w:r>
      <w:r w:rsidRPr="00506E7C">
        <w:rPr>
          <w:rFonts w:ascii="Times New Roman" w:hAnsi="Times New Roman"/>
          <w:bCs/>
          <w:spacing w:val="10"/>
          <w:sz w:val="28"/>
          <w:szCs w:val="28"/>
          <w:lang w:eastAsia="ru-RU"/>
        </w:rPr>
        <w:t>и</w:t>
      </w:r>
      <w:r w:rsidRPr="00DF7E1A">
        <w:rPr>
          <w:rFonts w:ascii="Times New Roman" w:hAnsi="Times New Roman"/>
          <w:b/>
          <w:bCs/>
          <w:spacing w:val="20"/>
          <w:sz w:val="28"/>
          <w:szCs w:val="28"/>
          <w:lang w:eastAsia="ru-RU"/>
        </w:rPr>
        <w:t xml:space="preserve"> </w:t>
      </w:r>
      <w:r w:rsidR="00506E7C">
        <w:rPr>
          <w:rFonts w:ascii="Times New Roman" w:hAnsi="Times New Roman"/>
          <w:sz w:val="28"/>
          <w:szCs w:val="28"/>
          <w:lang w:eastAsia="ru-RU"/>
        </w:rPr>
        <w:t>рассчитаны на специфику кли</w:t>
      </w:r>
      <w:r w:rsidRPr="00DF7E1A">
        <w:rPr>
          <w:rFonts w:ascii="Times New Roman" w:hAnsi="Times New Roman"/>
          <w:sz w:val="28"/>
          <w:szCs w:val="28"/>
          <w:lang w:eastAsia="ru-RU"/>
        </w:rPr>
        <w:t>матич</w:t>
      </w:r>
      <w:r w:rsidR="00506E7C">
        <w:rPr>
          <w:rFonts w:ascii="Times New Roman" w:hAnsi="Times New Roman"/>
          <w:sz w:val="28"/>
          <w:szCs w:val="28"/>
          <w:lang w:eastAsia="ru-RU"/>
        </w:rPr>
        <w:t>е</w:t>
      </w:r>
      <w:r w:rsidRPr="00DF7E1A">
        <w:rPr>
          <w:rFonts w:ascii="Times New Roman" w:hAnsi="Times New Roman"/>
          <w:sz w:val="28"/>
          <w:szCs w:val="28"/>
          <w:lang w:eastAsia="ru-RU"/>
        </w:rPr>
        <w:t xml:space="preserve">ской среды и </w:t>
      </w:r>
      <w:r w:rsidRPr="00DF7E1A">
        <w:rPr>
          <w:rFonts w:ascii="Times New Roman" w:hAnsi="Times New Roman"/>
          <w:b/>
          <w:bCs/>
          <w:spacing w:val="20"/>
          <w:sz w:val="28"/>
          <w:szCs w:val="28"/>
          <w:lang w:eastAsia="ru-RU"/>
        </w:rPr>
        <w:t xml:space="preserve"> </w:t>
      </w:r>
      <w:r w:rsidRPr="00DF7E1A">
        <w:rPr>
          <w:rFonts w:ascii="Times New Roman" w:hAnsi="Times New Roman"/>
          <w:sz w:val="28"/>
          <w:szCs w:val="28"/>
          <w:lang w:eastAsia="ru-RU"/>
        </w:rPr>
        <w:t xml:space="preserve">конкретного места расположении музея. </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b/>
          <w:bCs/>
          <w:spacing w:val="10"/>
          <w:sz w:val="28"/>
          <w:szCs w:val="28"/>
          <w:lang w:eastAsia="ru-RU"/>
        </w:rPr>
      </w:pPr>
      <w:r w:rsidRPr="00DF7E1A">
        <w:rPr>
          <w:rFonts w:ascii="Times New Roman" w:hAnsi="Times New Roman"/>
          <w:sz w:val="28"/>
          <w:szCs w:val="28"/>
          <w:lang w:eastAsia="ru-RU"/>
        </w:rPr>
        <w:t>2. Обеспечение деятельности музея как культурно-просветитель</w:t>
      </w:r>
      <w:r w:rsidRPr="00DF7E1A">
        <w:rPr>
          <w:rFonts w:ascii="Times New Roman" w:hAnsi="Times New Roman"/>
          <w:sz w:val="28"/>
          <w:szCs w:val="28"/>
          <w:lang w:eastAsia="ru-RU"/>
        </w:rPr>
        <w:softHyphen/>
        <w:t xml:space="preserve">ного </w:t>
      </w:r>
      <w:r w:rsidRPr="002D6BC4">
        <w:rPr>
          <w:rFonts w:ascii="Times New Roman" w:hAnsi="Times New Roman"/>
          <w:bCs/>
          <w:spacing w:val="10"/>
          <w:sz w:val="28"/>
          <w:szCs w:val="28"/>
          <w:lang w:eastAsia="ru-RU"/>
        </w:rPr>
        <w:t>учреждения</w:t>
      </w:r>
      <w:r w:rsidR="00506E7C">
        <w:rPr>
          <w:rFonts w:ascii="Times New Roman" w:hAnsi="Times New Roman"/>
          <w:bCs/>
          <w:spacing w:val="10"/>
          <w:sz w:val="28"/>
          <w:szCs w:val="28"/>
          <w:lang w:eastAsia="ru-RU"/>
        </w:rPr>
        <w:t>.</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Для этого обязательно соответствие площадей экспозиционно-выставочной, рекреационной и обслуживающей зон. Желательно наличие специальных помещений для проведения лекционной и других видов массовой работы и создания комфортных условий для посетителей. Успешность выполнения этих требований в зна</w:t>
      </w:r>
      <w:r w:rsidRPr="00DF7E1A">
        <w:rPr>
          <w:rFonts w:ascii="Times New Roman" w:hAnsi="Times New Roman"/>
          <w:sz w:val="28"/>
          <w:szCs w:val="28"/>
          <w:lang w:eastAsia="ru-RU"/>
        </w:rPr>
        <w:softHyphen/>
        <w:t>чительной степени определяется местом расположения музея.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3. Обеспечение научно-исследовательской деятельности музея.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Обязательным условием при этом является доступность кол</w:t>
      </w:r>
      <w:r w:rsidRPr="00DF7E1A">
        <w:rPr>
          <w:rFonts w:ascii="Times New Roman" w:hAnsi="Times New Roman"/>
          <w:sz w:val="28"/>
          <w:szCs w:val="28"/>
          <w:lang w:eastAsia="ru-RU"/>
        </w:rPr>
        <w:softHyphen/>
        <w:t>лекций для изучения, наличие библиотеки и кабинетов для науч</w:t>
      </w:r>
      <w:r w:rsidRPr="00DF7E1A">
        <w:rPr>
          <w:rFonts w:ascii="Times New Roman" w:hAnsi="Times New Roman"/>
          <w:sz w:val="28"/>
          <w:szCs w:val="28"/>
          <w:lang w:eastAsia="ru-RU"/>
        </w:rPr>
        <w:softHyphen/>
        <w:t>ных сотрудников, а также редакционно-издательской службы.</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4. Соответствие площадей здания численности и характеру хранимых и экспонируемых коллекций и рациональное размеще</w:t>
      </w:r>
      <w:r w:rsidRPr="00DF7E1A">
        <w:rPr>
          <w:rFonts w:ascii="Times New Roman" w:hAnsi="Times New Roman"/>
          <w:sz w:val="28"/>
          <w:szCs w:val="28"/>
          <w:lang w:eastAsia="ru-RU"/>
        </w:rPr>
        <w:softHyphen/>
        <w:t>ние всего комплекса музейных служб.</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При разработке проектов новых музейных зданий, приспособ</w:t>
      </w:r>
      <w:r w:rsidRPr="00DF7E1A">
        <w:rPr>
          <w:rFonts w:ascii="Times New Roman" w:hAnsi="Times New Roman"/>
          <w:sz w:val="28"/>
          <w:szCs w:val="28"/>
          <w:lang w:eastAsia="ru-RU"/>
        </w:rPr>
        <w:softHyphen/>
        <w:t>лении и реконструкции старых соблюдение общих требований должно не только сохранить все основные функции музея, но и содействовать их дальнейшему развитию. Однако одно</w:t>
      </w:r>
      <w:r w:rsidRPr="00DF7E1A">
        <w:rPr>
          <w:rFonts w:ascii="Times New Roman" w:hAnsi="Times New Roman"/>
          <w:sz w:val="28"/>
          <w:szCs w:val="28"/>
          <w:lang w:eastAsia="ru-RU"/>
        </w:rPr>
        <w:softHyphen/>
        <w:t>временно приходится учитывать и технико-экономические возмож</w:t>
      </w:r>
      <w:r w:rsidRPr="00DF7E1A">
        <w:rPr>
          <w:rFonts w:ascii="Times New Roman" w:hAnsi="Times New Roman"/>
          <w:sz w:val="28"/>
          <w:szCs w:val="28"/>
          <w:lang w:eastAsia="ru-RU"/>
        </w:rPr>
        <w:softHyphen/>
        <w:t>ности, а также конкретные градостроительные и архитектурные аспекты. Фактически существуют четыре основных варианта расширения площади музея.</w:t>
      </w:r>
    </w:p>
    <w:p w:rsidR="007921F3" w:rsidRDefault="007921F3"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2.</w:t>
      </w:r>
      <w:r w:rsidR="00506E7C">
        <w:rPr>
          <w:rFonts w:ascii="Times New Roman" w:hAnsi="Times New Roman"/>
          <w:sz w:val="28"/>
          <w:szCs w:val="28"/>
        </w:rPr>
        <w:t xml:space="preserve"> </w:t>
      </w:r>
      <w:r w:rsidRPr="00DF7E1A">
        <w:rPr>
          <w:rFonts w:ascii="Times New Roman" w:hAnsi="Times New Roman"/>
          <w:sz w:val="28"/>
          <w:szCs w:val="28"/>
        </w:rPr>
        <w:t>Первыми зданиями, предназначавшимися специально для размещения коллекций, были главным образом дворцовые галереи 17—18 вв. (например, Малый Эрмитаж в Петербурге, 1764—67, архитектор Ж. Б. М. Валлен-Деламот) и кунсткамеры (например, Кунсткамера в Петербурге, 1718—34, архитектор Г. И. Маттарнови и др.). Особый тип музейного здания сложился в 19 в. (Старый музей в Берлине, 1824—28, ар</w:t>
      </w:r>
      <w:r w:rsidR="00506E7C">
        <w:rPr>
          <w:rFonts w:ascii="Times New Roman" w:hAnsi="Times New Roman"/>
          <w:sz w:val="28"/>
          <w:szCs w:val="28"/>
        </w:rPr>
        <w:t>хитектор К. Ф. Шинкель</w:t>
      </w:r>
      <w:r w:rsidRPr="00DF7E1A">
        <w:rPr>
          <w:rFonts w:ascii="Times New Roman" w:hAnsi="Times New Roman"/>
          <w:sz w:val="28"/>
          <w:szCs w:val="28"/>
        </w:rPr>
        <w:t xml:space="preserve">). Как и во дворцах, часто приспособлявшихся для </w:t>
      </w:r>
      <w:r w:rsidR="00506E7C">
        <w:rPr>
          <w:rFonts w:ascii="Times New Roman" w:hAnsi="Times New Roman"/>
          <w:sz w:val="28"/>
          <w:szCs w:val="28"/>
        </w:rPr>
        <w:t>музеев</w:t>
      </w:r>
      <w:r w:rsidRPr="00DF7E1A">
        <w:rPr>
          <w:rFonts w:ascii="Times New Roman" w:hAnsi="Times New Roman"/>
          <w:sz w:val="28"/>
          <w:szCs w:val="28"/>
        </w:rPr>
        <w:t xml:space="preserve"> (Лувр), в этих зданиях залы обычно располагались либо анфиладой, либо вокруг 1—2 внутренних дворов. Со 2-й половины 19 в. </w:t>
      </w:r>
      <w:r w:rsidR="00506E7C">
        <w:rPr>
          <w:rFonts w:ascii="Times New Roman" w:hAnsi="Times New Roman"/>
          <w:sz w:val="28"/>
          <w:szCs w:val="28"/>
        </w:rPr>
        <w:t>м</w:t>
      </w:r>
      <w:r w:rsidRPr="00DF7E1A">
        <w:rPr>
          <w:rFonts w:ascii="Times New Roman" w:hAnsi="Times New Roman"/>
          <w:sz w:val="28"/>
          <w:szCs w:val="28"/>
        </w:rPr>
        <w:t xml:space="preserve">узеи обычно строили как комплекс экспозиционных залов, запасников, библиотеки, аудитории и т. д.; </w:t>
      </w:r>
      <w:r w:rsidRPr="00DF7E1A">
        <w:rPr>
          <w:rFonts w:ascii="Times New Roman" w:hAnsi="Times New Roman"/>
          <w:sz w:val="28"/>
          <w:szCs w:val="28"/>
        </w:rPr>
        <w:lastRenderedPageBreak/>
        <w:t>фасадам придавался парадный облик в классицистическом или национальном стиле, а интерьеры нередко отделывались в стиле экспонируемых предметов. С середины 20 в. объёмно-планировочные решения зданий музеев стали чаще и более органично связываться со спецификой коллекций, национальными традициями и климатическими условиями, градостроительной ситуацией. Например, музей В. Лембрука в Дуйсбурге (1964, архитектор М. Лембрук) состоит из 2 зданий, ограничивающих дворик для экспозиции скульптуры на открытом воздухе: в одном из зданий — экспозиция произведений скульптора В. Лембрука, в другом — помещение для периодических выставок скульптуры 20 в.; новое здание Исторического музея в Ганновере (1967, архитектор Д. Эстерлен) включает руины средневековой крепости, его малая этажность и уступчатый план подчинены пространственному построению средневековой улицы. Общая черта архитектуры современных музеев — гибкость использования внутреннего пространства, возможность трансформации основных помещений и их последующего расширения. Преобладают музеи с расположенным в центре здания многосветным залом, объединяющим этажи экспозиции (филиал Центрального музея в Ташкенте, 1970, архитекторы Е. Г. Розанов, В. Н. Шестопалов и др., инженер В. П. Кричевский и др.). Планировка новых зданий музеев нередко представляет возможность как последовательного ознакомления со всей экспозицией, так и выборочного осмотра отдельных разделов (Антропологический музей в Мехико, 1965, архитекторы П. Родригес Васкес, Р. Михарес). Часто создаются пространственные эффекты, активизирующие восприятие коллекций; разнообразятся методы группировки и выделения экспонатов с помощью выгородок, смещения этажей, контрастного сочетания пространств, различных по конфигурации, высоте и освещённости. Важную роль в визуально-пространственной организации экспозиционных помещений современных музеев играют комбинированные системы естественного и искусственного освещения. Современный мемориальный музей нередко является сложным комплексом, состоящим из собственно мемориальной зоны, где природное окружение становится активным формообразующим фактором, и здания для размещения экспозиции, архитектурные формы которого образно раскрывают её основную идею и содержание (например, мемориальный ансамбль памяти жертв фашистского террора в Саласпилсе, 1961—67, архитектор — О. Н. Закаменный и др., скульпторы Л. В. Буковский, Я. Заринь, О. Скарайнис). Распространён и др</w:t>
      </w:r>
      <w:r w:rsidR="00506E7C">
        <w:rPr>
          <w:rFonts w:ascii="Times New Roman" w:hAnsi="Times New Roman"/>
          <w:sz w:val="28"/>
          <w:szCs w:val="28"/>
        </w:rPr>
        <w:t>угой</w:t>
      </w:r>
      <w:r w:rsidRPr="00DF7E1A">
        <w:rPr>
          <w:rFonts w:ascii="Times New Roman" w:hAnsi="Times New Roman"/>
          <w:sz w:val="28"/>
          <w:szCs w:val="28"/>
        </w:rPr>
        <w:t xml:space="preserve"> тип: на территории мемориальной зоны или вблизи от неё возводится нейтральное по архитектуре здание (павильон) с экспозиционными помещениями (памятник-музей В. И. Лени</w:t>
      </w:r>
      <w:r w:rsidR="008C42D1">
        <w:rPr>
          <w:rFonts w:ascii="Times New Roman" w:hAnsi="Times New Roman"/>
          <w:sz w:val="28"/>
          <w:szCs w:val="28"/>
        </w:rPr>
        <w:t>на «Шалаш» около посёлка Разлив</w:t>
      </w:r>
      <w:r w:rsidRPr="00DF7E1A">
        <w:rPr>
          <w:rFonts w:ascii="Times New Roman" w:hAnsi="Times New Roman"/>
          <w:sz w:val="28"/>
          <w:szCs w:val="28"/>
        </w:rPr>
        <w:t xml:space="preserve">: гранитный памятник-шалаш, 1927, архитектор А. И. Гегелло; см. илл.; павильон-музей — гранит, </w:t>
      </w:r>
      <w:r w:rsidRPr="00DF7E1A">
        <w:rPr>
          <w:rFonts w:ascii="Times New Roman" w:hAnsi="Times New Roman"/>
          <w:sz w:val="28"/>
          <w:szCs w:val="28"/>
        </w:rPr>
        <w:lastRenderedPageBreak/>
        <w:t>мрамор, стекло, 1964, архитектор В. Д. Кирхоглани и др.). В так называемых музеях под открытым небом связь памятников архитектуры с природным окружением — основополагающий принцип. Для их размещения выбираются участки, наиболее отвечающие представлению о характерном национальном пейзаже. Пространственная композиция территории музея не только преследует цель этнографически точного воспроизведения традиций для того или иного народа приёмов планировки деревень, жилых усадеб, культовых, оборонительных и др. сооружений, но и предусматривает возможность отдыха посетителей; экспозиционными помещениями служат обычно сами памятники архитектуры (Латвийский этнографический музей под открытым небом близ Риги; Музей-заповедник народного деревянного зодчества и этнографии на острове Кижи).</w:t>
      </w:r>
    </w:p>
    <w:p w:rsidR="007921F3" w:rsidRPr="00DF7E1A" w:rsidRDefault="007921F3" w:rsidP="00A8552A">
      <w:pPr>
        <w:tabs>
          <w:tab w:val="left" w:pos="567"/>
        </w:tabs>
        <w:spacing w:after="0"/>
        <w:ind w:firstLine="709"/>
        <w:jc w:val="both"/>
        <w:rPr>
          <w:rFonts w:ascii="Times New Roman" w:hAnsi="Times New Roman"/>
          <w:sz w:val="28"/>
          <w:szCs w:val="28"/>
        </w:rPr>
      </w:pPr>
    </w:p>
    <w:p w:rsidR="007921F3" w:rsidRPr="006A2508" w:rsidRDefault="007921F3" w:rsidP="00C10949">
      <w:pPr>
        <w:tabs>
          <w:tab w:val="left" w:pos="567"/>
          <w:tab w:val="left" w:pos="993"/>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2D6BC4" w:rsidRDefault="007921F3" w:rsidP="00D0384C">
      <w:pPr>
        <w:pStyle w:val="a3"/>
        <w:numPr>
          <w:ilvl w:val="0"/>
          <w:numId w:val="38"/>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Охарактеризуйте общие требования к строительству  зданий музеев. Чем они определяются?</w:t>
      </w:r>
    </w:p>
    <w:p w:rsidR="007921F3" w:rsidRPr="002D6BC4" w:rsidRDefault="007921F3" w:rsidP="00D0384C">
      <w:pPr>
        <w:pStyle w:val="a3"/>
        <w:numPr>
          <w:ilvl w:val="0"/>
          <w:numId w:val="38"/>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Расскажите об истории музейного строительства.</w:t>
      </w:r>
    </w:p>
    <w:p w:rsidR="007921F3" w:rsidRPr="002D6BC4" w:rsidRDefault="007921F3" w:rsidP="008C42D1">
      <w:pPr>
        <w:pStyle w:val="a3"/>
        <w:numPr>
          <w:ilvl w:val="0"/>
          <w:numId w:val="38"/>
        </w:numPr>
        <w:tabs>
          <w:tab w:val="left" w:pos="567"/>
          <w:tab w:val="left" w:pos="993"/>
        </w:tabs>
        <w:ind w:left="0" w:firstLine="709"/>
        <w:jc w:val="both"/>
      </w:pPr>
      <w:r w:rsidRPr="002D6BC4">
        <w:rPr>
          <w:rFonts w:ascii="Times New Roman" w:hAnsi="Times New Roman"/>
          <w:sz w:val="28"/>
          <w:szCs w:val="28"/>
        </w:rPr>
        <w:t>Выделите основные тенденции, характерные для строительства музейных зданий в различные исторические периоды</w:t>
      </w:r>
      <w:r w:rsidRPr="002D6BC4">
        <w:t>.</w:t>
      </w:r>
    </w:p>
    <w:p w:rsidR="007921F3" w:rsidRPr="00056E82" w:rsidRDefault="007921F3" w:rsidP="00A8552A">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3D0628">
        <w:rPr>
          <w:rFonts w:ascii="Times New Roman" w:hAnsi="Times New Roman"/>
          <w:sz w:val="28"/>
          <w:szCs w:val="28"/>
          <w:lang w:eastAsia="ru-RU"/>
        </w:rPr>
        <w:t>Кристалл</w:t>
      </w:r>
      <w:r w:rsidRPr="003D0628">
        <w:rPr>
          <w:rFonts w:ascii="Times New Roman" w:hAnsi="Times New Roman"/>
          <w:color w:val="000000"/>
          <w:sz w:val="28"/>
          <w:szCs w:val="28"/>
          <w:lang w:val="be-BY" w:eastAsia="ru-RU"/>
        </w:rPr>
        <w:t>, 2007. – 230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3D0628">
        <w:rPr>
          <w:rFonts w:ascii="Times New Roman" w:hAnsi="Times New Roman"/>
          <w:color w:val="000000"/>
          <w:sz w:val="28"/>
          <w:szCs w:val="28"/>
          <w:lang w:val="en-US" w:eastAsia="ru-RU"/>
        </w:rPr>
        <w:t>XX</w:t>
      </w:r>
      <w:r w:rsidRPr="003D0628">
        <w:rPr>
          <w:rFonts w:ascii="Times New Roman" w:hAnsi="Times New Roman"/>
          <w:color w:val="000000"/>
          <w:sz w:val="28"/>
          <w:szCs w:val="28"/>
          <w:lang w:eastAsia="ru-RU"/>
        </w:rPr>
        <w:t xml:space="preserve"> в.</w:t>
      </w:r>
      <w:r w:rsidRPr="003D0628">
        <w:rPr>
          <w:rFonts w:ascii="Times New Roman" w:hAnsi="Times New Roman"/>
          <w:color w:val="000000"/>
          <w:sz w:val="28"/>
          <w:szCs w:val="28"/>
          <w:lang w:val="be-BY" w:eastAsia="ru-RU"/>
        </w:rPr>
        <w:t xml:space="preserve"> / Козьякова М.И.</w:t>
      </w:r>
      <w:r w:rsidRPr="003D0628">
        <w:rPr>
          <w:rFonts w:ascii="Times New Roman" w:hAnsi="Times New Roman"/>
          <w:color w:val="000000"/>
          <w:sz w:val="28"/>
          <w:szCs w:val="28"/>
          <w:lang w:eastAsia="ru-RU"/>
        </w:rPr>
        <w:t xml:space="preserve">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Современник</w:t>
      </w:r>
      <w:r w:rsidRPr="003D0628">
        <w:rPr>
          <w:rFonts w:ascii="Times New Roman" w:hAnsi="Times New Roman"/>
          <w:color w:val="000000"/>
          <w:sz w:val="28"/>
          <w:szCs w:val="28"/>
          <w:lang w:eastAsia="ru-RU"/>
        </w:rPr>
        <w:t>, 2002.</w:t>
      </w:r>
      <w:r w:rsidRPr="003D0628">
        <w:rPr>
          <w:rFonts w:ascii="Times New Roman" w:hAnsi="Times New Roman"/>
          <w:color w:val="000000"/>
          <w:sz w:val="28"/>
          <w:szCs w:val="28"/>
          <w:lang w:val="be-BY" w:eastAsia="ru-RU"/>
        </w:rPr>
        <w:t xml:space="preserve"> – 309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lastRenderedPageBreak/>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7921F3" w:rsidRPr="007D72CC" w:rsidRDefault="007921F3" w:rsidP="001007F5">
      <w:pPr>
        <w:tabs>
          <w:tab w:val="left" w:pos="567"/>
        </w:tabs>
        <w:spacing w:after="0" w:line="240" w:lineRule="auto"/>
        <w:jc w:val="both"/>
        <w:rPr>
          <w:rFonts w:ascii="Times New Roman" w:hAnsi="Times New Roman"/>
          <w:sz w:val="28"/>
          <w:szCs w:val="28"/>
          <w:u w:val="single"/>
        </w:rPr>
      </w:pPr>
    </w:p>
    <w:p w:rsidR="007921F3" w:rsidRDefault="007921F3" w:rsidP="001007F5">
      <w:pPr>
        <w:tabs>
          <w:tab w:val="left" w:pos="567"/>
        </w:tabs>
        <w:spacing w:after="0" w:line="240" w:lineRule="auto"/>
        <w:ind w:firstLine="709"/>
        <w:jc w:val="both"/>
        <w:rPr>
          <w:rFonts w:ascii="Times New Roman" w:hAnsi="Times New Roman"/>
          <w:b/>
          <w:sz w:val="28"/>
          <w:szCs w:val="28"/>
        </w:rPr>
      </w:pPr>
      <w:r w:rsidRPr="00C10949">
        <w:rPr>
          <w:rFonts w:ascii="Times New Roman" w:hAnsi="Times New Roman"/>
          <w:b/>
          <w:sz w:val="28"/>
          <w:szCs w:val="28"/>
          <w:u w:val="single"/>
        </w:rPr>
        <w:t>Лекция 13.</w:t>
      </w:r>
      <w:r w:rsidRPr="00C10949">
        <w:rPr>
          <w:rFonts w:ascii="Times New Roman" w:hAnsi="Times New Roman"/>
          <w:b/>
          <w:sz w:val="28"/>
          <w:szCs w:val="28"/>
        </w:rPr>
        <w:t xml:space="preserve">  Техническое оборудование музейных зданий</w:t>
      </w:r>
    </w:p>
    <w:p w:rsidR="00506E7C" w:rsidRPr="00C10949" w:rsidRDefault="00506E7C" w:rsidP="001007F5">
      <w:pPr>
        <w:tabs>
          <w:tab w:val="left" w:pos="567"/>
        </w:tabs>
        <w:spacing w:after="0" w:line="240" w:lineRule="auto"/>
        <w:ind w:firstLine="709"/>
        <w:jc w:val="both"/>
        <w:rPr>
          <w:rFonts w:ascii="Times New Roman" w:hAnsi="Times New Roman"/>
          <w:b/>
          <w:sz w:val="28"/>
          <w:szCs w:val="28"/>
          <w:u w:val="single"/>
        </w:rPr>
      </w:pPr>
    </w:p>
    <w:p w:rsidR="007921F3" w:rsidRDefault="007921F3" w:rsidP="001007F5">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и</w:t>
      </w:r>
      <w:r w:rsidRPr="006A2508">
        <w:rPr>
          <w:color w:val="000000"/>
          <w:sz w:val="28"/>
          <w:szCs w:val="28"/>
        </w:rPr>
        <w:t>нженерно-технические системы музея, функциональные комплексы, кондиционирование, микроклимат музея, светораспределение, система безопасности коллекций</w:t>
      </w:r>
      <w:r>
        <w:rPr>
          <w:color w:val="000000"/>
          <w:sz w:val="28"/>
          <w:szCs w:val="28"/>
        </w:rPr>
        <w:t>.</w:t>
      </w:r>
    </w:p>
    <w:p w:rsidR="00B8188E" w:rsidRPr="001007F5" w:rsidRDefault="00B8188E" w:rsidP="001007F5">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B8188E" w:rsidRDefault="00B8188E" w:rsidP="00A8552A">
      <w:pPr>
        <w:pStyle w:val="Style140"/>
        <w:widowControl/>
        <w:tabs>
          <w:tab w:val="left" w:pos="567"/>
        </w:tabs>
        <w:ind w:firstLine="709"/>
        <w:jc w:val="both"/>
        <w:rPr>
          <w:sz w:val="28"/>
          <w:szCs w:val="28"/>
          <w:u w:val="single"/>
        </w:rPr>
      </w:pPr>
    </w:p>
    <w:p w:rsidR="007921F3" w:rsidRPr="006A2508" w:rsidRDefault="007921F3" w:rsidP="00C10949">
      <w:pPr>
        <w:tabs>
          <w:tab w:val="left" w:pos="567"/>
          <w:tab w:val="left" w:pos="993"/>
          <w:tab w:val="left" w:pos="1276"/>
        </w:tabs>
        <w:spacing w:after="0" w:line="240" w:lineRule="auto"/>
        <w:ind w:firstLine="709"/>
        <w:jc w:val="both"/>
        <w:rPr>
          <w:rFonts w:ascii="Times New Roman" w:hAnsi="Times New Roman"/>
          <w:sz w:val="28"/>
          <w:szCs w:val="28"/>
        </w:rPr>
      </w:pPr>
      <w:r w:rsidRPr="006A2508">
        <w:rPr>
          <w:rFonts w:ascii="Times New Roman" w:hAnsi="Times New Roman"/>
          <w:sz w:val="28"/>
          <w:szCs w:val="28"/>
        </w:rPr>
        <w:t>1.</w:t>
      </w:r>
      <w:r w:rsidRPr="006A2508">
        <w:rPr>
          <w:rFonts w:ascii="Times New Roman" w:hAnsi="Times New Roman"/>
          <w:sz w:val="28"/>
          <w:szCs w:val="28"/>
        </w:rPr>
        <w:tab/>
        <w:t>Техническое оборудование музейных зданий. Функциональные комплексы</w:t>
      </w:r>
      <w:r w:rsidR="008C42D1">
        <w:rPr>
          <w:rFonts w:ascii="Times New Roman" w:hAnsi="Times New Roman"/>
          <w:sz w:val="28"/>
          <w:szCs w:val="28"/>
        </w:rPr>
        <w:t>.</w:t>
      </w:r>
    </w:p>
    <w:p w:rsidR="007921F3" w:rsidRDefault="007921F3" w:rsidP="00C10949">
      <w:pPr>
        <w:tabs>
          <w:tab w:val="left" w:pos="567"/>
          <w:tab w:val="left" w:pos="993"/>
          <w:tab w:val="left" w:pos="1276"/>
        </w:tabs>
        <w:spacing w:after="0" w:line="240" w:lineRule="auto"/>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Состав музейных комплексов</w:t>
      </w:r>
      <w:r w:rsidR="008C42D1">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2D6BC4" w:rsidRDefault="007921F3" w:rsidP="00A8552A">
      <w:pPr>
        <w:tabs>
          <w:tab w:val="left" w:pos="567"/>
        </w:tabs>
        <w:spacing w:after="0" w:line="240" w:lineRule="auto"/>
        <w:ind w:firstLine="709"/>
        <w:jc w:val="both"/>
        <w:rPr>
          <w:rFonts w:ascii="Times New Roman" w:hAnsi="Times New Roman"/>
          <w:sz w:val="28"/>
          <w:szCs w:val="28"/>
          <w:u w:val="single"/>
        </w:rPr>
      </w:pPr>
      <w:r w:rsidRPr="00F9625A">
        <w:rPr>
          <w:rFonts w:ascii="Times New Roman" w:hAnsi="Times New Roman"/>
          <w:sz w:val="28"/>
          <w:szCs w:val="28"/>
          <w:lang w:eastAsia="ru-RU"/>
        </w:rPr>
        <w:t>1.</w:t>
      </w:r>
      <w:r w:rsidRPr="002D6BC4">
        <w:rPr>
          <w:rFonts w:ascii="Times New Roman" w:hAnsi="Times New Roman"/>
          <w:sz w:val="28"/>
          <w:szCs w:val="28"/>
        </w:rPr>
        <w:t xml:space="preserve"> </w:t>
      </w:r>
      <w:r w:rsidRPr="00F9625A">
        <w:rPr>
          <w:rFonts w:ascii="Times New Roman" w:hAnsi="Times New Roman"/>
          <w:sz w:val="28"/>
          <w:szCs w:val="28"/>
          <w:lang w:eastAsia="ru-RU"/>
        </w:rPr>
        <w:t>Инженерно-технические системы музея предназначены для отда</w:t>
      </w:r>
      <w:r w:rsidRPr="00F9625A">
        <w:rPr>
          <w:rFonts w:ascii="Times New Roman" w:hAnsi="Times New Roman"/>
          <w:sz w:val="28"/>
          <w:szCs w:val="28"/>
          <w:lang w:eastAsia="ru-RU"/>
        </w:rPr>
        <w:softHyphen/>
        <w:t>ния оптимальных режимов хранения и безопасности коллекций, комфортных условий для посетителей и персонала музея</w:t>
      </w:r>
      <w:r w:rsidR="008C42D1">
        <w:rPr>
          <w:rFonts w:ascii="Times New Roman" w:hAnsi="Times New Roman"/>
          <w:sz w:val="28"/>
          <w:szCs w:val="28"/>
          <w:lang w:eastAsia="ru-RU"/>
        </w:rPr>
        <w:t>.</w:t>
      </w:r>
    </w:p>
    <w:p w:rsidR="007921F3" w:rsidRPr="00F9625A" w:rsidRDefault="007921F3" w:rsidP="00A8552A">
      <w:pPr>
        <w:tabs>
          <w:tab w:val="left" w:pos="567"/>
        </w:tabs>
        <w:autoSpaceDE w:val="0"/>
        <w:autoSpaceDN w:val="0"/>
        <w:adjustRightInd w:val="0"/>
        <w:spacing w:after="0" w:line="240" w:lineRule="auto"/>
        <w:ind w:firstLine="709"/>
        <w:rPr>
          <w:rFonts w:ascii="Times New Roman" w:hAnsi="Times New Roman"/>
          <w:sz w:val="28"/>
          <w:szCs w:val="28"/>
          <w:lang w:eastAsia="ru-RU"/>
        </w:rPr>
      </w:pPr>
      <w:r w:rsidRPr="00F9625A">
        <w:rPr>
          <w:rFonts w:ascii="Times New Roman" w:hAnsi="Times New Roman"/>
          <w:sz w:val="28"/>
          <w:szCs w:val="28"/>
          <w:lang w:eastAsia="ru-RU"/>
        </w:rPr>
        <w:t xml:space="preserve">Все помещения музея можно условно разделить на две </w:t>
      </w:r>
      <w:r w:rsidRPr="00F9625A">
        <w:rPr>
          <w:rFonts w:ascii="Times New Roman" w:hAnsi="Times New Roman"/>
          <w:sz w:val="28"/>
          <w:szCs w:val="28"/>
          <w:lang w:val="be-BY" w:eastAsia="ru-RU"/>
        </w:rPr>
        <w:t xml:space="preserve">группы: </w:t>
      </w:r>
      <w:r w:rsidRPr="00F9625A">
        <w:rPr>
          <w:rFonts w:ascii="Times New Roman" w:hAnsi="Times New Roman"/>
          <w:sz w:val="28"/>
          <w:szCs w:val="28"/>
          <w:lang w:eastAsia="ru-RU"/>
        </w:rPr>
        <w:t>первая — в  которой   находятся   музейные   предметы;  вторая в которой их нет.</w:t>
      </w:r>
    </w:p>
    <w:p w:rsidR="007921F3" w:rsidRPr="00F9625A" w:rsidRDefault="007921F3" w:rsidP="00A8552A">
      <w:pPr>
        <w:tabs>
          <w:tab w:val="left" w:pos="567"/>
        </w:tabs>
        <w:autoSpaceDE w:val="0"/>
        <w:autoSpaceDN w:val="0"/>
        <w:adjustRightInd w:val="0"/>
        <w:spacing w:after="0" w:line="350"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Первая группа помещений определяет специфику музейною здания, в то время как вторая типична для большинства общест</w:t>
      </w:r>
      <w:r w:rsidRPr="00F9625A">
        <w:rPr>
          <w:rFonts w:ascii="Times New Roman" w:hAnsi="Times New Roman"/>
          <w:sz w:val="28"/>
          <w:szCs w:val="28"/>
          <w:lang w:eastAsia="ru-RU"/>
        </w:rPr>
        <w:softHyphen/>
        <w:t>венных сооружений.</w:t>
      </w:r>
    </w:p>
    <w:p w:rsidR="007921F3" w:rsidRPr="00F9625A" w:rsidRDefault="007921F3" w:rsidP="00A8552A">
      <w:pPr>
        <w:tabs>
          <w:tab w:val="left" w:pos="567"/>
        </w:tabs>
        <w:autoSpaceDE w:val="0"/>
        <w:autoSpaceDN w:val="0"/>
        <w:adjustRightInd w:val="0"/>
        <w:spacing w:after="0" w:line="34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Для второй группы помещений, предназначенных для обслу</w:t>
      </w:r>
      <w:r w:rsidRPr="00F9625A">
        <w:rPr>
          <w:rFonts w:ascii="Times New Roman" w:hAnsi="Times New Roman"/>
          <w:sz w:val="28"/>
          <w:szCs w:val="28"/>
          <w:lang w:eastAsia="ru-RU"/>
        </w:rPr>
        <w:softHyphen/>
        <w:t>живания посетителей (гардеробы, лектории и кинолектории, кафе, курительные комнаты, санузлы), а также помеще</w:t>
      </w:r>
      <w:r w:rsidRPr="00F9625A">
        <w:rPr>
          <w:rFonts w:ascii="Times New Roman" w:hAnsi="Times New Roman"/>
          <w:sz w:val="28"/>
          <w:szCs w:val="28"/>
          <w:lang w:eastAsia="ru-RU"/>
        </w:rPr>
        <w:softHyphen/>
        <w:t>ний для работы научного и технического персонала музея (каби</w:t>
      </w:r>
      <w:r w:rsidRPr="00F9625A">
        <w:rPr>
          <w:rFonts w:ascii="Times New Roman" w:hAnsi="Times New Roman"/>
          <w:sz w:val="28"/>
          <w:szCs w:val="28"/>
          <w:lang w:eastAsia="ru-RU"/>
        </w:rPr>
        <w:softHyphen/>
        <w:t>неты, библиотеки, конференц-залы, технические мастерские, душевые), нормы освещенности, воздухообмена и основные типы технического оборудования устанавливаются в соответствии с общестроительными, сантехническими и санитарными правилами. Целесообразно, чтобы все системы технического обеспечения помещений этой группы (электрическая, вентиляционная, охран</w:t>
      </w:r>
      <w:r w:rsidRPr="00F9625A">
        <w:rPr>
          <w:rFonts w:ascii="Times New Roman" w:hAnsi="Times New Roman"/>
          <w:sz w:val="28"/>
          <w:szCs w:val="28"/>
          <w:lang w:eastAsia="ru-RU"/>
        </w:rPr>
        <w:softHyphen/>
        <w:t>ная, пожарная а также водопровод и канализация) были автономны по отношению к си</w:t>
      </w:r>
      <w:r>
        <w:rPr>
          <w:rFonts w:ascii="Times New Roman" w:hAnsi="Times New Roman"/>
          <w:sz w:val="28"/>
          <w:szCs w:val="28"/>
          <w:lang w:eastAsia="ru-RU"/>
        </w:rPr>
        <w:t>стемам первой группы помещений.</w:t>
      </w:r>
    </w:p>
    <w:p w:rsidR="007921F3" w:rsidRPr="00F9625A" w:rsidRDefault="007921F3" w:rsidP="00A8552A">
      <w:pPr>
        <w:tabs>
          <w:tab w:val="left" w:pos="567"/>
        </w:tabs>
        <w:autoSpaceDE w:val="0"/>
        <w:autoSpaceDN w:val="0"/>
        <w:adjustRightInd w:val="0"/>
        <w:spacing w:after="0" w:line="341" w:lineRule="exact"/>
        <w:ind w:firstLine="709"/>
        <w:jc w:val="both"/>
        <w:rPr>
          <w:rFonts w:ascii="Times New Roman" w:hAnsi="Times New Roman"/>
          <w:sz w:val="28"/>
          <w:szCs w:val="28"/>
          <w:lang w:eastAsia="ru-RU"/>
        </w:rPr>
      </w:pPr>
      <w:r>
        <w:rPr>
          <w:rFonts w:ascii="Times New Roman" w:hAnsi="Times New Roman"/>
          <w:sz w:val="28"/>
          <w:szCs w:val="28"/>
          <w:lang w:eastAsia="ru-RU"/>
        </w:rPr>
        <w:t>2.</w:t>
      </w:r>
      <w:r w:rsidR="008C42D1">
        <w:rPr>
          <w:rFonts w:ascii="Times New Roman" w:hAnsi="Times New Roman"/>
          <w:sz w:val="28"/>
          <w:szCs w:val="28"/>
          <w:lang w:eastAsia="ru-RU"/>
        </w:rPr>
        <w:t xml:space="preserve"> </w:t>
      </w:r>
      <w:r w:rsidRPr="00F9625A">
        <w:rPr>
          <w:rFonts w:ascii="Times New Roman" w:hAnsi="Times New Roman"/>
          <w:sz w:val="28"/>
          <w:szCs w:val="28"/>
          <w:lang w:eastAsia="ru-RU"/>
        </w:rPr>
        <w:t>Специфика инженерно-технического оборудования музейного здания определяется теми системами, которые необходимы для обеспечения соответствующих функций (хранения, экспонирова</w:t>
      </w:r>
      <w:r w:rsidRPr="00F9625A">
        <w:rPr>
          <w:rFonts w:ascii="Times New Roman" w:hAnsi="Times New Roman"/>
          <w:sz w:val="28"/>
          <w:szCs w:val="28"/>
          <w:lang w:eastAsia="ru-RU"/>
        </w:rPr>
        <w:softHyphen/>
        <w:t>ния музейных предметов и комфортных условий для людей) по</w:t>
      </w:r>
      <w:r w:rsidRPr="00F9625A">
        <w:rPr>
          <w:rFonts w:ascii="Times New Roman" w:hAnsi="Times New Roman"/>
          <w:sz w:val="28"/>
          <w:szCs w:val="28"/>
          <w:lang w:eastAsia="ru-RU"/>
        </w:rPr>
        <w:softHyphen/>
        <w:t>мещений первой группы. Важнейшие из них — системы обеспече</w:t>
      </w:r>
      <w:r w:rsidRPr="00F9625A">
        <w:rPr>
          <w:rFonts w:ascii="Times New Roman" w:hAnsi="Times New Roman"/>
          <w:sz w:val="28"/>
          <w:szCs w:val="28"/>
          <w:lang w:eastAsia="ru-RU"/>
        </w:rPr>
        <w:softHyphen/>
        <w:t xml:space="preserve">ния микроклимата (т. е. искусственно создаваемые климатические условия в закрытых помещениях или оборудование для защиты неблагоприятных внешних воздействий); </w:t>
      </w:r>
      <w:r w:rsidRPr="00F9625A">
        <w:rPr>
          <w:rFonts w:ascii="Times New Roman" w:hAnsi="Times New Roman"/>
          <w:sz w:val="28"/>
          <w:szCs w:val="28"/>
          <w:lang w:eastAsia="ru-RU"/>
        </w:rPr>
        <w:lastRenderedPageBreak/>
        <w:t>освещения; безопасности; транспортировки предметов и перемещения людей.</w:t>
      </w:r>
    </w:p>
    <w:p w:rsidR="007921F3" w:rsidRPr="00F9625A" w:rsidRDefault="007921F3" w:rsidP="00A8552A">
      <w:pPr>
        <w:tabs>
          <w:tab w:val="left" w:pos="567"/>
        </w:tabs>
        <w:autoSpaceDE w:val="0"/>
        <w:autoSpaceDN w:val="0"/>
        <w:adjustRightInd w:val="0"/>
        <w:spacing w:after="0" w:line="341" w:lineRule="exact"/>
        <w:ind w:left="566" w:firstLine="709"/>
        <w:rPr>
          <w:rFonts w:ascii="Times New Roman" w:hAnsi="Times New Roman"/>
          <w:sz w:val="28"/>
          <w:szCs w:val="28"/>
          <w:lang w:eastAsia="ru-RU"/>
        </w:rPr>
      </w:pPr>
      <w:r w:rsidRPr="00F9625A">
        <w:rPr>
          <w:rFonts w:ascii="Times New Roman" w:hAnsi="Times New Roman"/>
          <w:sz w:val="28"/>
          <w:szCs w:val="28"/>
          <w:lang w:eastAsia="ru-RU"/>
        </w:rPr>
        <w:t>1. Система обеспечения стабильного микроклимата музея.</w:t>
      </w:r>
    </w:p>
    <w:p w:rsidR="007921F3" w:rsidRPr="00F9625A" w:rsidRDefault="007921F3" w:rsidP="00A8552A">
      <w:pPr>
        <w:tabs>
          <w:tab w:val="left" w:pos="567"/>
        </w:tabs>
        <w:autoSpaceDE w:val="0"/>
        <w:autoSpaceDN w:val="0"/>
        <w:adjustRightInd w:val="0"/>
        <w:spacing w:before="5" w:after="0" w:line="322"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Существующие различия в техническом оборудовании, обеспе</w:t>
      </w:r>
      <w:r w:rsidRPr="00F9625A">
        <w:rPr>
          <w:rFonts w:ascii="Times New Roman" w:hAnsi="Times New Roman"/>
          <w:sz w:val="28"/>
          <w:szCs w:val="28"/>
          <w:lang w:eastAsia="ru-RU"/>
        </w:rPr>
        <w:softHyphen/>
        <w:t>чивающем микроклимат музейных зданий, позволяют разделить последние на три группы:</w:t>
      </w:r>
    </w:p>
    <w:p w:rsidR="007921F3" w:rsidRPr="00F9625A" w:rsidRDefault="00506E7C" w:rsidP="00A8552A">
      <w:pPr>
        <w:tabs>
          <w:tab w:val="left" w:pos="567"/>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здания, оборудованные системами кондиционирования;</w:t>
      </w:r>
    </w:p>
    <w:p w:rsidR="007921F3" w:rsidRPr="00F9625A" w:rsidRDefault="00506E7C" w:rsidP="00A8552A">
      <w:pPr>
        <w:tabs>
          <w:tab w:val="left" w:pos="567"/>
        </w:tabs>
        <w:autoSpaceDE w:val="0"/>
        <w:autoSpaceDN w:val="0"/>
        <w:adjustRightInd w:val="0"/>
        <w:spacing w:after="0" w:line="307" w:lineRule="exact"/>
        <w:jc w:val="both"/>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здания, снабженные отопительной или отопительной и венти</w:t>
      </w:r>
      <w:r w:rsidR="007921F3" w:rsidRPr="00F9625A">
        <w:rPr>
          <w:rFonts w:ascii="Times New Roman" w:hAnsi="Times New Roman"/>
          <w:sz w:val="28"/>
          <w:szCs w:val="28"/>
          <w:lang w:eastAsia="ru-RU"/>
        </w:rPr>
        <w:softHyphen/>
        <w:t>ляционной системой</w:t>
      </w:r>
      <w:r w:rsidR="008C42D1">
        <w:rPr>
          <w:rFonts w:ascii="Times New Roman" w:hAnsi="Times New Roman"/>
          <w:sz w:val="28"/>
          <w:szCs w:val="28"/>
          <w:lang w:eastAsia="ru-RU"/>
        </w:rPr>
        <w:t>;</w:t>
      </w:r>
    </w:p>
    <w:p w:rsidR="007921F3" w:rsidRPr="00F9625A" w:rsidRDefault="00506E7C" w:rsidP="00A8552A">
      <w:pPr>
        <w:tabs>
          <w:tab w:val="left" w:pos="567"/>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неотапливаемые здания.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 что возможность создания стабильного микроклимата</w:t>
      </w:r>
      <w:r>
        <w:rPr>
          <w:rFonts w:ascii="Times New Roman" w:hAnsi="Times New Roman"/>
          <w:sz w:val="28"/>
          <w:szCs w:val="28"/>
          <w:lang w:eastAsia="ru-RU"/>
        </w:rPr>
        <w:t xml:space="preserve"> необходима </w:t>
      </w:r>
      <w:r w:rsidR="00E24532">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15.35pt;margin-top:791.75pt;width:24.95pt;height:7.7pt;z-index:1;visibility:visible;mso-wrap-distance-left:1.9pt;mso-wrap-distance-right:1.9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" filled="f" stroked="f">
            <v:textbox inset="0,0,0,0">
              <w:txbxContent>
                <w:p w:rsidR="00E24532" w:rsidRDefault="00E24532" w:rsidP="00DF7E1A">
                  <w:r>
                    <w:rPr>
                      <w:noProof/>
                      <w:lang w:eastAsia="ru-RU"/>
                    </w:rPr>
                    <w:pict>
                      <v:shape id="Рисунок 5" o:spid="_x0000_i1028" type="#_x0000_t75" style="width:24.75pt;height:7.5pt;visibility:visible">
                        <v:imagedata r:id="rId10" o:title=""/>
                      </v:shape>
                    </w:pict>
                  </w:r>
                </w:p>
              </w:txbxContent>
            </v:textbox>
            <w10:wrap type="square" side="right" anchorx="margin"/>
          </v:shape>
        </w:pict>
      </w:r>
      <w:r w:rsidRPr="00F9625A">
        <w:rPr>
          <w:rFonts w:ascii="Times New Roman" w:hAnsi="Times New Roman"/>
          <w:noProof/>
          <w:sz w:val="28"/>
          <w:szCs w:val="28"/>
          <w:lang w:eastAsia="ru-RU"/>
        </w:rPr>
        <w:t xml:space="preserve">для обеспечения оптимальных условий </w:t>
      </w:r>
      <w:r w:rsidRPr="00F9625A">
        <w:rPr>
          <w:rFonts w:ascii="Franklin Gothic Demi Cond" w:hAnsi="Franklin Gothic Demi Cond" w:cs="Franklin Gothic Demi Cond"/>
          <w:sz w:val="28"/>
          <w:szCs w:val="28"/>
          <w:lang w:val="be-BY" w:eastAsia="ru-RU"/>
        </w:rPr>
        <w:t xml:space="preserve"> </w:t>
      </w:r>
      <w:r w:rsidRPr="00F9625A">
        <w:rPr>
          <w:rFonts w:ascii="Times New Roman" w:hAnsi="Times New Roman"/>
          <w:sz w:val="28"/>
          <w:szCs w:val="28"/>
          <w:lang w:eastAsia="ru-RU"/>
        </w:rPr>
        <w:t>хранения каждой групп</w:t>
      </w:r>
      <w:r>
        <w:rPr>
          <w:rFonts w:ascii="Times New Roman" w:hAnsi="Times New Roman"/>
          <w:sz w:val="28"/>
          <w:szCs w:val="28"/>
          <w:lang w:eastAsia="ru-RU"/>
        </w:rPr>
        <w:t>ы экспонатов</w:t>
      </w:r>
      <w:r w:rsidRPr="00F9625A">
        <w:rPr>
          <w:rFonts w:ascii="Times New Roman" w:hAnsi="Times New Roman"/>
          <w:sz w:val="28"/>
          <w:szCs w:val="28"/>
          <w:lang w:eastAsia="ru-RU"/>
        </w:rPr>
        <w:t xml:space="preserve">. Это обусловливает специфику </w:t>
      </w:r>
      <w:r>
        <w:rPr>
          <w:rFonts w:ascii="Times New Roman" w:hAnsi="Times New Roman"/>
          <w:sz w:val="28"/>
          <w:szCs w:val="28"/>
          <w:lang w:eastAsia="ru-RU"/>
        </w:rPr>
        <w:t>эксплуатации</w:t>
      </w:r>
      <w:r w:rsidRPr="00F9625A">
        <w:rPr>
          <w:rFonts w:ascii="Times New Roman" w:hAnsi="Times New Roman"/>
          <w:sz w:val="28"/>
          <w:szCs w:val="28"/>
          <w:lang w:val="be-BY" w:eastAsia="ru-RU"/>
        </w:rPr>
        <w:t xml:space="preserve">й </w:t>
      </w:r>
      <w:r w:rsidRPr="00F9625A">
        <w:rPr>
          <w:rFonts w:ascii="Times New Roman" w:hAnsi="Times New Roman"/>
          <w:sz w:val="28"/>
          <w:szCs w:val="28"/>
          <w:lang w:eastAsia="ru-RU"/>
        </w:rPr>
        <w:t>и регламент посещаемости музея.</w:t>
      </w:r>
    </w:p>
    <w:p w:rsidR="007921F3" w:rsidRPr="00F9625A" w:rsidRDefault="007921F3" w:rsidP="00A8552A">
      <w:pPr>
        <w:tabs>
          <w:tab w:val="left" w:pos="567"/>
        </w:tabs>
        <w:autoSpaceDE w:val="0"/>
        <w:autoSpaceDN w:val="0"/>
        <w:adjustRightInd w:val="0"/>
        <w:spacing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Наиболее совершенной системой обеспечения с</w:t>
      </w:r>
      <w:r>
        <w:rPr>
          <w:rFonts w:ascii="Times New Roman" w:hAnsi="Times New Roman"/>
          <w:sz w:val="28"/>
          <w:szCs w:val="28"/>
          <w:lang w:eastAsia="ru-RU"/>
        </w:rPr>
        <w:t>табильного микроклимата являе</w:t>
      </w:r>
      <w:r w:rsidRPr="00F9625A">
        <w:rPr>
          <w:rFonts w:ascii="Times New Roman" w:hAnsi="Times New Roman"/>
          <w:sz w:val="28"/>
          <w:szCs w:val="28"/>
          <w:lang w:eastAsia="ru-RU"/>
        </w:rPr>
        <w:t>тся кондиционирование.</w:t>
      </w:r>
    </w:p>
    <w:p w:rsidR="007921F3" w:rsidRPr="00F9625A" w:rsidRDefault="007921F3" w:rsidP="00A8552A">
      <w:pPr>
        <w:tabs>
          <w:tab w:val="left" w:pos="567"/>
        </w:tabs>
        <w:autoSpaceDE w:val="0"/>
        <w:autoSpaceDN w:val="0"/>
        <w:adjustRightInd w:val="0"/>
        <w:spacing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Системы кондиционирования включают в себя комплексы аппаратов и приборов, предназначенные </w:t>
      </w:r>
      <w:r>
        <w:rPr>
          <w:rFonts w:ascii="Times New Roman" w:hAnsi="Times New Roman"/>
          <w:sz w:val="28"/>
          <w:szCs w:val="28"/>
          <w:lang w:eastAsia="ru-RU"/>
        </w:rPr>
        <w:t>для</w:t>
      </w:r>
      <w:r w:rsidRPr="00F9625A">
        <w:rPr>
          <w:rFonts w:ascii="Times New Roman" w:hAnsi="Times New Roman"/>
          <w:sz w:val="28"/>
          <w:szCs w:val="28"/>
          <w:lang w:eastAsia="ru-RU"/>
        </w:rPr>
        <w:t xml:space="preserve"> регулирования темпе</w:t>
      </w:r>
      <w:r w:rsidRPr="00F9625A">
        <w:rPr>
          <w:rFonts w:ascii="Times New Roman" w:hAnsi="Times New Roman"/>
          <w:sz w:val="28"/>
          <w:szCs w:val="28"/>
          <w:lang w:eastAsia="ru-RU"/>
        </w:rPr>
        <w:softHyphen/>
        <w:t>ратуры и относительной влажности, очистки от пыли и вредных газов. По типам эти системы делятся на центральные и автоном</w:t>
      </w:r>
      <w:r w:rsidRPr="00F9625A">
        <w:rPr>
          <w:rFonts w:ascii="Times New Roman" w:hAnsi="Times New Roman"/>
          <w:sz w:val="28"/>
          <w:szCs w:val="28"/>
          <w:lang w:eastAsia="ru-RU"/>
        </w:rPr>
        <w:softHyphen/>
        <w:t>ные. Дли общего кондиционирования здания или группы больших помещений в нем применяются центральные установки. Их раз</w:t>
      </w:r>
      <w:r w:rsidRPr="00F9625A">
        <w:rPr>
          <w:rFonts w:ascii="Times New Roman" w:hAnsi="Times New Roman"/>
          <w:sz w:val="28"/>
          <w:szCs w:val="28"/>
          <w:lang w:eastAsia="ru-RU"/>
        </w:rPr>
        <w:softHyphen/>
        <w:t>мешают в нижней часта здания или вне его. Достоинство цент</w:t>
      </w:r>
      <w:r w:rsidRPr="00F9625A">
        <w:rPr>
          <w:rFonts w:ascii="Times New Roman" w:hAnsi="Times New Roman"/>
          <w:sz w:val="28"/>
          <w:szCs w:val="28"/>
          <w:lang w:eastAsia="ru-RU"/>
        </w:rPr>
        <w:softHyphen/>
        <w:t>рального кондиционирования — в устойчивой работе и централи</w:t>
      </w:r>
      <w:r w:rsidRPr="00F9625A">
        <w:rPr>
          <w:rFonts w:ascii="Times New Roman" w:hAnsi="Times New Roman"/>
          <w:sz w:val="28"/>
          <w:szCs w:val="28"/>
          <w:lang w:eastAsia="ru-RU"/>
        </w:rPr>
        <w:softHyphen/>
        <w:t>зации управления автоматикой. Кроме того, крупные музеи целе</w:t>
      </w:r>
      <w:r w:rsidRPr="00F9625A">
        <w:rPr>
          <w:rFonts w:ascii="Times New Roman" w:hAnsi="Times New Roman"/>
          <w:sz w:val="28"/>
          <w:szCs w:val="28"/>
          <w:lang w:eastAsia="ru-RU"/>
        </w:rPr>
        <w:softHyphen/>
        <w:t>сообразно оборудовать центральной системой вакуумного пыле</w:t>
      </w:r>
      <w:r w:rsidRPr="00F9625A">
        <w:rPr>
          <w:rFonts w:ascii="Times New Roman" w:hAnsi="Times New Roman"/>
          <w:sz w:val="28"/>
          <w:szCs w:val="28"/>
          <w:lang w:eastAsia="ru-RU"/>
        </w:rPr>
        <w:softHyphen/>
        <w:t>удаления.</w:t>
      </w:r>
    </w:p>
    <w:p w:rsidR="007921F3" w:rsidRPr="00F9625A" w:rsidRDefault="007921F3" w:rsidP="00A8552A">
      <w:pPr>
        <w:tabs>
          <w:tab w:val="left" w:pos="567"/>
        </w:tabs>
        <w:autoSpaceDE w:val="0"/>
        <w:autoSpaceDN w:val="0"/>
        <w:adjustRightInd w:val="0"/>
        <w:spacing w:before="10"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Небольшие музеи могут быть оборудованы автономными кон</w:t>
      </w:r>
      <w:r w:rsidRPr="00F9625A">
        <w:rPr>
          <w:rFonts w:ascii="Times New Roman" w:hAnsi="Times New Roman"/>
          <w:sz w:val="28"/>
          <w:szCs w:val="28"/>
          <w:lang w:eastAsia="ru-RU"/>
        </w:rPr>
        <w:softHyphen/>
        <w:t>диционерами, а также автоматическими увлажняющими и осу</w:t>
      </w:r>
      <w:r w:rsidRPr="00F9625A">
        <w:rPr>
          <w:rFonts w:ascii="Times New Roman" w:hAnsi="Times New Roman"/>
          <w:sz w:val="28"/>
          <w:szCs w:val="28"/>
          <w:lang w:eastAsia="ru-RU"/>
        </w:rPr>
        <w:softHyphen/>
        <w:t>шающими установками.</w:t>
      </w:r>
    </w:p>
    <w:p w:rsidR="007921F3" w:rsidRPr="00F9625A" w:rsidRDefault="007921F3" w:rsidP="00A8552A">
      <w:pPr>
        <w:tabs>
          <w:tab w:val="left" w:pos="567"/>
        </w:tabs>
        <w:autoSpaceDE w:val="0"/>
        <w:autoSpaceDN w:val="0"/>
        <w:adjustRightInd w:val="0"/>
        <w:spacing w:before="5"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2. Система освещения в значительной степени определяется архитектурно-планировочным решением  здания.  </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Технически «гибкая» система искусственного освещения </w:t>
      </w:r>
      <w:r w:rsidRPr="00F9625A">
        <w:rPr>
          <w:rFonts w:ascii="Times New Roman" w:hAnsi="Times New Roman"/>
          <w:spacing w:val="-10"/>
          <w:sz w:val="28"/>
          <w:szCs w:val="28"/>
          <w:lang w:eastAsia="ru-RU"/>
        </w:rPr>
        <w:t>обес</w:t>
      </w:r>
      <w:r w:rsidRPr="00F9625A">
        <w:rPr>
          <w:rFonts w:ascii="Times New Roman" w:hAnsi="Times New Roman"/>
          <w:spacing w:val="-10"/>
          <w:sz w:val="28"/>
          <w:szCs w:val="28"/>
          <w:lang w:eastAsia="ru-RU"/>
        </w:rPr>
        <w:softHyphen/>
      </w:r>
      <w:r w:rsidRPr="00F9625A">
        <w:rPr>
          <w:rFonts w:ascii="Times New Roman" w:hAnsi="Times New Roman"/>
          <w:sz w:val="28"/>
          <w:szCs w:val="28"/>
          <w:lang w:eastAsia="ru-RU"/>
        </w:rPr>
        <w:t xml:space="preserve">печивается разводкой электросети в трех зонах (по потолку </w:t>
      </w:r>
      <w:r w:rsidRPr="002D6BC4">
        <w:rPr>
          <w:rFonts w:ascii="Times New Roman" w:hAnsi="Times New Roman"/>
          <w:bCs/>
          <w:spacing w:val="-10"/>
          <w:sz w:val="28"/>
          <w:szCs w:val="28"/>
          <w:lang w:eastAsia="ru-RU"/>
        </w:rPr>
        <w:t>или</w:t>
      </w:r>
      <w:r w:rsidRPr="00F9625A">
        <w:rPr>
          <w:rFonts w:ascii="Times New Roman" w:hAnsi="Times New Roman"/>
          <w:b/>
          <w:bCs/>
          <w:spacing w:val="-10"/>
          <w:sz w:val="28"/>
          <w:szCs w:val="28"/>
          <w:lang w:eastAsia="ru-RU"/>
        </w:rPr>
        <w:t xml:space="preserve"> </w:t>
      </w:r>
      <w:r w:rsidRPr="00F9625A">
        <w:rPr>
          <w:rFonts w:ascii="Times New Roman" w:hAnsi="Times New Roman"/>
          <w:sz w:val="28"/>
          <w:szCs w:val="28"/>
          <w:lang w:eastAsia="ru-RU"/>
        </w:rPr>
        <w:t xml:space="preserve">над потолком, в стенах и под полом), что позволяет </w:t>
      </w:r>
      <w:r w:rsidRPr="00F9625A">
        <w:rPr>
          <w:rFonts w:ascii="Times New Roman" w:hAnsi="Times New Roman"/>
          <w:spacing w:val="-10"/>
          <w:sz w:val="28"/>
          <w:szCs w:val="28"/>
          <w:lang w:eastAsia="ru-RU"/>
        </w:rPr>
        <w:t xml:space="preserve">подключить </w:t>
      </w:r>
      <w:r w:rsidRPr="00F9625A">
        <w:rPr>
          <w:rFonts w:ascii="Times New Roman" w:hAnsi="Times New Roman"/>
          <w:sz w:val="28"/>
          <w:szCs w:val="28"/>
          <w:lang w:eastAsia="ru-RU"/>
        </w:rPr>
        <w:t xml:space="preserve">питание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освещения витрин, щитов и стендов, верхнего экспо</w:t>
      </w:r>
      <w:r w:rsidRPr="00F9625A">
        <w:rPr>
          <w:rFonts w:ascii="Times New Roman" w:hAnsi="Times New Roman"/>
          <w:sz w:val="28"/>
          <w:szCs w:val="28"/>
          <w:lang w:eastAsia="ru-RU"/>
        </w:rPr>
        <w:softHyphen/>
        <w:t xml:space="preserve">зиционного пояса и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направленной подсветки </w:t>
      </w:r>
      <w:r w:rsidRPr="00F9625A">
        <w:rPr>
          <w:rFonts w:ascii="Times New Roman" w:hAnsi="Times New Roman"/>
          <w:spacing w:val="-10"/>
          <w:sz w:val="28"/>
          <w:szCs w:val="28"/>
          <w:lang w:eastAsia="ru-RU"/>
        </w:rPr>
        <w:t>отдельно</w:t>
      </w:r>
      <w:r w:rsidRPr="00F9625A">
        <w:rPr>
          <w:rFonts w:ascii="Times New Roman" w:hAnsi="Times New Roman"/>
          <w:sz w:val="28"/>
          <w:szCs w:val="28"/>
          <w:lang w:eastAsia="ru-RU"/>
        </w:rPr>
        <w:t xml:space="preserve"> стоя</w:t>
      </w:r>
      <w:r w:rsidRPr="00F9625A">
        <w:rPr>
          <w:rFonts w:ascii="Times New Roman" w:hAnsi="Times New Roman"/>
          <w:sz w:val="28"/>
          <w:szCs w:val="28"/>
          <w:lang w:eastAsia="ru-RU"/>
        </w:rPr>
        <w:softHyphen/>
        <w:t>щих экспонатов. Наиболее эффективна реализация «гибкой</w:t>
      </w:r>
      <w:r>
        <w:rPr>
          <w:rFonts w:ascii="Times New Roman" w:hAnsi="Times New Roman"/>
          <w:sz w:val="28"/>
          <w:szCs w:val="28"/>
          <w:lang w:eastAsia="ru-RU"/>
        </w:rPr>
        <w:t>»</w:t>
      </w:r>
      <w:r w:rsidRPr="00F9625A">
        <w:rPr>
          <w:rFonts w:ascii="Times New Roman" w:hAnsi="Times New Roman"/>
          <w:sz w:val="28"/>
          <w:szCs w:val="28"/>
          <w:lang w:eastAsia="ru-RU"/>
        </w:rPr>
        <w:t xml:space="preserve"> системы освещения при использовании светильников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люминесцентных ламп с экранированным источни</w:t>
      </w:r>
      <w:r>
        <w:rPr>
          <w:rFonts w:ascii="Times New Roman" w:hAnsi="Times New Roman"/>
          <w:sz w:val="28"/>
          <w:szCs w:val="28"/>
          <w:lang w:eastAsia="ru-RU"/>
        </w:rPr>
        <w:t>ком и асимметричным светораспре</w:t>
      </w:r>
      <w:r w:rsidRPr="00F9625A">
        <w:rPr>
          <w:rFonts w:ascii="Times New Roman" w:hAnsi="Times New Roman"/>
          <w:sz w:val="28"/>
          <w:szCs w:val="28"/>
          <w:lang w:eastAsia="ru-RU"/>
        </w:rPr>
        <w:t xml:space="preserve">делением в виде </w:t>
      </w:r>
      <w:r w:rsidRPr="00F9625A">
        <w:rPr>
          <w:rFonts w:ascii="Times New Roman" w:hAnsi="Times New Roman"/>
          <w:spacing w:val="-10"/>
          <w:sz w:val="28"/>
          <w:szCs w:val="28"/>
          <w:lang w:eastAsia="ru-RU"/>
        </w:rPr>
        <w:t>фа</w:t>
      </w:r>
      <w:r w:rsidRPr="00F9625A">
        <w:rPr>
          <w:rFonts w:ascii="Times New Roman" w:hAnsi="Times New Roman"/>
          <w:sz w:val="28"/>
          <w:szCs w:val="28"/>
          <w:lang w:eastAsia="ru-RU"/>
        </w:rPr>
        <w:t xml:space="preserve"> сет</w:t>
      </w:r>
      <w:r w:rsidRPr="00F9625A">
        <w:rPr>
          <w:rFonts w:ascii="Times New Roman" w:hAnsi="Times New Roman"/>
          <w:sz w:val="28"/>
          <w:szCs w:val="28"/>
          <w:lang w:eastAsia="ru-RU"/>
        </w:rPr>
        <w:softHyphen/>
        <w:t>ного зеркала.</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Естественное освещение оправдано в экспозициях мемориаль</w:t>
      </w:r>
      <w:r w:rsidRPr="00F9625A">
        <w:rPr>
          <w:rFonts w:ascii="Times New Roman" w:hAnsi="Times New Roman"/>
          <w:sz w:val="28"/>
          <w:szCs w:val="28"/>
          <w:lang w:eastAsia="ru-RU"/>
        </w:rPr>
        <w:softHyphen/>
        <w:t xml:space="preserve">ных зданий и уникальных памятников архитектуры, </w:t>
      </w:r>
      <w:r w:rsidRPr="00F9625A">
        <w:rPr>
          <w:rFonts w:ascii="Times New Roman" w:hAnsi="Times New Roman"/>
          <w:spacing w:val="-10"/>
          <w:sz w:val="28"/>
          <w:szCs w:val="28"/>
          <w:lang w:eastAsia="ru-RU"/>
        </w:rPr>
        <w:t>но</w:t>
      </w:r>
      <w:r w:rsidRPr="00F9625A">
        <w:rPr>
          <w:rFonts w:ascii="Times New Roman" w:hAnsi="Times New Roman"/>
          <w:sz w:val="28"/>
          <w:szCs w:val="28"/>
          <w:lang w:eastAsia="ru-RU"/>
        </w:rPr>
        <w:t xml:space="preserve"> требует организации дорогостоящей и сложной системы защиты (приме</w:t>
      </w:r>
      <w:r w:rsidRPr="00F9625A">
        <w:rPr>
          <w:rFonts w:ascii="Times New Roman" w:hAnsi="Times New Roman"/>
          <w:sz w:val="28"/>
          <w:szCs w:val="28"/>
          <w:lang w:eastAsia="ru-RU"/>
        </w:rPr>
        <w:softHyphen/>
        <w:t xml:space="preserve">нение фильтрующих материалов, систем автоматического </w:t>
      </w:r>
      <w:r w:rsidRPr="00F9625A">
        <w:rPr>
          <w:rFonts w:ascii="Times New Roman" w:hAnsi="Times New Roman"/>
          <w:spacing w:val="-10"/>
          <w:sz w:val="28"/>
          <w:szCs w:val="28"/>
          <w:lang w:eastAsia="ru-RU"/>
        </w:rPr>
        <w:t>регули</w:t>
      </w:r>
      <w:r w:rsidRPr="00F9625A">
        <w:rPr>
          <w:rFonts w:ascii="Times New Roman" w:hAnsi="Times New Roman"/>
          <w:spacing w:val="-10"/>
          <w:sz w:val="28"/>
          <w:szCs w:val="28"/>
          <w:lang w:eastAsia="ru-RU"/>
        </w:rPr>
        <w:softHyphen/>
        <w:t>рования</w:t>
      </w:r>
      <w:r w:rsidR="00506E7C">
        <w:rPr>
          <w:rFonts w:ascii="Times New Roman" w:hAnsi="Times New Roman"/>
          <w:sz w:val="28"/>
          <w:szCs w:val="28"/>
          <w:lang w:eastAsia="ru-RU"/>
        </w:rPr>
        <w:t xml:space="preserve"> освещенности и т.д.</w:t>
      </w:r>
      <w:r w:rsidRPr="00F9625A">
        <w:rPr>
          <w:rFonts w:ascii="Times New Roman" w:hAnsi="Times New Roman"/>
          <w:sz w:val="28"/>
          <w:szCs w:val="28"/>
          <w:lang w:eastAsia="ru-RU"/>
        </w:rPr>
        <w:t xml:space="preserve">), </w:t>
      </w:r>
      <w:r w:rsidRPr="00F9625A">
        <w:rPr>
          <w:rFonts w:ascii="Times New Roman" w:hAnsi="Times New Roman"/>
          <w:sz w:val="28"/>
          <w:szCs w:val="28"/>
          <w:lang w:eastAsia="ru-RU"/>
        </w:rPr>
        <w:lastRenderedPageBreak/>
        <w:t xml:space="preserve">массовой замены </w:t>
      </w:r>
      <w:r>
        <w:rPr>
          <w:rFonts w:ascii="Times New Roman" w:hAnsi="Times New Roman"/>
          <w:sz w:val="28"/>
          <w:szCs w:val="28"/>
          <w:lang w:eastAsia="ru-RU"/>
        </w:rPr>
        <w:t>подлинных</w:t>
      </w:r>
      <w:r w:rsidRPr="00F9625A">
        <w:rPr>
          <w:rFonts w:ascii="Times New Roman" w:hAnsi="Times New Roman"/>
          <w:sz w:val="28"/>
          <w:szCs w:val="28"/>
          <w:lang w:eastAsia="ru-RU"/>
        </w:rPr>
        <w:t xml:space="preserve"> материалов копиями. Необходимость в системе искусственного освещения при этом сохраняется.</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Естественное освещение предпочтительно </w:t>
      </w:r>
      <w:r w:rsidR="00506E7C">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w:t>
      </w:r>
      <w:r w:rsidRPr="00F9625A">
        <w:rPr>
          <w:rFonts w:ascii="Times New Roman" w:hAnsi="Times New Roman"/>
          <w:spacing w:val="-10"/>
          <w:sz w:val="28"/>
          <w:szCs w:val="28"/>
          <w:lang w:eastAsia="ru-RU"/>
        </w:rPr>
        <w:t>холлов,</w:t>
      </w:r>
      <w:r w:rsidRPr="00F9625A">
        <w:rPr>
          <w:rFonts w:ascii="Times New Roman" w:hAnsi="Times New Roman"/>
          <w:sz w:val="28"/>
          <w:szCs w:val="28"/>
          <w:lang w:eastAsia="ru-RU"/>
        </w:rPr>
        <w:t xml:space="preserve"> вести</w:t>
      </w:r>
      <w:r w:rsidRPr="00F9625A">
        <w:rPr>
          <w:rFonts w:ascii="Times New Roman" w:hAnsi="Times New Roman"/>
          <w:sz w:val="28"/>
          <w:szCs w:val="28"/>
          <w:lang w:eastAsia="ru-RU"/>
        </w:rPr>
        <w:softHyphen/>
        <w:t>бюлей, лестниц, обходных галерей, кабинетов научных сотрудни</w:t>
      </w:r>
      <w:r w:rsidRPr="00F9625A">
        <w:rPr>
          <w:rFonts w:ascii="Times New Roman" w:hAnsi="Times New Roman"/>
          <w:sz w:val="28"/>
          <w:szCs w:val="28"/>
          <w:lang w:eastAsia="ru-RU"/>
        </w:rPr>
        <w:softHyphen/>
        <w:t xml:space="preserve">ков и обслуживающего персонала, реставрационных мастерских и лабораторий. Это обеспечивает зрительную связь рекреационной </w:t>
      </w:r>
      <w:r w:rsidRPr="00F9625A">
        <w:rPr>
          <w:rFonts w:ascii="Times New Roman" w:hAnsi="Times New Roman"/>
          <w:spacing w:val="-10"/>
          <w:sz w:val="28"/>
          <w:szCs w:val="28"/>
          <w:lang w:eastAsia="ru-RU"/>
        </w:rPr>
        <w:t>зоны</w:t>
      </w:r>
      <w:r w:rsidRPr="00F9625A">
        <w:rPr>
          <w:rFonts w:ascii="Times New Roman" w:hAnsi="Times New Roman"/>
          <w:sz w:val="28"/>
          <w:szCs w:val="28"/>
          <w:lang w:eastAsia="ru-RU"/>
        </w:rPr>
        <w:t xml:space="preserve"> с окружающей средой, комфортные условия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работы персонала музея.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pacing w:val="-10"/>
          <w:sz w:val="28"/>
          <w:szCs w:val="28"/>
          <w:lang w:eastAsia="ru-RU"/>
        </w:rPr>
      </w:pPr>
      <w:r w:rsidRPr="00F9625A">
        <w:rPr>
          <w:rFonts w:ascii="Times New Roman" w:hAnsi="Times New Roman"/>
          <w:spacing w:val="-10"/>
          <w:sz w:val="28"/>
          <w:szCs w:val="28"/>
          <w:lang w:eastAsia="ru-RU"/>
        </w:rPr>
        <w:t>3.</w:t>
      </w:r>
      <w:r w:rsidRPr="00F9625A">
        <w:rPr>
          <w:rFonts w:ascii="Times New Roman" w:hAnsi="Times New Roman"/>
          <w:sz w:val="28"/>
          <w:szCs w:val="28"/>
          <w:lang w:eastAsia="ru-RU"/>
        </w:rPr>
        <w:t xml:space="preserve"> Система обеспечения безопасности коллекций от актов ван</w:t>
      </w:r>
      <w:r w:rsidRPr="00F9625A">
        <w:rPr>
          <w:rFonts w:ascii="Times New Roman" w:hAnsi="Times New Roman"/>
          <w:sz w:val="28"/>
          <w:szCs w:val="28"/>
          <w:lang w:eastAsia="ru-RU"/>
        </w:rPr>
        <w:softHyphen/>
        <w:t>дализма, хищений, пожаров, к которой в музеях предъявляются повышенные требования, включает в себя охранную и пожарную сигнализацию, систему теленаблюдения, автоматической блокиров</w:t>
      </w:r>
      <w:r w:rsidRPr="00F9625A">
        <w:rPr>
          <w:rFonts w:ascii="Times New Roman" w:hAnsi="Times New Roman"/>
          <w:sz w:val="28"/>
          <w:szCs w:val="28"/>
          <w:lang w:eastAsia="ru-RU"/>
        </w:rPr>
        <w:softHyphen/>
        <w:t xml:space="preserve">ки входов, установку решеток на оконных проемах первых этажей, станцию пожаротушения, пожарный водопровод и т. </w:t>
      </w:r>
      <w:r w:rsidRPr="00F9625A">
        <w:rPr>
          <w:rFonts w:ascii="Times New Roman" w:hAnsi="Times New Roman"/>
          <w:spacing w:val="-10"/>
          <w:sz w:val="28"/>
          <w:szCs w:val="28"/>
          <w:lang w:eastAsia="ru-RU"/>
        </w:rPr>
        <w:t>д.</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Оптимальный вариант охранной сигнализации предполагает блокировку ограждающей территории  и  здания </w:t>
      </w:r>
      <w:r w:rsidRPr="00F9625A">
        <w:rPr>
          <w:rFonts w:ascii="Times New Roman" w:hAnsi="Times New Roman"/>
          <w:spacing w:val="-10"/>
          <w:sz w:val="28"/>
          <w:szCs w:val="28"/>
          <w:lang w:eastAsia="ru-RU"/>
        </w:rPr>
        <w:t>по</w:t>
      </w:r>
      <w:r w:rsidRPr="00F9625A">
        <w:rPr>
          <w:rFonts w:ascii="Times New Roman" w:hAnsi="Times New Roman"/>
          <w:sz w:val="28"/>
          <w:szCs w:val="28"/>
          <w:lang w:eastAsia="ru-RU"/>
        </w:rPr>
        <w:t xml:space="preserve">  периметру, внутреннюю </w:t>
      </w:r>
      <w:r w:rsidRPr="00F9625A">
        <w:rPr>
          <w:rFonts w:ascii="Times New Roman" w:hAnsi="Times New Roman"/>
          <w:i/>
          <w:iCs/>
          <w:sz w:val="28"/>
          <w:szCs w:val="28"/>
          <w:lang w:eastAsia="ru-RU"/>
        </w:rPr>
        <w:t xml:space="preserve"> </w:t>
      </w:r>
      <w:r w:rsidRPr="00F9625A">
        <w:rPr>
          <w:rFonts w:ascii="Times New Roman" w:hAnsi="Times New Roman"/>
          <w:sz w:val="28"/>
          <w:szCs w:val="28"/>
          <w:lang w:eastAsia="ru-RU"/>
        </w:rPr>
        <w:t>местную сигнализацию (разрывная, контактная, сенсорная, ультразвуковая и т. д.).</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Внутреннем охранной сигнализацией блокируются оконные и дверные проемы, отдельные вместилища для музейных предметов (сейфы, внутривидовые отсеки — «карманы»). Местная сигнали</w:t>
      </w:r>
      <w:r w:rsidRPr="00F9625A">
        <w:rPr>
          <w:rFonts w:ascii="Times New Roman" w:hAnsi="Times New Roman"/>
          <w:sz w:val="28"/>
          <w:szCs w:val="28"/>
          <w:lang w:eastAsia="ru-RU"/>
        </w:rPr>
        <w:softHyphen/>
        <w:t>зация, как правило, используется для защиты отдельных музейных предметов, экспонируемых вне оборудования, а также для блоки</w:t>
      </w:r>
      <w:r w:rsidRPr="00F9625A">
        <w:rPr>
          <w:rFonts w:ascii="Times New Roman" w:hAnsi="Times New Roman"/>
          <w:sz w:val="28"/>
          <w:szCs w:val="28"/>
          <w:lang w:eastAsia="ru-RU"/>
        </w:rPr>
        <w:softHyphen/>
        <w:t>ровки витрин и шкафов. Наиболее совершенная система охранной сигнализации должна быть в экспозициях и фондах предметов из драгоценных металлов и камней, нумизматики, оружия.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4. Система обеспечения перемещения посетителей, персонала музея, музейных предметов и оборудования.</w:t>
      </w:r>
    </w:p>
    <w:p w:rsidR="007921F3" w:rsidRPr="00F9625A" w:rsidRDefault="007921F3" w:rsidP="00A8552A">
      <w:pPr>
        <w:tabs>
          <w:tab w:val="left" w:pos="567"/>
        </w:tabs>
        <w:autoSpaceDE w:val="0"/>
        <w:autoSpaceDN w:val="0"/>
        <w:adjustRightInd w:val="0"/>
        <w:spacing w:before="5"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В нее входят пассажирские и грузовые лифты, эскалаторы, автоматические подъемники и т. д.</w:t>
      </w:r>
    </w:p>
    <w:p w:rsidR="007921F3" w:rsidRDefault="007921F3" w:rsidP="003D0628">
      <w:pPr>
        <w:tabs>
          <w:tab w:val="left" w:pos="567"/>
        </w:tabs>
        <w:autoSpaceDE w:val="0"/>
        <w:autoSpaceDN w:val="0"/>
        <w:adjustRightInd w:val="0"/>
        <w:spacing w:before="24"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Кроме перечисленных систем помещения каждого самостоя</w:t>
      </w:r>
      <w:r w:rsidRPr="00F9625A">
        <w:rPr>
          <w:rFonts w:ascii="Times New Roman" w:hAnsi="Times New Roman"/>
          <w:sz w:val="28"/>
          <w:szCs w:val="28"/>
          <w:lang w:eastAsia="ru-RU"/>
        </w:rPr>
        <w:softHyphen/>
        <w:t>тельного музейного комплекса дополнительно оборудуются в соот</w:t>
      </w:r>
      <w:r w:rsidRPr="00F9625A">
        <w:rPr>
          <w:rFonts w:ascii="Times New Roman" w:hAnsi="Times New Roman"/>
          <w:sz w:val="28"/>
          <w:szCs w:val="28"/>
          <w:lang w:eastAsia="ru-RU"/>
        </w:rPr>
        <w:softHyphen/>
        <w:t xml:space="preserve">ветствии с их функциональным назначением. </w:t>
      </w:r>
    </w:p>
    <w:p w:rsidR="00506E7C" w:rsidRPr="003D0628" w:rsidRDefault="00506E7C" w:rsidP="003D0628">
      <w:pPr>
        <w:tabs>
          <w:tab w:val="left" w:pos="567"/>
        </w:tabs>
        <w:autoSpaceDE w:val="0"/>
        <w:autoSpaceDN w:val="0"/>
        <w:adjustRightInd w:val="0"/>
        <w:spacing w:before="24" w:after="0" w:line="240" w:lineRule="auto"/>
        <w:ind w:firstLine="709"/>
        <w:jc w:val="both"/>
        <w:rPr>
          <w:rFonts w:ascii="Times New Roman" w:hAnsi="Times New Roman"/>
          <w:sz w:val="28"/>
          <w:szCs w:val="28"/>
          <w:lang w:val="be-BY"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функции выполняет техническое оборудование музейных зданий? Какие требования к ним предъявляются?</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Чем определяется специфика инженерно-технического оборудования музейного здания?</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тип</w:t>
      </w:r>
      <w:r w:rsidR="00506E7C">
        <w:rPr>
          <w:rFonts w:ascii="Times New Roman" w:hAnsi="Times New Roman"/>
          <w:sz w:val="28"/>
          <w:szCs w:val="28"/>
          <w:lang w:val="be-BY" w:eastAsia="ru-RU"/>
        </w:rPr>
        <w:t>ы систем музейных помещений в со</w:t>
      </w:r>
      <w:r w:rsidRPr="002D6BC4">
        <w:rPr>
          <w:rFonts w:ascii="Times New Roman" w:hAnsi="Times New Roman"/>
          <w:sz w:val="28"/>
          <w:szCs w:val="28"/>
          <w:lang w:val="be-BY" w:eastAsia="ru-RU"/>
        </w:rPr>
        <w:t>ответствии с их техническим оснащением можно выделить?</w:t>
      </w:r>
    </w:p>
    <w:p w:rsidR="007921F3" w:rsidRDefault="007921F3"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B8188E" w:rsidRDefault="00B8188E"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B8188E" w:rsidRPr="00F9625A" w:rsidRDefault="00B8188E"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7921F3" w:rsidRPr="00056E82" w:rsidRDefault="007921F3" w:rsidP="00A8552A">
      <w:pPr>
        <w:tabs>
          <w:tab w:val="left" w:pos="567"/>
        </w:tabs>
        <w:ind w:firstLine="709"/>
      </w:pPr>
      <w:r w:rsidRPr="00056E82">
        <w:rPr>
          <w:rFonts w:ascii="Times New Roman" w:hAnsi="Times New Roman"/>
          <w:sz w:val="28"/>
          <w:szCs w:val="28"/>
          <w:u w:val="single"/>
        </w:rPr>
        <w:lastRenderedPageBreak/>
        <w:t>Литература:</w:t>
      </w:r>
      <w:r>
        <w:rPr>
          <w:rFonts w:ascii="Times New Roman" w:hAnsi="Times New Roman"/>
          <w:sz w:val="28"/>
          <w:szCs w:val="28"/>
          <w:u w:val="single"/>
        </w:rPr>
        <w:t xml:space="preserve"> </w:t>
      </w:r>
    </w:p>
    <w:p w:rsidR="007921F3" w:rsidRPr="003D0628" w:rsidRDefault="007921F3" w:rsidP="00D0384C">
      <w:pPr>
        <w:pStyle w:val="a3"/>
        <w:numPr>
          <w:ilvl w:val="0"/>
          <w:numId w:val="56"/>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pStyle w:val="a3"/>
        <w:numPr>
          <w:ilvl w:val="0"/>
          <w:numId w:val="56"/>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numPr>
          <w:ilvl w:val="0"/>
          <w:numId w:val="56"/>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numPr>
          <w:ilvl w:val="0"/>
          <w:numId w:val="56"/>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7921F3"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7921F3" w:rsidRPr="002F520A" w:rsidRDefault="007921F3" w:rsidP="002F520A">
      <w:pPr>
        <w:widowControl w:val="0"/>
        <w:tabs>
          <w:tab w:val="left" w:pos="567"/>
          <w:tab w:val="left" w:pos="993"/>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14.</w:t>
      </w:r>
      <w:r w:rsidRPr="00C10949">
        <w:rPr>
          <w:rFonts w:ascii="Times New Roman" w:hAnsi="Times New Roman"/>
          <w:b/>
          <w:sz w:val="28"/>
          <w:szCs w:val="28"/>
        </w:rPr>
        <w:t xml:space="preserve">  Музейная сеть Республики Беларусь</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sidRPr="006A2508">
        <w:rPr>
          <w:color w:val="000000"/>
          <w:sz w:val="28"/>
          <w:szCs w:val="28"/>
        </w:rPr>
        <w:t xml:space="preserve">музейная сеть, Закон Республики Беларусь «О музеях и Музейном фонде Республики Беларусь», Закон Республики Беларусь «Об охране историко-культурного наследия Республики Беларусь», Закон Республики Беларусь «О культуре в Республике Беларусь», Инструкция </w:t>
      </w:r>
      <w:r w:rsidR="008C42D1">
        <w:rPr>
          <w:color w:val="000000"/>
          <w:sz w:val="28"/>
          <w:szCs w:val="28"/>
        </w:rPr>
        <w:t>«О</w:t>
      </w:r>
      <w:r w:rsidRPr="006A2508">
        <w:rPr>
          <w:color w:val="000000"/>
          <w:sz w:val="28"/>
          <w:szCs w:val="28"/>
        </w:rPr>
        <w:t xml:space="preserve"> порядке учета, хранения и транспортировки оружия и боеприпасов, имеющих культурную ценность, государственными музеями Республики Беларусь</w:t>
      </w:r>
      <w:r w:rsidR="008C42D1">
        <w:rPr>
          <w:color w:val="000000"/>
          <w:sz w:val="28"/>
          <w:szCs w:val="28"/>
        </w:rPr>
        <w:t>»</w:t>
      </w:r>
    </w:p>
    <w:p w:rsidR="007921F3" w:rsidRDefault="007921F3" w:rsidP="00A8552A">
      <w:pPr>
        <w:pStyle w:val="Style140"/>
        <w:widowControl/>
        <w:tabs>
          <w:tab w:val="left" w:pos="567"/>
        </w:tabs>
        <w:ind w:firstLine="709"/>
        <w:jc w:val="both"/>
        <w:rPr>
          <w:rStyle w:val="FontStyle359"/>
          <w:sz w:val="28"/>
          <w:szCs w:val="28"/>
        </w:rPr>
      </w:pPr>
    </w:p>
    <w:p w:rsidR="00506E7C" w:rsidRPr="001024AA" w:rsidRDefault="00506E7C"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1. Понятие «музейная сеть».</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2. Общая характеристика музейной сети Республики Беларусь.</w:t>
      </w:r>
    </w:p>
    <w:p w:rsidR="007921F3" w:rsidRDefault="007921F3" w:rsidP="002F520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3. Нормативное регулирование деятельности музеев в Республике Беларусь.</w:t>
      </w:r>
    </w:p>
    <w:p w:rsidR="007921F3" w:rsidRPr="002F520A" w:rsidRDefault="007921F3" w:rsidP="002F520A">
      <w:pPr>
        <w:tabs>
          <w:tab w:val="left" w:pos="567"/>
        </w:tabs>
        <w:spacing w:after="0" w:line="240" w:lineRule="auto"/>
        <w:ind w:firstLine="709"/>
        <w:jc w:val="both"/>
        <w:rPr>
          <w:rFonts w:ascii="Times New Roman" w:hAnsi="Times New Roman"/>
          <w:sz w:val="28"/>
          <w:szCs w:val="28"/>
        </w:rPr>
      </w:pPr>
    </w:p>
    <w:p w:rsidR="007921F3" w:rsidRPr="006A2508"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2D6BC4" w:rsidRDefault="007921F3" w:rsidP="00D0384C">
      <w:pPr>
        <w:pStyle w:val="a3"/>
        <w:widowControl w:val="0"/>
        <w:numPr>
          <w:ilvl w:val="0"/>
          <w:numId w:val="40"/>
        </w:numPr>
        <w:tabs>
          <w:tab w:val="left" w:pos="567"/>
        </w:tabs>
        <w:autoSpaceDE w:val="0"/>
        <w:autoSpaceDN w:val="0"/>
        <w:adjustRightInd w:val="0"/>
        <w:spacing w:after="0" w:line="240" w:lineRule="auto"/>
        <w:ind w:left="0" w:firstLine="851"/>
        <w:jc w:val="both"/>
        <w:rPr>
          <w:rFonts w:ascii="Times New Roman" w:hAnsi="Times New Roman"/>
          <w:sz w:val="28"/>
          <w:szCs w:val="28"/>
          <w:lang w:eastAsia="ru-RU"/>
        </w:rPr>
      </w:pPr>
      <w:r w:rsidRPr="002D6BC4">
        <w:rPr>
          <w:rFonts w:ascii="Times New Roman" w:hAnsi="Times New Roman"/>
          <w:color w:val="2A2A2A"/>
          <w:sz w:val="28"/>
          <w:szCs w:val="28"/>
          <w:shd w:val="clear" w:color="auto" w:fill="FFFFFF"/>
          <w:lang w:eastAsia="ru-RU"/>
        </w:rPr>
        <w:t>Музейная сеть — исторически сложившаяся совокуп</w:t>
      </w:r>
      <w:r w:rsidRPr="002D6BC4">
        <w:rPr>
          <w:rFonts w:ascii="Times New Roman" w:hAnsi="Times New Roman"/>
          <w:color w:val="2A2A2A"/>
          <w:sz w:val="28"/>
          <w:szCs w:val="28"/>
          <w:shd w:val="clear" w:color="auto" w:fill="FFFFFF"/>
          <w:lang w:eastAsia="ru-RU"/>
        </w:rPr>
        <w:softHyphen/>
        <w:t>ность музеев, действующих на определенной территории. Про</w:t>
      </w:r>
      <w:r w:rsidRPr="002D6BC4">
        <w:rPr>
          <w:rFonts w:ascii="Times New Roman" w:hAnsi="Times New Roman"/>
          <w:color w:val="2A2A2A"/>
          <w:sz w:val="28"/>
          <w:szCs w:val="28"/>
          <w:shd w:val="clear" w:color="auto" w:fill="FFFFFF"/>
          <w:lang w:eastAsia="ru-RU"/>
        </w:rPr>
        <w:softHyphen/>
        <w:t xml:space="preserve">цесс ее формирования протекал в </w:t>
      </w:r>
      <w:r w:rsidR="00336D5A">
        <w:rPr>
          <w:rFonts w:ascii="Times New Roman" w:hAnsi="Times New Roman"/>
          <w:color w:val="2A2A2A"/>
          <w:sz w:val="28"/>
          <w:szCs w:val="28"/>
          <w:shd w:val="clear" w:color="auto" w:fill="FFFFFF"/>
          <w:lang w:eastAsia="ru-RU"/>
        </w:rPr>
        <w:t>Беларуси</w:t>
      </w:r>
      <w:r w:rsidRPr="002D6BC4">
        <w:rPr>
          <w:rFonts w:ascii="Times New Roman" w:hAnsi="Times New Roman"/>
          <w:color w:val="2A2A2A"/>
          <w:sz w:val="28"/>
          <w:szCs w:val="28"/>
          <w:shd w:val="clear" w:color="auto" w:fill="FFFFFF"/>
          <w:lang w:eastAsia="ru-RU"/>
        </w:rPr>
        <w:t xml:space="preserve"> в течение длитель</w:t>
      </w:r>
      <w:r w:rsidRPr="002D6BC4">
        <w:rPr>
          <w:rFonts w:ascii="Times New Roman" w:hAnsi="Times New Roman"/>
          <w:color w:val="2A2A2A"/>
          <w:sz w:val="28"/>
          <w:szCs w:val="28"/>
          <w:shd w:val="clear" w:color="auto" w:fill="FFFFFF"/>
          <w:lang w:eastAsia="ru-RU"/>
        </w:rPr>
        <w:softHyphen/>
        <w:t>ного исторического периода.</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DF7E1A">
        <w:rPr>
          <w:rFonts w:ascii="Times New Roman" w:hAnsi="Times New Roman"/>
          <w:sz w:val="28"/>
          <w:szCs w:val="28"/>
          <w:lang w:eastAsia="ru-RU"/>
        </w:rPr>
        <w:t xml:space="preserve">На начало 2008 сеть музеев системы Министерства культуры </w:t>
      </w:r>
      <w:r w:rsidRPr="00DF7E1A">
        <w:rPr>
          <w:rFonts w:ascii="Times New Roman" w:hAnsi="Times New Roman"/>
          <w:sz w:val="28"/>
          <w:szCs w:val="28"/>
          <w:lang w:eastAsia="ru-RU"/>
        </w:rPr>
        <w:lastRenderedPageBreak/>
        <w:t>Беларуси состояла из 134 музеев и 58 их филиалов, из которых 14 имели республиканское и 120 — региональное подчинение. Они занимают 310 зданий. Все музеи распределены по профильным группам следующим образом: краеведческие — 50%, исторические — 17%, художественные — 18%, литературные — 10%, музеи-заповедники - 2%, природоведческие — 2%, другие – 1. Кроме музеев системы Министерства культуры в стране работают музеи других ведомств (около 200). К наиболее значительным ведомственным музеям Минска относятся 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и культуры евреев Беларуси (2002), Музей истории Советского района г. Минска (2003), Музей белорусского т</w:t>
      </w:r>
      <w:r w:rsidR="00336D5A">
        <w:rPr>
          <w:rFonts w:ascii="Times New Roman" w:hAnsi="Times New Roman"/>
          <w:sz w:val="28"/>
          <w:szCs w:val="28"/>
          <w:lang w:eastAsia="ru-RU"/>
        </w:rPr>
        <w:t>елевидения и радио Белтелерадио</w:t>
      </w:r>
      <w:r w:rsidRPr="00DF7E1A">
        <w:rPr>
          <w:rFonts w:ascii="Times New Roman" w:hAnsi="Times New Roman"/>
          <w:sz w:val="28"/>
          <w:szCs w:val="28"/>
          <w:lang w:eastAsia="ru-RU"/>
        </w:rPr>
        <w:t xml:space="preserve">компании </w:t>
      </w:r>
      <w:r w:rsidR="00336D5A">
        <w:rPr>
          <w:rFonts w:ascii="Times New Roman" w:hAnsi="Times New Roman"/>
          <w:sz w:val="28"/>
          <w:szCs w:val="28"/>
          <w:lang w:eastAsia="ru-RU"/>
        </w:rPr>
        <w:t>(2004), Музей белорусских остар</w:t>
      </w:r>
      <w:r w:rsidRPr="00DF7E1A">
        <w:rPr>
          <w:rFonts w:ascii="Times New Roman" w:hAnsi="Times New Roman"/>
          <w:sz w:val="28"/>
          <w:szCs w:val="28"/>
          <w:lang w:eastAsia="ru-RU"/>
        </w:rPr>
        <w:t>байтеров Фонда «Взаимопонимание и примирение», Музей Владимира Мулявина при Белорусской государственной филармонии, Музей комсомольского и молодёжного движения БРСМ (все 2005), Музей белорусской таможни, Музей олимпийской славы Беларуси (оба 2006) и др.</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К музейным учреждениям разного уровня относятся народные музеи, музеи общественных органи</w:t>
      </w:r>
      <w:r>
        <w:rPr>
          <w:rFonts w:ascii="Times New Roman" w:hAnsi="Times New Roman"/>
          <w:sz w:val="28"/>
          <w:szCs w:val="28"/>
          <w:lang w:eastAsia="ru-RU"/>
        </w:rPr>
        <w:t xml:space="preserve">заций и школьные (всего действует около 1500). </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sidRPr="00DF7E1A">
        <w:rPr>
          <w:rFonts w:ascii="Times New Roman" w:hAnsi="Times New Roman"/>
          <w:sz w:val="28"/>
          <w:szCs w:val="28"/>
          <w:lang w:eastAsia="ru-RU"/>
        </w:rPr>
        <w:t>Основными источниками законодательства Республики Беларусь о музейной деятельности являются:</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12 декабря 2005 года «О музеях и Музейном фонде Республики Беларусь» устанавливает порядок государственного регулирования в сфере музейного дела, основные направления государственной политики в сфере музейного дела, статус музеев, порядок их создания и ликвидации;</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9 января 2006 года «Об охране историко-культурного наследия Республики Беларусь» устанавливает порядок государственного регулирования охраны историко-культурного наследия Республики Беларусь;</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4 июня 1991 года «О культуре в Республике Беларусь» (редакции Закона Республики Беларусь от 18 мая 2004 года). Является основополагающим законом в сфере культуры и регулирует общественные отношения, связанные с осуществлением и обеспечением культурной деятельности;</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Инструкция </w:t>
      </w:r>
      <w:r w:rsidR="008C42D1">
        <w:rPr>
          <w:rFonts w:ascii="Times New Roman" w:hAnsi="Times New Roman"/>
          <w:sz w:val="28"/>
          <w:szCs w:val="28"/>
          <w:lang w:eastAsia="ru-RU"/>
        </w:rPr>
        <w:t>«О</w:t>
      </w:r>
      <w:r w:rsidRPr="00DF7E1A">
        <w:rPr>
          <w:rFonts w:ascii="Times New Roman" w:hAnsi="Times New Roman"/>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w:t>
      </w:r>
      <w:r w:rsidR="008C42D1">
        <w:rPr>
          <w:rFonts w:ascii="Times New Roman" w:hAnsi="Times New Roman"/>
          <w:sz w:val="28"/>
          <w:szCs w:val="28"/>
          <w:lang w:eastAsia="ru-RU"/>
        </w:rPr>
        <w:t>».</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6F0D98" w:rsidRDefault="007921F3" w:rsidP="00336D5A">
      <w:pPr>
        <w:widowControl w:val="0"/>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1. </w:t>
      </w:r>
      <w:r w:rsidRPr="006F0D98">
        <w:rPr>
          <w:rFonts w:ascii="Times New Roman" w:hAnsi="Times New Roman"/>
          <w:sz w:val="28"/>
          <w:szCs w:val="28"/>
          <w:lang w:eastAsia="ru-RU"/>
        </w:rPr>
        <w:t>Что означает понятие «музейная сеть»?</w:t>
      </w:r>
    </w:p>
    <w:p w:rsidR="007921F3" w:rsidRPr="006F0D98" w:rsidRDefault="007921F3" w:rsidP="00336D5A">
      <w:pPr>
        <w:pStyle w:val="a3"/>
        <w:widowControl w:val="0"/>
        <w:numPr>
          <w:ilvl w:val="0"/>
          <w:numId w:val="40"/>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6F0D98">
        <w:rPr>
          <w:rFonts w:ascii="Times New Roman" w:hAnsi="Times New Roman"/>
          <w:sz w:val="28"/>
          <w:szCs w:val="28"/>
          <w:lang w:eastAsia="ru-RU"/>
        </w:rPr>
        <w:lastRenderedPageBreak/>
        <w:t>Охарактеризуйте музейную сеть Республики Беларусь в начале 21 века.</w:t>
      </w:r>
    </w:p>
    <w:p w:rsidR="007921F3" w:rsidRPr="006F0D98" w:rsidRDefault="007921F3" w:rsidP="00336D5A">
      <w:pPr>
        <w:pStyle w:val="a3"/>
        <w:widowControl w:val="0"/>
        <w:numPr>
          <w:ilvl w:val="0"/>
          <w:numId w:val="40"/>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6F0D98">
        <w:rPr>
          <w:rFonts w:ascii="Times New Roman" w:hAnsi="Times New Roman"/>
          <w:sz w:val="28"/>
          <w:szCs w:val="28"/>
          <w:lang w:eastAsia="ru-RU"/>
        </w:rPr>
        <w:t>Какие важнейшие законодательные акты, регулирующие деятельность музеев в Республике Беларусь, вы можете назвать?</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Музеі Беларусі (1918-1941 гг.) / А.А. Гужалоўскі.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БГУ, 2002. – 256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Нараджэнне беларускага музея </w:t>
      </w:r>
      <w:r w:rsidRPr="002F520A">
        <w:rPr>
          <w:rFonts w:ascii="Times New Roman" w:hAnsi="Times New Roman"/>
          <w:spacing w:val="8"/>
          <w:sz w:val="28"/>
          <w:szCs w:val="28"/>
          <w:lang w:val="be-BY" w:eastAsia="ru-RU"/>
        </w:rPr>
        <w:t xml:space="preserve">/ А.А. Гужалоўскі.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БГУ,</w:t>
      </w:r>
      <w:r w:rsidRPr="002F520A">
        <w:rPr>
          <w:rFonts w:ascii="Times New Roman" w:hAnsi="Times New Roman"/>
          <w:spacing w:val="-8"/>
          <w:sz w:val="28"/>
          <w:szCs w:val="28"/>
          <w:lang w:val="be-BY" w:eastAsia="ru-RU"/>
        </w:rPr>
        <w:t xml:space="preserve"> 2001. – 164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2F520A">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2F520A">
        <w:rPr>
          <w:rFonts w:ascii="Times New Roman" w:hAnsi="Times New Roman"/>
          <w:spacing w:val="-8"/>
          <w:sz w:val="28"/>
          <w:szCs w:val="28"/>
          <w:lang w:val="be-BY" w:eastAsia="ru-RU"/>
        </w:rPr>
        <w:t xml:space="preserve">.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2002. – 18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Грабянчук І.В. Музейная справа ў Беларусі // Спадчына. – 2001. – №1–2.</w:t>
      </w:r>
    </w:p>
    <w:p w:rsidR="007921F3" w:rsidRPr="002F520A" w:rsidRDefault="007921F3" w:rsidP="002F520A">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Грицкевич В.П. История музейного дела до конца</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Гужалоўскі А.А. Як рабавалі беларускія музеі // Спадчына. – 1992. – № 5.</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Гулак Н. Тышкевіцкі музей старажытнасцяў: малюнкі спусташэння // Спадчына. – 1995. – № 2.</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7921F3" w:rsidRPr="006F0D98" w:rsidRDefault="007921F3" w:rsidP="002F520A">
      <w:pPr>
        <w:widowControl w:val="0"/>
        <w:tabs>
          <w:tab w:val="left" w:pos="567"/>
          <w:tab w:val="left" w:pos="993"/>
        </w:tabs>
        <w:autoSpaceDE w:val="0"/>
        <w:autoSpaceDN w:val="0"/>
        <w:adjustRightInd w:val="0"/>
        <w:spacing w:after="0" w:line="240" w:lineRule="auto"/>
        <w:ind w:left="709"/>
        <w:jc w:val="both"/>
      </w:pPr>
      <w:r w:rsidRPr="002F520A">
        <w:rPr>
          <w:rFonts w:ascii="Times New Roman" w:hAnsi="Times New Roman"/>
          <w:color w:val="000000"/>
          <w:sz w:val="28"/>
          <w:szCs w:val="28"/>
          <w:lang w:val="be-BY" w:eastAsia="ru-RU"/>
        </w:rPr>
        <w:t xml:space="preserve"> </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15.</w:t>
      </w:r>
      <w:r w:rsidRPr="00C10949">
        <w:rPr>
          <w:rFonts w:ascii="Times New Roman" w:hAnsi="Times New Roman"/>
          <w:b/>
          <w:sz w:val="28"/>
          <w:szCs w:val="28"/>
        </w:rPr>
        <w:t xml:space="preserve">  Музеи Беларуси исторического профиля</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6A2508">
        <w:rPr>
          <w:color w:val="000000"/>
          <w:sz w:val="28"/>
          <w:szCs w:val="28"/>
        </w:rPr>
        <w:t>узеи исторического профиля, Национальный исторический музей Республики Беларусь, Областной музей, Белорусский государственный музей</w:t>
      </w:r>
      <w:r w:rsidR="00336D5A">
        <w:rPr>
          <w:color w:val="000000"/>
          <w:sz w:val="28"/>
          <w:szCs w:val="28"/>
        </w:rPr>
        <w:t>,</w:t>
      </w:r>
      <w:r w:rsidRPr="006A2508">
        <w:rPr>
          <w:color w:val="000000"/>
          <w:sz w:val="28"/>
          <w:szCs w:val="28"/>
        </w:rPr>
        <w:t xml:space="preserve"> </w:t>
      </w:r>
      <w:r w:rsidR="00336D5A">
        <w:rPr>
          <w:color w:val="000000"/>
          <w:sz w:val="28"/>
          <w:szCs w:val="28"/>
        </w:rPr>
        <w:t>а</w:t>
      </w:r>
      <w:r w:rsidRPr="006A2508">
        <w:rPr>
          <w:color w:val="000000"/>
          <w:sz w:val="28"/>
          <w:szCs w:val="28"/>
        </w:rPr>
        <w:t>рх</w:t>
      </w:r>
      <w:r w:rsidR="008C42D1">
        <w:rPr>
          <w:color w:val="000000"/>
          <w:sz w:val="28"/>
          <w:szCs w:val="28"/>
        </w:rPr>
        <w:t>еологический музей «Берестье», и</w:t>
      </w:r>
      <w:r w:rsidRPr="006A2508">
        <w:rPr>
          <w:color w:val="000000"/>
          <w:sz w:val="28"/>
          <w:szCs w:val="28"/>
        </w:rPr>
        <w:t xml:space="preserve">сторико-культурный заповедник, «Историко-культурный заповедник «Заславль», </w:t>
      </w:r>
      <w:r w:rsidR="008C42D1">
        <w:rPr>
          <w:color w:val="000000"/>
          <w:sz w:val="28"/>
          <w:szCs w:val="28"/>
        </w:rPr>
        <w:t>«</w:t>
      </w:r>
      <w:r w:rsidRPr="006A2508">
        <w:rPr>
          <w:color w:val="000000"/>
          <w:sz w:val="28"/>
          <w:szCs w:val="28"/>
        </w:rPr>
        <w:t>Ветковский музей старообрядчества и белорусских традиций имени Ф.Г. Шклярова</w:t>
      </w:r>
      <w:r w:rsidR="008C42D1">
        <w:rPr>
          <w:color w:val="000000"/>
          <w:sz w:val="28"/>
          <w:szCs w:val="28"/>
        </w:rPr>
        <w:t>»</w:t>
      </w:r>
      <w:r w:rsidRPr="006A2508">
        <w:rPr>
          <w:color w:val="000000"/>
          <w:sz w:val="28"/>
          <w:szCs w:val="28"/>
        </w:rPr>
        <w:t xml:space="preserve">, «Дудутки», Историко-этнографический комплекс «Мельница», </w:t>
      </w:r>
      <w:r w:rsidR="008C42D1">
        <w:rPr>
          <w:color w:val="000000"/>
          <w:sz w:val="28"/>
          <w:szCs w:val="28"/>
        </w:rPr>
        <w:lastRenderedPageBreak/>
        <w:t>«</w:t>
      </w:r>
      <w:r w:rsidRPr="006A2508">
        <w:rPr>
          <w:color w:val="000000"/>
          <w:sz w:val="28"/>
          <w:szCs w:val="28"/>
        </w:rPr>
        <w:t>Белорусский государственный музей народной архитектуры и быта</w:t>
      </w:r>
      <w:r w:rsidR="008C42D1">
        <w:rPr>
          <w:color w:val="000000"/>
          <w:sz w:val="28"/>
          <w:szCs w:val="28"/>
        </w:rPr>
        <w:t>»</w:t>
      </w:r>
      <w:r w:rsidRPr="006A2508">
        <w:rPr>
          <w:color w:val="000000"/>
          <w:sz w:val="28"/>
          <w:szCs w:val="28"/>
        </w:rPr>
        <w:t xml:space="preserve">, </w:t>
      </w:r>
      <w:r w:rsidR="008C42D1">
        <w:rPr>
          <w:color w:val="000000"/>
          <w:sz w:val="28"/>
          <w:szCs w:val="28"/>
        </w:rPr>
        <w:t>«</w:t>
      </w:r>
      <w:r w:rsidRPr="006A2508">
        <w:rPr>
          <w:color w:val="000000"/>
          <w:sz w:val="28"/>
          <w:szCs w:val="28"/>
        </w:rPr>
        <w:t>Музей этнографии</w:t>
      </w:r>
      <w:r w:rsidR="008C42D1">
        <w:rPr>
          <w:color w:val="000000"/>
          <w:sz w:val="28"/>
          <w:szCs w:val="28"/>
        </w:rPr>
        <w:t>»</w:t>
      </w:r>
      <w:r w:rsidRPr="006A2508">
        <w:rPr>
          <w:color w:val="000000"/>
          <w:sz w:val="28"/>
          <w:szCs w:val="28"/>
        </w:rPr>
        <w:t xml:space="preserve"> в Могилеве</w:t>
      </w:r>
    </w:p>
    <w:p w:rsidR="007921F3" w:rsidRPr="001024AA" w:rsidRDefault="007921F3" w:rsidP="001007F5">
      <w:pPr>
        <w:pStyle w:val="Style140"/>
        <w:widowControl/>
        <w:tabs>
          <w:tab w:val="left" w:pos="567"/>
        </w:tabs>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1.Общая характеристика. Национальный исторический музей Республики Беларусь.</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2.Археологические музеи</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3.Этнографические музеи</w:t>
      </w:r>
    </w:p>
    <w:p w:rsidR="007921F3"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4.Военно-исторические музеи</w:t>
      </w:r>
    </w:p>
    <w:p w:rsidR="007921F3"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spacing w:after="0"/>
        <w:ind w:firstLine="709"/>
        <w:jc w:val="both"/>
        <w:rPr>
          <w:rFonts w:ascii="Times New Roman" w:hAnsi="Times New Roman"/>
          <w:sz w:val="28"/>
          <w:szCs w:val="28"/>
        </w:rPr>
      </w:pPr>
    </w:p>
    <w:p w:rsidR="007921F3" w:rsidRPr="00236EEE"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Конспект лекции:</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236EEE">
        <w:rPr>
          <w:rFonts w:ascii="Times New Roman" w:hAnsi="Times New Roman"/>
          <w:sz w:val="28"/>
          <w:szCs w:val="28"/>
        </w:rPr>
        <w:t>Музеи исторического профиля – это профильная группа музеев, документирующих историю развития общества. Внутри этой группы, выделяют: общеисторические (истории государства, города, учреждения), археологические музеи, этнографические музеи, военно-исторические музеи, историко-бытовые музеи, историко-революционные музеи, музеи истории религии, историко-мемориальные. Большинство музеев естественнонаучной истории и музеев истории науки и культуры также можно отнести к историческим музеям. Все краеведческие музеи имеют исторические отделы и хранят памятники истории. Каждая из названных групп имеет свою специфику в характере экспозиций  и составе фондовых коллекций.</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В фондах общеисторических и краеведческих музеев хранятся археологические, нумизматические, этнографические коллекции, а также коллекции редких книг, предметов быта (мебель, часы, посуда), оружия, произведения изобразительного искусства, вещевые, фото- и документальные материалы по истории края, личные фонды.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Для исторических музеев характерны долговременные экспозиции, а также различные формы выставочной работы. Значительная группа исторических музеев располагается в зданиях, являющихся памятниками истории и культуры, многие имеют филиалы.</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Деятельность Национального исторического музея Республики Беларусь тесно связано с процессами становления отечественного музейного дела в начале ХХ века. В 1906 году был принят закон, который давал губернским властям право утверждать уставы новых негосударственных учреждений. Это привело к возникновению в городах архивных комиссий, обществ любителей естествознания, этнографии и археологии. Церковно-археологические общества существовали во всех губернских городах Беларуси. В частности, в Минске церковно-археологический комитет был образован в 1908 году. По его инициативе в том же году был открыт Минский церковный историко-археологический музей, который занимал</w:t>
      </w:r>
      <w:r>
        <w:rPr>
          <w:rFonts w:ascii="Times New Roman" w:hAnsi="Times New Roman"/>
          <w:sz w:val="28"/>
          <w:szCs w:val="28"/>
        </w:rPr>
        <w:t>ся сбором церковных древностей.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lastRenderedPageBreak/>
        <w:t>В 1919 году Народный комиссариат просвещения принял решение открыть в Минске первый государственный музей, который стал называться Областным и располагался в здании бывшего Дворянского собрания.</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xml:space="preserve">1923 год - самый важный в истории музейного дела Беларуси. Принятая в этом году постановление Совета народных комиссаров </w:t>
      </w:r>
      <w:r w:rsidR="008C42D1">
        <w:rPr>
          <w:rFonts w:ascii="Times New Roman" w:hAnsi="Times New Roman"/>
          <w:sz w:val="28"/>
          <w:szCs w:val="28"/>
        </w:rPr>
        <w:t>«</w:t>
      </w:r>
      <w:r w:rsidRPr="00236EEE">
        <w:rPr>
          <w:rFonts w:ascii="Times New Roman" w:hAnsi="Times New Roman"/>
          <w:sz w:val="28"/>
          <w:szCs w:val="28"/>
        </w:rPr>
        <w:t>О регистрации, приеме на учет и охране памятников искусства, прошлого, быта и местной природы, которые являются имуществом учреждений и обществ, а также частных лиц</w:t>
      </w:r>
      <w:r w:rsidR="008C42D1">
        <w:rPr>
          <w:rFonts w:ascii="Times New Roman" w:hAnsi="Times New Roman"/>
          <w:sz w:val="28"/>
          <w:szCs w:val="28"/>
        </w:rPr>
        <w:t>»</w:t>
      </w:r>
      <w:r w:rsidRPr="00236EEE">
        <w:rPr>
          <w:rFonts w:ascii="Times New Roman" w:hAnsi="Times New Roman"/>
          <w:sz w:val="28"/>
          <w:szCs w:val="28"/>
        </w:rPr>
        <w:t xml:space="preserve"> создала правовую базу деятельности государственных музеев БССР. Областной музей был преобразован в Белорусский государственный музей (Белорусский Государственный Музей, БГМ). Музей имел филиалы (отделения) в Витебске, Могилеве, Гомеле.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В 1928 году, когда директором учреждения был В.</w:t>
      </w:r>
      <w:r w:rsidR="00336D5A" w:rsidRPr="00336D5A">
        <w:rPr>
          <w:rFonts w:ascii="Times New Roman" w:hAnsi="Times New Roman"/>
          <w:sz w:val="28"/>
          <w:szCs w:val="28"/>
        </w:rPr>
        <w:t xml:space="preserve"> </w:t>
      </w:r>
      <w:r w:rsidRPr="00236EEE">
        <w:rPr>
          <w:rFonts w:ascii="Times New Roman" w:hAnsi="Times New Roman"/>
          <w:sz w:val="28"/>
          <w:szCs w:val="28"/>
        </w:rPr>
        <w:t>Ластовский, музей был переименован в Белорусский государственный культурно-исторический музей, в 1930 году - Минский социально-исторический музей.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С началом Великой Отечественной войны коллекции музеев, находившихся в центре республики, в том числе и бывшего БГМ, не успели эвакуировать - они были вывезены в Германию или уничтожены. В 1947 году военная администрация в Германии вернуло в БССР около 15 тысяч музейных предметов. Они хранились в Белорусском государственном музее истории Великой Отечественной войны, затем были переданы другим музеям.</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15 декабря 1956 года Совет Министров Белорусско</w:t>
      </w:r>
      <w:r w:rsidR="00336D5A">
        <w:rPr>
          <w:rFonts w:ascii="Times New Roman" w:hAnsi="Times New Roman"/>
          <w:sz w:val="28"/>
          <w:szCs w:val="28"/>
        </w:rPr>
        <w:t>й</w:t>
      </w:r>
      <w:r w:rsidRPr="00236EEE">
        <w:rPr>
          <w:rFonts w:ascii="Times New Roman" w:hAnsi="Times New Roman"/>
          <w:sz w:val="28"/>
          <w:szCs w:val="28"/>
        </w:rPr>
        <w:t xml:space="preserve"> ССР издал распоряжение о создании организационной группы для проведения подготовительных работ по открытию Белорусского государственного историко-краеведческого музея.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Первая послевоенная экспозиция открылась 2 ноября 1967 года. В экспозицию входили разделы природы и истории Беларуси от времен первобытного строя до современности.</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В 1990-е годы встал вопрос о переименовании музея. Совет Министров Белорусского ССР принял предложение Министерства культуры БССР, согласованную с Минским горисполкомом, о переименовании Государственного музея БССР в Национальный музей истории и культуры Беларуси 1992 году филиалом музея стал Дом-музей I съезда РСДРП.</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9 сентября 2009 года музей получил новое название - Национальный исторический музей Республики Беларусь. В 2010 году новым филиалом музея стал Музей современно</w:t>
      </w:r>
      <w:r w:rsidR="00336D5A">
        <w:rPr>
          <w:rFonts w:ascii="Times New Roman" w:hAnsi="Times New Roman"/>
          <w:sz w:val="28"/>
          <w:szCs w:val="28"/>
        </w:rPr>
        <w:t>й</w:t>
      </w:r>
      <w:r w:rsidRPr="00236EEE">
        <w:rPr>
          <w:rFonts w:ascii="Times New Roman" w:hAnsi="Times New Roman"/>
          <w:sz w:val="28"/>
          <w:szCs w:val="28"/>
        </w:rPr>
        <w:t xml:space="preserve"> белорусско</w:t>
      </w:r>
      <w:r w:rsidR="00336D5A">
        <w:rPr>
          <w:rFonts w:ascii="Times New Roman" w:hAnsi="Times New Roman"/>
          <w:sz w:val="28"/>
          <w:szCs w:val="28"/>
        </w:rPr>
        <w:t>й</w:t>
      </w:r>
      <w:r w:rsidRPr="00236EEE">
        <w:rPr>
          <w:rFonts w:ascii="Times New Roman" w:hAnsi="Times New Roman"/>
          <w:sz w:val="28"/>
          <w:szCs w:val="28"/>
        </w:rPr>
        <w:t xml:space="preserve"> государственности.</w:t>
      </w:r>
    </w:p>
    <w:p w:rsidR="00BB3E43" w:rsidRDefault="007921F3" w:rsidP="00A8552A">
      <w:pPr>
        <w:tabs>
          <w:tab w:val="left" w:pos="567"/>
        </w:tabs>
        <w:spacing w:after="0" w:line="240" w:lineRule="auto"/>
        <w:ind w:firstLine="709"/>
        <w:contextualSpacing/>
        <w:jc w:val="both"/>
        <w:rPr>
          <w:rFonts w:ascii="Times New Roman" w:hAnsi="Times New Roman"/>
          <w:sz w:val="28"/>
          <w:szCs w:val="28"/>
        </w:rPr>
      </w:pPr>
      <w:r w:rsidRPr="006F0D98">
        <w:rPr>
          <w:rFonts w:ascii="Times New Roman" w:hAnsi="Times New Roman"/>
          <w:sz w:val="28"/>
          <w:szCs w:val="28"/>
        </w:rPr>
        <w:t xml:space="preserve">2. </w:t>
      </w:r>
      <w:r w:rsidR="00BB3E43" w:rsidRPr="00BB3E43">
        <w:rPr>
          <w:rFonts w:ascii="Times New Roman" w:hAnsi="Times New Roman"/>
          <w:sz w:val="28"/>
          <w:szCs w:val="28"/>
        </w:rPr>
        <w:t>Археологические музеи – группа исторических музеев,</w:t>
      </w:r>
      <w:r w:rsidR="00BB3E43">
        <w:rPr>
          <w:rFonts w:ascii="Times New Roman" w:hAnsi="Times New Roman"/>
          <w:sz w:val="28"/>
          <w:szCs w:val="28"/>
        </w:rPr>
        <w:t xml:space="preserve"> </w:t>
      </w:r>
      <w:r w:rsidR="00BB3E43" w:rsidRPr="00BB3E43">
        <w:rPr>
          <w:rFonts w:ascii="Times New Roman" w:hAnsi="Times New Roman"/>
          <w:sz w:val="28"/>
          <w:szCs w:val="28"/>
        </w:rPr>
        <w:t>осуществляющих собирание, хранение, изучение и экспонирование  древних вещественных археологических источников. Основу собраний археологических музеев составляют предметы, обнаруженные в процессе ис</w:t>
      </w:r>
      <w:r w:rsidR="00BB3E43">
        <w:rPr>
          <w:rFonts w:ascii="Times New Roman" w:hAnsi="Times New Roman"/>
          <w:sz w:val="28"/>
          <w:szCs w:val="28"/>
        </w:rPr>
        <w:t>с</w:t>
      </w:r>
      <w:r w:rsidR="00BB3E43" w:rsidRPr="00BB3E43">
        <w:rPr>
          <w:rFonts w:ascii="Times New Roman" w:hAnsi="Times New Roman"/>
          <w:sz w:val="28"/>
          <w:szCs w:val="28"/>
        </w:rPr>
        <w:t xml:space="preserve">ледования памятников археологии. Понятие археологический музей достаточно широко: к ним можно отнести и музеи на месте раскопок, и традиционные музеи, основу собраний которых составляют археологические коллекции. </w:t>
      </w:r>
    </w:p>
    <w:p w:rsidR="007921F3" w:rsidRPr="00236EEE" w:rsidRDefault="007921F3" w:rsidP="00A8552A">
      <w:pPr>
        <w:tabs>
          <w:tab w:val="left" w:pos="567"/>
        </w:tabs>
        <w:spacing w:after="0" w:line="240" w:lineRule="auto"/>
        <w:ind w:firstLine="709"/>
        <w:contextualSpacing/>
        <w:jc w:val="both"/>
        <w:rPr>
          <w:rFonts w:ascii="Times New Roman" w:hAnsi="Times New Roman"/>
          <w:b/>
          <w:sz w:val="28"/>
          <w:szCs w:val="28"/>
        </w:rPr>
      </w:pPr>
      <w:r w:rsidRPr="006F0D98">
        <w:rPr>
          <w:rFonts w:ascii="Times New Roman" w:hAnsi="Times New Roman"/>
          <w:sz w:val="28"/>
          <w:szCs w:val="28"/>
        </w:rPr>
        <w:lastRenderedPageBreak/>
        <w:t xml:space="preserve">Археологический музей </w:t>
      </w:r>
      <w:r w:rsidR="00336D5A">
        <w:rPr>
          <w:rFonts w:ascii="Times New Roman" w:hAnsi="Times New Roman"/>
          <w:sz w:val="28"/>
          <w:szCs w:val="28"/>
        </w:rPr>
        <w:t>«</w:t>
      </w:r>
      <w:r w:rsidRPr="006F0D98">
        <w:rPr>
          <w:rFonts w:ascii="Times New Roman" w:hAnsi="Times New Roman"/>
          <w:sz w:val="28"/>
          <w:szCs w:val="28"/>
        </w:rPr>
        <w:t>Берестье</w:t>
      </w:r>
      <w:r w:rsidR="00336D5A">
        <w:rPr>
          <w:rFonts w:ascii="Times New Roman" w:hAnsi="Times New Roman"/>
          <w:sz w:val="28"/>
          <w:szCs w:val="28"/>
        </w:rPr>
        <w:t>»</w:t>
      </w:r>
      <w:r w:rsidRPr="006F0D98">
        <w:rPr>
          <w:rFonts w:ascii="Times New Roman" w:hAnsi="Times New Roman"/>
          <w:sz w:val="28"/>
          <w:szCs w:val="28"/>
        </w:rPr>
        <w:t xml:space="preserve"> был</w:t>
      </w:r>
      <w:r w:rsidRPr="00236EEE">
        <w:rPr>
          <w:rFonts w:ascii="Times New Roman" w:hAnsi="Times New Roman"/>
          <w:b/>
          <w:sz w:val="28"/>
          <w:szCs w:val="28"/>
        </w:rPr>
        <w:t xml:space="preserve"> </w:t>
      </w:r>
      <w:r w:rsidRPr="00236EEE">
        <w:rPr>
          <w:rFonts w:ascii="Times New Roman" w:hAnsi="Times New Roman"/>
          <w:sz w:val="28"/>
          <w:szCs w:val="28"/>
        </w:rPr>
        <w:t xml:space="preserve">открыт 2 марта </w:t>
      </w:r>
      <w:smartTag w:uri="urn:schemas-microsoft-com:office:smarttags" w:element="metricconverter">
        <w:smartTagPr>
          <w:attr w:name="ProductID" w:val="1982 г"/>
        </w:smartTagPr>
        <w:r w:rsidRPr="00236EEE">
          <w:rPr>
            <w:rFonts w:ascii="Times New Roman" w:hAnsi="Times New Roman"/>
            <w:sz w:val="28"/>
            <w:szCs w:val="28"/>
          </w:rPr>
          <w:t>1982 г</w:t>
        </w:r>
      </w:smartTag>
      <w:r w:rsidRPr="00236EEE">
        <w:rPr>
          <w:rFonts w:ascii="Times New Roman" w:hAnsi="Times New Roman"/>
          <w:sz w:val="28"/>
          <w:szCs w:val="28"/>
        </w:rPr>
        <w:t xml:space="preserve">. С 1969 по 1981 гг. и в </w:t>
      </w:r>
      <w:smartTag w:uri="urn:schemas-microsoft-com:office:smarttags" w:element="metricconverter">
        <w:smartTagPr>
          <w:attr w:name="ProductID" w:val="1988 г"/>
        </w:smartTagPr>
        <w:r w:rsidRPr="00236EEE">
          <w:rPr>
            <w:rFonts w:ascii="Times New Roman" w:hAnsi="Times New Roman"/>
            <w:sz w:val="28"/>
            <w:szCs w:val="28"/>
          </w:rPr>
          <w:t>1988 г</w:t>
        </w:r>
      </w:smartTag>
      <w:r w:rsidRPr="00236EEE">
        <w:rPr>
          <w:rFonts w:ascii="Times New Roman" w:hAnsi="Times New Roman"/>
          <w:sz w:val="28"/>
          <w:szCs w:val="28"/>
        </w:rPr>
        <w:t xml:space="preserve">. под руководством доктора исторических наук профессора Лысенко Петра Федоровича проводились раскопки, в результате которых были выявлены более 220 деревянных построек XI – XIII вв., три уличные мостовые, частоколы, многочисленные предметы материальной культуры того времени. Была вскрыта площадь более </w:t>
      </w:r>
      <w:smartTag w:uri="urn:schemas-microsoft-com:office:smarttags" w:element="metricconverter">
        <w:smartTagPr>
          <w:attr w:name="ProductID" w:val="1800 м2"/>
        </w:smartTagPr>
        <w:r w:rsidRPr="00236EEE">
          <w:rPr>
            <w:rFonts w:ascii="Times New Roman" w:hAnsi="Times New Roman"/>
            <w:sz w:val="28"/>
            <w:szCs w:val="28"/>
          </w:rPr>
          <w:t>1800 м2</w:t>
        </w:r>
      </w:smartTag>
      <w:r w:rsidRPr="00236EEE">
        <w:rPr>
          <w:rFonts w:ascii="Times New Roman" w:hAnsi="Times New Roman"/>
          <w:sz w:val="28"/>
          <w:szCs w:val="28"/>
        </w:rPr>
        <w:t xml:space="preserve">, из которых более </w:t>
      </w:r>
      <w:smartTag w:uri="urn:schemas-microsoft-com:office:smarttags" w:element="metricconverter">
        <w:smartTagPr>
          <w:attr w:name="ProductID" w:val="500 м2"/>
        </w:smartTagPr>
        <w:r w:rsidRPr="00236EEE">
          <w:rPr>
            <w:rFonts w:ascii="Times New Roman" w:hAnsi="Times New Roman"/>
            <w:sz w:val="28"/>
            <w:szCs w:val="28"/>
          </w:rPr>
          <w:t>500 м2</w:t>
        </w:r>
      </w:smartTag>
      <w:r w:rsidRPr="00236EEE">
        <w:rPr>
          <w:rFonts w:ascii="Times New Roman" w:hAnsi="Times New Roman"/>
          <w:sz w:val="28"/>
          <w:szCs w:val="28"/>
        </w:rPr>
        <w:t xml:space="preserve"> до материка.</w:t>
      </w:r>
      <w:r w:rsidRPr="00236EEE">
        <w:rPr>
          <w:rFonts w:ascii="Times New Roman" w:hAnsi="Times New Roman"/>
          <w:b/>
          <w:sz w:val="28"/>
          <w:szCs w:val="28"/>
        </w:rPr>
        <w:t xml:space="preserve"> </w:t>
      </w:r>
      <w:r w:rsidRPr="00236EEE">
        <w:rPr>
          <w:rFonts w:ascii="Times New Roman" w:hAnsi="Times New Roman"/>
          <w:sz w:val="28"/>
          <w:szCs w:val="28"/>
        </w:rPr>
        <w:t xml:space="preserve">18 января </w:t>
      </w:r>
      <w:smartTag w:uri="urn:schemas-microsoft-com:office:smarttags" w:element="metricconverter">
        <w:smartTagPr>
          <w:attr w:name="ProductID" w:val="1972 г"/>
        </w:smartTagPr>
        <w:r w:rsidRPr="00236EEE">
          <w:rPr>
            <w:rFonts w:ascii="Times New Roman" w:hAnsi="Times New Roman"/>
            <w:sz w:val="28"/>
            <w:szCs w:val="28"/>
          </w:rPr>
          <w:t>1972 г</w:t>
        </w:r>
      </w:smartTag>
      <w:r w:rsidRPr="00236EEE">
        <w:rPr>
          <w:rFonts w:ascii="Times New Roman" w:hAnsi="Times New Roman"/>
          <w:sz w:val="28"/>
          <w:szCs w:val="28"/>
        </w:rPr>
        <w:t xml:space="preserve">. Совет Министров БССР принял решение о создании музея «Берестье» и строительстве специального павильона. Павильон площадью 40 x </w:t>
      </w:r>
      <w:smartTag w:uri="urn:schemas-microsoft-com:office:smarttags" w:element="metricconverter">
        <w:smartTagPr>
          <w:attr w:name="ProductID" w:val="60 м"/>
        </w:smartTagPr>
        <w:r w:rsidRPr="00236EEE">
          <w:rPr>
            <w:rFonts w:ascii="Times New Roman" w:hAnsi="Times New Roman"/>
            <w:sz w:val="28"/>
            <w:szCs w:val="28"/>
          </w:rPr>
          <w:t>60 м</w:t>
        </w:r>
      </w:smartTag>
      <w:r w:rsidRPr="00236EEE">
        <w:rPr>
          <w:rFonts w:ascii="Times New Roman" w:hAnsi="Times New Roman"/>
          <w:sz w:val="28"/>
          <w:szCs w:val="28"/>
        </w:rPr>
        <w:t xml:space="preserve"> представляет собой двускатное перекрытие со световым фонарем по центру. Его очертания напоминают древнее жилище и одновременно пласты земли, раскрывающие древний город.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xml:space="preserve">В центре павильона – раскоп, занимающий площадь </w:t>
      </w:r>
      <w:smartTag w:uri="urn:schemas-microsoft-com:office:smarttags" w:element="metricconverter">
        <w:smartTagPr>
          <w:attr w:name="ProductID" w:val="1118 м2"/>
        </w:smartTagPr>
        <w:r w:rsidRPr="00236EEE">
          <w:rPr>
            <w:rFonts w:ascii="Times New Roman" w:hAnsi="Times New Roman"/>
            <w:sz w:val="28"/>
            <w:szCs w:val="28"/>
          </w:rPr>
          <w:t>1118 м2</w:t>
        </w:r>
      </w:smartTag>
      <w:r w:rsidRPr="00236EEE">
        <w:rPr>
          <w:rFonts w:ascii="Times New Roman" w:hAnsi="Times New Roman"/>
          <w:sz w:val="28"/>
          <w:szCs w:val="28"/>
        </w:rPr>
        <w:t xml:space="preserve">. На глубине </w:t>
      </w:r>
      <w:smartTag w:uri="urn:schemas-microsoft-com:office:smarttags" w:element="metricconverter">
        <w:smartTagPr>
          <w:attr w:name="ProductID" w:val="4 метров"/>
        </w:smartTagPr>
        <w:r w:rsidRPr="00236EEE">
          <w:rPr>
            <w:rFonts w:ascii="Times New Roman" w:hAnsi="Times New Roman"/>
            <w:sz w:val="28"/>
            <w:szCs w:val="28"/>
          </w:rPr>
          <w:t>4 метров</w:t>
        </w:r>
      </w:smartTag>
      <w:r w:rsidRPr="00236EEE">
        <w:rPr>
          <w:rFonts w:ascii="Times New Roman" w:hAnsi="Times New Roman"/>
          <w:sz w:val="28"/>
          <w:szCs w:val="28"/>
        </w:rPr>
        <w:t xml:space="preserve"> находится часть ремесленного квартала – 28 деревянных жилых и хозяйственных построек XIII в., две уличные мостовые, частокол, остатки глинобитных печей.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В период создания музея особое внимание уделялось проблеме сохранения деревянных строений. Впервые группа научных сотрудников Белорусского технологического института им. С.М.</w:t>
      </w:r>
      <w:r w:rsidR="008C42D1">
        <w:rPr>
          <w:rFonts w:ascii="Times New Roman" w:hAnsi="Times New Roman"/>
          <w:sz w:val="28"/>
          <w:szCs w:val="28"/>
        </w:rPr>
        <w:t xml:space="preserve"> </w:t>
      </w:r>
      <w:r w:rsidRPr="00236EEE">
        <w:rPr>
          <w:rFonts w:ascii="Times New Roman" w:hAnsi="Times New Roman"/>
          <w:sz w:val="28"/>
          <w:szCs w:val="28"/>
        </w:rPr>
        <w:t xml:space="preserve">Кирова осуществили консервацию археологической древесины в полевых условиях путем поверхностной и глубинной пропитки водным раствором феноловых спиртов с последующей термообработкой. По обеим сторонам раскопа расположены экспозиционные залы общей площадью </w:t>
      </w:r>
      <w:smartTag w:uri="urn:schemas-microsoft-com:office:smarttags" w:element="metricconverter">
        <w:smartTagPr>
          <w:attr w:name="ProductID" w:val="252 м2"/>
        </w:smartTagPr>
        <w:r w:rsidRPr="00236EEE">
          <w:rPr>
            <w:rFonts w:ascii="Times New Roman" w:hAnsi="Times New Roman"/>
            <w:sz w:val="28"/>
            <w:szCs w:val="28"/>
          </w:rPr>
          <w:t>252 м2</w:t>
        </w:r>
      </w:smartTag>
      <w:r w:rsidRPr="00236EEE">
        <w:rPr>
          <w:rFonts w:ascii="Times New Roman" w:hAnsi="Times New Roman"/>
          <w:sz w:val="28"/>
          <w:szCs w:val="28"/>
        </w:rPr>
        <w:t>. В экспозиции музея пре</w:t>
      </w:r>
      <w:r>
        <w:rPr>
          <w:rFonts w:ascii="Times New Roman" w:hAnsi="Times New Roman"/>
          <w:sz w:val="28"/>
          <w:szCs w:val="28"/>
        </w:rPr>
        <w:t>дставлено около 1200 предметов.</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8C42D1">
        <w:rPr>
          <w:rFonts w:ascii="Times New Roman" w:hAnsi="Times New Roman"/>
          <w:sz w:val="28"/>
          <w:szCs w:val="28"/>
        </w:rPr>
        <w:t>Этнографические музеи – г</w:t>
      </w:r>
      <w:r w:rsidRPr="00236EEE">
        <w:rPr>
          <w:rFonts w:ascii="Times New Roman" w:hAnsi="Times New Roman"/>
          <w:sz w:val="28"/>
          <w:szCs w:val="28"/>
        </w:rPr>
        <w:t>руппа исторических музеев, собирающих, хранящих, изучающих и экспонирующих этнографические коллекции, документирующие процессы этногенеза, быт и культуру различных этнических общностей</w:t>
      </w:r>
      <w:r w:rsidR="008C42D1">
        <w:rPr>
          <w:rFonts w:ascii="Times New Roman" w:hAnsi="Times New Roman"/>
          <w:sz w:val="28"/>
          <w:szCs w:val="28"/>
        </w:rPr>
        <w:t xml:space="preserve">, </w:t>
      </w:r>
      <w:r w:rsidRPr="00236EEE">
        <w:rPr>
          <w:rFonts w:ascii="Times New Roman" w:hAnsi="Times New Roman"/>
          <w:sz w:val="28"/>
          <w:szCs w:val="28"/>
        </w:rPr>
        <w:t>Документирование осуществляется как в рамках коллекционных музеев</w:t>
      </w:r>
      <w:r w:rsidR="008C42D1">
        <w:rPr>
          <w:rFonts w:ascii="Times New Roman" w:hAnsi="Times New Roman"/>
          <w:sz w:val="28"/>
          <w:szCs w:val="28"/>
        </w:rPr>
        <w:t>.</w:t>
      </w:r>
      <w:r w:rsidRPr="00236EEE">
        <w:rPr>
          <w:rFonts w:ascii="Times New Roman" w:hAnsi="Times New Roman"/>
          <w:sz w:val="28"/>
          <w:szCs w:val="28"/>
        </w:rPr>
        <w:t xml:space="preserve"> собирающих и экспонирующих этнографические коллекции, включающие преимущественно вещевые памятники, так и методом музеефикации, в т.ч. фрагментов среды и объектов нематериального наследия. Одной из наиболее распространенных форм этнографических музеев являются музеи под открытым небом, осуществляющие комплексное хранение и демонстрацию быта и культуры человеческих сообществ в естественной среде.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6F0D98">
        <w:rPr>
          <w:rFonts w:ascii="Times New Roman" w:hAnsi="Times New Roman"/>
          <w:sz w:val="28"/>
          <w:szCs w:val="28"/>
        </w:rPr>
        <w:t>Белорусский государственный музей народной архитектуры и быта</w:t>
      </w:r>
      <w:r w:rsidRPr="00236EEE">
        <w:rPr>
          <w:rFonts w:ascii="Times New Roman" w:hAnsi="Times New Roman"/>
          <w:sz w:val="28"/>
          <w:szCs w:val="28"/>
        </w:rPr>
        <w:t xml:space="preserve">  Расположен на юго-западе от Минска, в </w:t>
      </w:r>
      <w:r>
        <w:rPr>
          <w:rFonts w:ascii="Times New Roman" w:hAnsi="Times New Roman"/>
          <w:sz w:val="28"/>
          <w:szCs w:val="28"/>
        </w:rPr>
        <w:t>деревне Озерцо (Минский район).</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9 декабря 1976 года Правительством Республики было принято Постановление № 367 </w:t>
      </w:r>
      <w:r w:rsidR="008C42D1">
        <w:rPr>
          <w:rFonts w:ascii="Times New Roman" w:hAnsi="Times New Roman"/>
          <w:sz w:val="28"/>
          <w:szCs w:val="28"/>
        </w:rPr>
        <w:t>«</w:t>
      </w:r>
      <w:r w:rsidRPr="00236EEE">
        <w:rPr>
          <w:rFonts w:ascii="Times New Roman" w:hAnsi="Times New Roman"/>
          <w:sz w:val="28"/>
          <w:szCs w:val="28"/>
        </w:rPr>
        <w:t>О создании Белорусского государственного музея народной архитектуры и быта</w:t>
      </w:r>
      <w:r w:rsidR="008C42D1">
        <w:rPr>
          <w:rFonts w:ascii="Times New Roman" w:hAnsi="Times New Roman"/>
          <w:sz w:val="28"/>
          <w:szCs w:val="28"/>
        </w:rPr>
        <w:t>»</w:t>
      </w:r>
      <w:r w:rsidRPr="00236EEE">
        <w:rPr>
          <w:rFonts w:ascii="Times New Roman" w:hAnsi="Times New Roman"/>
          <w:sz w:val="28"/>
          <w:szCs w:val="28"/>
        </w:rPr>
        <w:t xml:space="preserve">, а для ее реализации приказом Министерства культуры организована Рабочая группа по созданию музея.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В течение 1987 - 1994 годов для посетителей были открыты три научно-экспозиционных сектора: «Центральная Беларусь» и частично сформированы </w:t>
      </w:r>
      <w:r w:rsidR="008C42D1">
        <w:rPr>
          <w:rFonts w:ascii="Times New Roman" w:hAnsi="Times New Roman"/>
          <w:sz w:val="28"/>
          <w:szCs w:val="28"/>
        </w:rPr>
        <w:t>«</w:t>
      </w:r>
      <w:r w:rsidRPr="00236EEE">
        <w:rPr>
          <w:rFonts w:ascii="Times New Roman" w:hAnsi="Times New Roman"/>
          <w:sz w:val="28"/>
          <w:szCs w:val="28"/>
        </w:rPr>
        <w:t>Поозерье</w:t>
      </w:r>
      <w:r w:rsidR="008C42D1">
        <w:rPr>
          <w:rFonts w:ascii="Times New Roman" w:hAnsi="Times New Roman"/>
          <w:sz w:val="28"/>
          <w:szCs w:val="28"/>
        </w:rPr>
        <w:t>»</w:t>
      </w:r>
      <w:r w:rsidRPr="00236EEE">
        <w:rPr>
          <w:rFonts w:ascii="Times New Roman" w:hAnsi="Times New Roman"/>
          <w:sz w:val="28"/>
          <w:szCs w:val="28"/>
        </w:rPr>
        <w:t xml:space="preserve"> и </w:t>
      </w:r>
      <w:r w:rsidR="008C42D1">
        <w:rPr>
          <w:rFonts w:ascii="Times New Roman" w:hAnsi="Times New Roman"/>
          <w:sz w:val="28"/>
          <w:szCs w:val="28"/>
        </w:rPr>
        <w:t>«</w:t>
      </w:r>
      <w:r w:rsidRPr="00236EEE">
        <w:rPr>
          <w:rFonts w:ascii="Times New Roman" w:hAnsi="Times New Roman"/>
          <w:sz w:val="28"/>
          <w:szCs w:val="28"/>
        </w:rPr>
        <w:t>Поднепровье</w:t>
      </w:r>
      <w:r w:rsidR="008C42D1">
        <w:rPr>
          <w:rFonts w:ascii="Times New Roman" w:hAnsi="Times New Roman"/>
          <w:sz w:val="28"/>
          <w:szCs w:val="28"/>
        </w:rPr>
        <w:t>»</w:t>
      </w:r>
      <w:r w:rsidRPr="00236EEE">
        <w:rPr>
          <w:rFonts w:ascii="Times New Roman" w:hAnsi="Times New Roman"/>
          <w:sz w:val="28"/>
          <w:szCs w:val="28"/>
        </w:rPr>
        <w:t xml:space="preserve">. Сегодня в состав экспозиция </w:t>
      </w:r>
      <w:r w:rsidRPr="00236EEE">
        <w:rPr>
          <w:rFonts w:ascii="Times New Roman" w:hAnsi="Times New Roman"/>
          <w:sz w:val="28"/>
          <w:szCs w:val="28"/>
        </w:rPr>
        <w:lastRenderedPageBreak/>
        <w:t>Белорусского государственного музея народной архитектуры и быта входят около 40 объектов, часть которых находится в стадии реставрации. Все объекты сгруппированы по экспозициям: Центральная Беларусь, Поозерье, Поднепровье.</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Музейный комплекс старинных народных ремёсел и технологий «Дудутки» был создан в </w:t>
      </w:r>
      <w:smartTag w:uri="urn:schemas-microsoft-com:office:smarttags" w:element="metricconverter">
        <w:smartTagPr>
          <w:attr w:name="ProductID" w:val="1994 г"/>
        </w:smartTagPr>
        <w:r w:rsidRPr="00236EEE">
          <w:rPr>
            <w:rFonts w:ascii="Times New Roman" w:hAnsi="Times New Roman"/>
            <w:sz w:val="28"/>
            <w:szCs w:val="28"/>
          </w:rPr>
          <w:t>1994 г</w:t>
        </w:r>
      </w:smartTag>
      <w:r w:rsidRPr="00236EEE">
        <w:rPr>
          <w:rFonts w:ascii="Times New Roman" w:hAnsi="Times New Roman"/>
          <w:sz w:val="28"/>
          <w:szCs w:val="28"/>
        </w:rPr>
        <w:t xml:space="preserve">. В музее, охватывающем территорию в </w:t>
      </w:r>
      <w:smartTag w:uri="urn:schemas-microsoft-com:office:smarttags" w:element="metricconverter">
        <w:smartTagPr>
          <w:attr w:name="ProductID" w:val="5 гектаров"/>
        </w:smartTagPr>
        <w:r w:rsidRPr="00236EEE">
          <w:rPr>
            <w:rFonts w:ascii="Times New Roman" w:hAnsi="Times New Roman"/>
            <w:sz w:val="28"/>
            <w:szCs w:val="28"/>
          </w:rPr>
          <w:t>5 гектаров</w:t>
        </w:r>
      </w:smartTag>
      <w:r w:rsidRPr="00236EEE">
        <w:rPr>
          <w:rFonts w:ascii="Times New Roman" w:hAnsi="Times New Roman"/>
          <w:sz w:val="28"/>
          <w:szCs w:val="28"/>
        </w:rPr>
        <w:t>, представл</w:t>
      </w:r>
      <w:r w:rsidR="00336D5A">
        <w:rPr>
          <w:rFonts w:ascii="Times New Roman" w:hAnsi="Times New Roman"/>
          <w:sz w:val="28"/>
          <w:szCs w:val="28"/>
        </w:rPr>
        <w:t xml:space="preserve">ены старинные народные </w:t>
      </w:r>
      <w:r w:rsidRPr="00236EEE">
        <w:rPr>
          <w:rFonts w:ascii="Times New Roman" w:hAnsi="Times New Roman"/>
          <w:sz w:val="28"/>
          <w:szCs w:val="28"/>
        </w:rPr>
        <w:t>ремёсла, но также жизнь шляхецкой усадьбы.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Сегодня Музей </w:t>
      </w:r>
      <w:r w:rsidR="00336D5A">
        <w:rPr>
          <w:rFonts w:ascii="Times New Roman" w:hAnsi="Times New Roman"/>
          <w:sz w:val="28"/>
          <w:szCs w:val="28"/>
        </w:rPr>
        <w:t>«</w:t>
      </w:r>
      <w:r w:rsidRPr="00236EEE">
        <w:rPr>
          <w:rFonts w:ascii="Times New Roman" w:hAnsi="Times New Roman"/>
          <w:sz w:val="28"/>
          <w:szCs w:val="28"/>
        </w:rPr>
        <w:t>Дудутки</w:t>
      </w:r>
      <w:r w:rsidR="00336D5A">
        <w:rPr>
          <w:rFonts w:ascii="Times New Roman" w:hAnsi="Times New Roman"/>
          <w:sz w:val="28"/>
          <w:szCs w:val="28"/>
        </w:rPr>
        <w:t>»</w:t>
      </w:r>
      <w:r w:rsidRPr="00236EEE">
        <w:rPr>
          <w:rFonts w:ascii="Times New Roman" w:hAnsi="Times New Roman"/>
          <w:sz w:val="28"/>
          <w:szCs w:val="28"/>
        </w:rPr>
        <w:t xml:space="preserve"> включает в себя несколько комплексов - это ремесленный двор с мини-экспозицией народного быта и кузницей, конюшня и зоосад, гараж с ретро автомобилями, единственная работающая в Беларуси ветряная мельница, деревянная церковь Иоанна Пророка.</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Ремесленные мастерские представлены гончарной, пекарней, деревообрабатывающей мастерской, соломо- и лозоплетением, броваром, кузницей, ткацкой и сыроварней. Мастера познакомят гостей музейного комплекса с технологией и процессом изготовления изделий, с историей возникновения ремесел, у посетителей будет возможность самим поучаствовать в процессе, стать подмастерьем кузнеца, посидеть за гончарным кругом.</w:t>
      </w:r>
    </w:p>
    <w:p w:rsidR="007921F3" w:rsidRPr="006F0D98" w:rsidRDefault="007921F3" w:rsidP="00A8552A">
      <w:pPr>
        <w:tabs>
          <w:tab w:val="left" w:pos="567"/>
        </w:tabs>
        <w:spacing w:after="0" w:line="240" w:lineRule="auto"/>
        <w:ind w:firstLine="709"/>
        <w:jc w:val="both"/>
        <w:rPr>
          <w:rFonts w:ascii="Times New Roman" w:hAnsi="Times New Roman"/>
          <w:sz w:val="28"/>
          <w:szCs w:val="28"/>
        </w:rPr>
      </w:pPr>
      <w:r w:rsidRPr="006F0D98">
        <w:rPr>
          <w:rFonts w:ascii="Times New Roman" w:hAnsi="Times New Roman"/>
          <w:sz w:val="28"/>
          <w:szCs w:val="28"/>
        </w:rPr>
        <w:t xml:space="preserve">Историко-этнографический комплекс «Мельница» в историко-культурном заповеднике </w:t>
      </w:r>
      <w:r w:rsidR="00920C76">
        <w:rPr>
          <w:rFonts w:ascii="Times New Roman" w:hAnsi="Times New Roman"/>
          <w:sz w:val="28"/>
          <w:szCs w:val="28"/>
        </w:rPr>
        <w:t>«З</w:t>
      </w:r>
      <w:r w:rsidRPr="006F0D98">
        <w:rPr>
          <w:rFonts w:ascii="Times New Roman" w:hAnsi="Times New Roman"/>
          <w:sz w:val="28"/>
          <w:szCs w:val="28"/>
        </w:rPr>
        <w:t>аславль</w:t>
      </w:r>
      <w:r w:rsidR="00920C76">
        <w:rPr>
          <w:rFonts w:ascii="Times New Roman" w:hAnsi="Times New Roman"/>
          <w:sz w:val="28"/>
          <w:szCs w:val="28"/>
        </w:rPr>
        <w:t>»</w:t>
      </w:r>
      <w:r w:rsidRPr="006F0D98">
        <w:rPr>
          <w:rFonts w:ascii="Times New Roman" w:hAnsi="Times New Roman"/>
          <w:sz w:val="28"/>
          <w:szCs w:val="28"/>
        </w:rPr>
        <w:t xml:space="preserve"> состоит из паровой мельницы, дома завозника,  амбара, кузницы.</w:t>
      </w:r>
    </w:p>
    <w:p w:rsidR="007921F3" w:rsidRPr="00236EEE"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Паровая мельница</w:t>
      </w:r>
      <w:r>
        <w:rPr>
          <w:rFonts w:ascii="Times New Roman" w:hAnsi="Times New Roman"/>
          <w:sz w:val="28"/>
          <w:szCs w:val="28"/>
        </w:rPr>
        <w:t>»</w:t>
      </w:r>
      <w:r w:rsidR="007921F3" w:rsidRPr="006F0D98">
        <w:rPr>
          <w:rFonts w:ascii="Times New Roman" w:hAnsi="Times New Roman"/>
          <w:sz w:val="28"/>
          <w:szCs w:val="28"/>
        </w:rPr>
        <w:t xml:space="preserve"> в Заславле -</w:t>
      </w:r>
      <w:r w:rsidR="007921F3" w:rsidRPr="00236EEE">
        <w:rPr>
          <w:rFonts w:ascii="Times New Roman" w:hAnsi="Times New Roman"/>
          <w:sz w:val="28"/>
          <w:szCs w:val="28"/>
        </w:rPr>
        <w:t xml:space="preserve"> уникальный памятник мукомольной производства начала XX в. Он построен в </w:t>
      </w:r>
      <w:smartTag w:uri="urn:schemas-microsoft-com:office:smarttags" w:element="metricconverter">
        <w:smartTagPr>
          <w:attr w:name="ProductID" w:val="1910 г"/>
        </w:smartTagPr>
        <w:r w:rsidR="007921F3" w:rsidRPr="00236EEE">
          <w:rPr>
            <w:rFonts w:ascii="Times New Roman" w:hAnsi="Times New Roman"/>
            <w:sz w:val="28"/>
            <w:szCs w:val="28"/>
          </w:rPr>
          <w:t>1910 г</w:t>
        </w:r>
      </w:smartTag>
      <w:r w:rsidR="007921F3" w:rsidRPr="00236EEE">
        <w:rPr>
          <w:rFonts w:ascii="Times New Roman" w:hAnsi="Times New Roman"/>
          <w:sz w:val="28"/>
          <w:szCs w:val="28"/>
        </w:rPr>
        <w:t xml:space="preserve">. на средства состоятельного жителя города </w:t>
      </w:r>
      <w:r>
        <w:rPr>
          <w:rFonts w:ascii="Times New Roman" w:hAnsi="Times New Roman"/>
          <w:sz w:val="28"/>
          <w:szCs w:val="28"/>
        </w:rPr>
        <w:t xml:space="preserve">М. </w:t>
      </w:r>
      <w:r w:rsidR="007921F3" w:rsidRPr="00236EEE">
        <w:rPr>
          <w:rFonts w:ascii="Times New Roman" w:hAnsi="Times New Roman"/>
          <w:sz w:val="28"/>
          <w:szCs w:val="28"/>
        </w:rPr>
        <w:t>Савицкого и представляет собой деревянный трехэтажное здание. Сначала ж</w:t>
      </w:r>
      <w:r>
        <w:rPr>
          <w:rFonts w:ascii="Times New Roman" w:hAnsi="Times New Roman"/>
          <w:sz w:val="28"/>
          <w:szCs w:val="28"/>
        </w:rPr>
        <w:t>е</w:t>
      </w:r>
      <w:r w:rsidR="007921F3" w:rsidRPr="00236EEE">
        <w:rPr>
          <w:rFonts w:ascii="Times New Roman" w:hAnsi="Times New Roman"/>
          <w:sz w:val="28"/>
          <w:szCs w:val="28"/>
        </w:rPr>
        <w:t>рн</w:t>
      </w:r>
      <w:r>
        <w:rPr>
          <w:rFonts w:ascii="Times New Roman" w:hAnsi="Times New Roman"/>
          <w:sz w:val="28"/>
          <w:szCs w:val="28"/>
        </w:rPr>
        <w:t>о</w:t>
      </w:r>
      <w:r w:rsidR="007921F3" w:rsidRPr="00236EEE">
        <w:rPr>
          <w:rFonts w:ascii="Times New Roman" w:hAnsi="Times New Roman"/>
          <w:sz w:val="28"/>
          <w:szCs w:val="28"/>
        </w:rPr>
        <w:t>в</w:t>
      </w:r>
      <w:r>
        <w:rPr>
          <w:rFonts w:ascii="Times New Roman" w:hAnsi="Times New Roman"/>
          <w:sz w:val="28"/>
          <w:szCs w:val="28"/>
        </w:rPr>
        <w:t>а</w:t>
      </w:r>
      <w:r w:rsidR="007921F3" w:rsidRPr="00236EEE">
        <w:rPr>
          <w:rFonts w:ascii="Times New Roman" w:hAnsi="Times New Roman"/>
          <w:sz w:val="28"/>
          <w:szCs w:val="28"/>
        </w:rPr>
        <w:t xml:space="preserve"> мельницы работал</w:t>
      </w:r>
      <w:r>
        <w:rPr>
          <w:rFonts w:ascii="Times New Roman" w:hAnsi="Times New Roman"/>
          <w:sz w:val="28"/>
          <w:szCs w:val="28"/>
        </w:rPr>
        <w:t>и</w:t>
      </w:r>
      <w:r w:rsidR="007921F3" w:rsidRPr="00236EEE">
        <w:rPr>
          <w:rFonts w:ascii="Times New Roman" w:hAnsi="Times New Roman"/>
          <w:sz w:val="28"/>
          <w:szCs w:val="28"/>
        </w:rPr>
        <w:t xml:space="preserve"> от силы парового двигателя, так называемого л</w:t>
      </w:r>
      <w:r>
        <w:rPr>
          <w:rFonts w:ascii="Times New Roman" w:hAnsi="Times New Roman"/>
          <w:sz w:val="28"/>
          <w:szCs w:val="28"/>
        </w:rPr>
        <w:t>о</w:t>
      </w:r>
      <w:r w:rsidR="007921F3" w:rsidRPr="00236EEE">
        <w:rPr>
          <w:rFonts w:ascii="Times New Roman" w:hAnsi="Times New Roman"/>
          <w:sz w:val="28"/>
          <w:szCs w:val="28"/>
        </w:rPr>
        <w:t>к</w:t>
      </w:r>
      <w:r>
        <w:rPr>
          <w:rFonts w:ascii="Times New Roman" w:hAnsi="Times New Roman"/>
          <w:sz w:val="28"/>
          <w:szCs w:val="28"/>
        </w:rPr>
        <w:t>о</w:t>
      </w:r>
      <w:r w:rsidR="007921F3" w:rsidRPr="00236EEE">
        <w:rPr>
          <w:rFonts w:ascii="Times New Roman" w:hAnsi="Times New Roman"/>
          <w:sz w:val="28"/>
          <w:szCs w:val="28"/>
        </w:rPr>
        <w:t>м</w:t>
      </w:r>
      <w:r>
        <w:rPr>
          <w:rFonts w:ascii="Times New Roman" w:hAnsi="Times New Roman"/>
          <w:sz w:val="28"/>
          <w:szCs w:val="28"/>
        </w:rPr>
        <w:t>о</w:t>
      </w:r>
      <w:r w:rsidR="007921F3" w:rsidRPr="00236EEE">
        <w:rPr>
          <w:rFonts w:ascii="Times New Roman" w:hAnsi="Times New Roman"/>
          <w:sz w:val="28"/>
          <w:szCs w:val="28"/>
        </w:rPr>
        <w:t>биля, котел которого полился дровами.</w:t>
      </w:r>
    </w:p>
    <w:p w:rsidR="007921F3" w:rsidRPr="006F0D98"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 xml:space="preserve">Дом </w:t>
      </w:r>
      <w:r>
        <w:rPr>
          <w:rFonts w:ascii="Times New Roman" w:hAnsi="Times New Roman"/>
          <w:sz w:val="28"/>
          <w:szCs w:val="28"/>
        </w:rPr>
        <w:t>за</w:t>
      </w:r>
      <w:r w:rsidR="007921F3" w:rsidRPr="006F0D98">
        <w:rPr>
          <w:rFonts w:ascii="Times New Roman" w:hAnsi="Times New Roman"/>
          <w:sz w:val="28"/>
          <w:szCs w:val="28"/>
        </w:rPr>
        <w:t>возника</w:t>
      </w:r>
      <w:r>
        <w:rPr>
          <w:rFonts w:ascii="Times New Roman" w:hAnsi="Times New Roman"/>
          <w:sz w:val="28"/>
          <w:szCs w:val="28"/>
        </w:rPr>
        <w:t>»</w:t>
      </w:r>
      <w:r w:rsidR="007921F3" w:rsidRPr="006F0D98">
        <w:rPr>
          <w:rFonts w:ascii="Times New Roman" w:hAnsi="Times New Roman"/>
          <w:sz w:val="28"/>
          <w:szCs w:val="28"/>
        </w:rPr>
        <w:t xml:space="preserve"> –  объект реконструирован музеем-заповедником </w:t>
      </w:r>
      <w:r w:rsidR="002827FB">
        <w:rPr>
          <w:rFonts w:ascii="Times New Roman" w:hAnsi="Times New Roman"/>
          <w:sz w:val="28"/>
          <w:szCs w:val="28"/>
        </w:rPr>
        <w:t>«</w:t>
      </w:r>
      <w:r w:rsidR="007921F3" w:rsidRPr="006F0D98">
        <w:rPr>
          <w:rFonts w:ascii="Times New Roman" w:hAnsi="Times New Roman"/>
          <w:sz w:val="28"/>
          <w:szCs w:val="28"/>
        </w:rPr>
        <w:t>Заславль</w:t>
      </w:r>
      <w:r w:rsidR="002827FB">
        <w:rPr>
          <w:rFonts w:ascii="Times New Roman" w:hAnsi="Times New Roman"/>
          <w:sz w:val="28"/>
          <w:szCs w:val="28"/>
        </w:rPr>
        <w:t>»</w:t>
      </w:r>
      <w:r w:rsidR="007921F3" w:rsidRPr="006F0D98">
        <w:rPr>
          <w:rFonts w:ascii="Times New Roman" w:hAnsi="Times New Roman"/>
          <w:sz w:val="28"/>
          <w:szCs w:val="28"/>
        </w:rPr>
        <w:t>, и предназначен дать посетителям представление о бытовой культуре белорусов конца XIX-начала XX в. В ней проводятся экскурсии, познавательные занятия, театрализованные представления с обедами.</w:t>
      </w:r>
    </w:p>
    <w:p w:rsidR="00920C76"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Амбар</w:t>
      </w:r>
      <w:r>
        <w:rPr>
          <w:rFonts w:ascii="Times New Roman" w:hAnsi="Times New Roman"/>
          <w:sz w:val="28"/>
          <w:szCs w:val="28"/>
        </w:rPr>
        <w:t>»</w:t>
      </w:r>
      <w:r w:rsidR="007921F3" w:rsidRPr="006F0D98">
        <w:rPr>
          <w:rFonts w:ascii="Times New Roman" w:hAnsi="Times New Roman"/>
          <w:sz w:val="28"/>
          <w:szCs w:val="28"/>
        </w:rPr>
        <w:t xml:space="preserve"> - Деревянный амбар у заславско</w:t>
      </w:r>
      <w:r>
        <w:rPr>
          <w:rFonts w:ascii="Times New Roman" w:hAnsi="Times New Roman"/>
          <w:sz w:val="28"/>
          <w:szCs w:val="28"/>
        </w:rPr>
        <w:t>й</w:t>
      </w:r>
      <w:r w:rsidR="007921F3" w:rsidRPr="006F0D98">
        <w:rPr>
          <w:rFonts w:ascii="Times New Roman" w:hAnsi="Times New Roman"/>
          <w:sz w:val="28"/>
          <w:szCs w:val="28"/>
        </w:rPr>
        <w:t xml:space="preserve"> мельницы стоит на каменном фундаменте. Его главный фасад представляет собой галерею с балконом, перила которых украшен</w:t>
      </w:r>
      <w:r>
        <w:rPr>
          <w:rFonts w:ascii="Times New Roman" w:hAnsi="Times New Roman"/>
          <w:sz w:val="28"/>
          <w:szCs w:val="28"/>
        </w:rPr>
        <w:t>ы</w:t>
      </w:r>
      <w:r w:rsidR="007921F3" w:rsidRPr="006F0D98">
        <w:rPr>
          <w:rFonts w:ascii="Times New Roman" w:hAnsi="Times New Roman"/>
          <w:sz w:val="28"/>
          <w:szCs w:val="28"/>
        </w:rPr>
        <w:t xml:space="preserve"> резьбой. Изнутри, вдоль стен, тянутся закрома для зерна. </w:t>
      </w:r>
    </w:p>
    <w:p w:rsidR="007921F3" w:rsidRPr="006F0D98" w:rsidRDefault="00920C76" w:rsidP="00A8552A">
      <w:pPr>
        <w:tabs>
          <w:tab w:val="left" w:pos="567"/>
        </w:tabs>
        <w:spacing w:after="0" w:line="240" w:lineRule="auto"/>
        <w:ind w:firstLine="709"/>
        <w:jc w:val="both"/>
        <w:rPr>
          <w:rFonts w:ascii="Times New Roman" w:hAnsi="Times New Roman"/>
          <w:b/>
          <w:sz w:val="28"/>
          <w:szCs w:val="28"/>
        </w:rPr>
      </w:pPr>
      <w:r>
        <w:rPr>
          <w:rFonts w:ascii="Times New Roman" w:hAnsi="Times New Roman"/>
          <w:sz w:val="28"/>
          <w:szCs w:val="28"/>
        </w:rPr>
        <w:t>«</w:t>
      </w:r>
      <w:r w:rsidR="007921F3" w:rsidRPr="006F0D98">
        <w:rPr>
          <w:rFonts w:ascii="Times New Roman" w:hAnsi="Times New Roman"/>
          <w:sz w:val="28"/>
          <w:szCs w:val="28"/>
        </w:rPr>
        <w:t>Кузница</w:t>
      </w:r>
      <w:r>
        <w:rPr>
          <w:rFonts w:ascii="Times New Roman" w:hAnsi="Times New Roman"/>
          <w:sz w:val="28"/>
          <w:szCs w:val="28"/>
        </w:rPr>
        <w:t>»</w:t>
      </w:r>
      <w:r w:rsidR="007921F3" w:rsidRPr="006F0D98">
        <w:rPr>
          <w:rFonts w:ascii="Times New Roman" w:hAnsi="Times New Roman"/>
          <w:sz w:val="28"/>
          <w:szCs w:val="28"/>
        </w:rPr>
        <w:t xml:space="preserve"> - В</w:t>
      </w:r>
      <w:r w:rsidR="007921F3" w:rsidRPr="00236EEE">
        <w:rPr>
          <w:rFonts w:ascii="Times New Roman" w:hAnsi="Times New Roman"/>
          <w:sz w:val="28"/>
          <w:szCs w:val="28"/>
        </w:rPr>
        <w:t xml:space="preserve"> целях реконструкции хозяйственного комплекса кузница была перевезена музеем-заповедником </w:t>
      </w:r>
      <w:r w:rsidR="002827FB">
        <w:rPr>
          <w:rFonts w:ascii="Times New Roman" w:hAnsi="Times New Roman"/>
          <w:sz w:val="28"/>
          <w:szCs w:val="28"/>
        </w:rPr>
        <w:t>«</w:t>
      </w:r>
      <w:r w:rsidR="007921F3" w:rsidRPr="00236EEE">
        <w:rPr>
          <w:rFonts w:ascii="Times New Roman" w:hAnsi="Times New Roman"/>
          <w:sz w:val="28"/>
          <w:szCs w:val="28"/>
        </w:rPr>
        <w:t>Заславль</w:t>
      </w:r>
      <w:r w:rsidR="002827FB">
        <w:rPr>
          <w:rFonts w:ascii="Times New Roman" w:hAnsi="Times New Roman"/>
          <w:sz w:val="28"/>
          <w:szCs w:val="28"/>
        </w:rPr>
        <w:t>»</w:t>
      </w:r>
      <w:r w:rsidR="007921F3" w:rsidRPr="00236EEE">
        <w:rPr>
          <w:rFonts w:ascii="Times New Roman" w:hAnsi="Times New Roman"/>
          <w:sz w:val="28"/>
          <w:szCs w:val="28"/>
        </w:rPr>
        <w:t xml:space="preserve"> с в. Камень Воложинского района. В здании восстановлено кузнечное оборудование начале XX в. Оно состоит из горна, мехов, колоды с нак</w:t>
      </w:r>
      <w:r>
        <w:rPr>
          <w:rFonts w:ascii="Times New Roman" w:hAnsi="Times New Roman"/>
          <w:sz w:val="28"/>
          <w:szCs w:val="28"/>
        </w:rPr>
        <w:t>о</w:t>
      </w:r>
      <w:r w:rsidR="007921F3" w:rsidRPr="00236EEE">
        <w:rPr>
          <w:rFonts w:ascii="Times New Roman" w:hAnsi="Times New Roman"/>
          <w:sz w:val="28"/>
          <w:szCs w:val="28"/>
        </w:rPr>
        <w:t>вальн</w:t>
      </w:r>
      <w:r>
        <w:rPr>
          <w:rFonts w:ascii="Times New Roman" w:hAnsi="Times New Roman"/>
          <w:sz w:val="28"/>
          <w:szCs w:val="28"/>
        </w:rPr>
        <w:t>е</w:t>
      </w:r>
      <w:r w:rsidR="007921F3" w:rsidRPr="00236EEE">
        <w:rPr>
          <w:rFonts w:ascii="Times New Roman" w:hAnsi="Times New Roman"/>
          <w:sz w:val="28"/>
          <w:szCs w:val="28"/>
        </w:rPr>
        <w:t>й, ручного и сверлильного станков, многочисленных инструментов: молотков, щипцов, резаков и пр</w:t>
      </w:r>
      <w:r>
        <w:rPr>
          <w:rFonts w:ascii="Times New Roman" w:hAnsi="Times New Roman"/>
          <w:sz w:val="28"/>
          <w:szCs w:val="28"/>
        </w:rPr>
        <w:t>обойника</w:t>
      </w:r>
      <w:r w:rsidR="007921F3" w:rsidRPr="00236EEE">
        <w:rPr>
          <w:rFonts w:ascii="Times New Roman" w:hAnsi="Times New Roman"/>
          <w:sz w:val="28"/>
          <w:szCs w:val="28"/>
        </w:rPr>
        <w:t xml:space="preserve">. В кузнице работали двое - мастер и помощник-молотобоец. </w:t>
      </w:r>
    </w:p>
    <w:p w:rsidR="007921F3" w:rsidRPr="00236EEE" w:rsidRDefault="002827FB" w:rsidP="00A8552A">
      <w:pPr>
        <w:tabs>
          <w:tab w:val="left" w:pos="567"/>
        </w:tabs>
        <w:spacing w:after="0" w:line="240" w:lineRule="auto"/>
        <w:ind w:firstLine="709"/>
        <w:jc w:val="both"/>
        <w:rPr>
          <w:rFonts w:ascii="Times New Roman" w:hAnsi="Times New Roman"/>
          <w:b/>
          <w:sz w:val="28"/>
          <w:szCs w:val="28"/>
        </w:rPr>
      </w:pPr>
      <w:r>
        <w:rPr>
          <w:rFonts w:ascii="Times New Roman" w:hAnsi="Times New Roman"/>
          <w:sz w:val="28"/>
          <w:szCs w:val="28"/>
        </w:rPr>
        <w:t>«</w:t>
      </w:r>
      <w:r w:rsidR="007921F3" w:rsidRPr="006F0D98">
        <w:rPr>
          <w:rFonts w:ascii="Times New Roman" w:hAnsi="Times New Roman"/>
          <w:sz w:val="28"/>
          <w:szCs w:val="28"/>
        </w:rPr>
        <w:t>Ветковский музей старообрядчества и белорусских традиций имени Ф.Г. Шклярова</w:t>
      </w:r>
      <w:r>
        <w:rPr>
          <w:rFonts w:ascii="Times New Roman" w:hAnsi="Times New Roman"/>
          <w:sz w:val="28"/>
          <w:szCs w:val="28"/>
        </w:rPr>
        <w:t>»</w:t>
      </w:r>
      <w:r w:rsidR="007921F3" w:rsidRPr="006F0D98">
        <w:rPr>
          <w:rFonts w:ascii="Times New Roman" w:hAnsi="Times New Roman"/>
          <w:sz w:val="28"/>
          <w:szCs w:val="28"/>
        </w:rPr>
        <w:t xml:space="preserve">  был</w:t>
      </w:r>
      <w:r w:rsidR="007921F3" w:rsidRPr="00236EEE">
        <w:rPr>
          <w:rFonts w:ascii="Times New Roman" w:hAnsi="Times New Roman"/>
          <w:b/>
          <w:sz w:val="28"/>
          <w:szCs w:val="28"/>
        </w:rPr>
        <w:t xml:space="preserve"> </w:t>
      </w:r>
      <w:r w:rsidR="007921F3" w:rsidRPr="00236EEE">
        <w:rPr>
          <w:rFonts w:ascii="Times New Roman" w:hAnsi="Times New Roman"/>
          <w:sz w:val="28"/>
          <w:szCs w:val="28"/>
        </w:rPr>
        <w:t xml:space="preserve">создан в </w:t>
      </w:r>
      <w:smartTag w:uri="urn:schemas-microsoft-com:office:smarttags" w:element="metricconverter">
        <w:smartTagPr>
          <w:attr w:name="ProductID" w:val="1978 г"/>
        </w:smartTagPr>
        <w:r w:rsidR="007921F3" w:rsidRPr="00236EEE">
          <w:rPr>
            <w:rFonts w:ascii="Times New Roman" w:hAnsi="Times New Roman"/>
            <w:sz w:val="28"/>
            <w:szCs w:val="28"/>
          </w:rPr>
          <w:t>1978 г</w:t>
        </w:r>
      </w:smartTag>
      <w:r w:rsidR="007921F3" w:rsidRPr="00236EEE">
        <w:rPr>
          <w:rFonts w:ascii="Times New Roman" w:hAnsi="Times New Roman"/>
          <w:sz w:val="28"/>
          <w:szCs w:val="28"/>
        </w:rPr>
        <w:t>. В  его основе –  личная коллекция  ветковчанина Фёдора Григорьевича Шклярова (1925 – 1988) - урожен</w:t>
      </w:r>
      <w:r w:rsidR="00920C76">
        <w:rPr>
          <w:rFonts w:ascii="Times New Roman" w:hAnsi="Times New Roman"/>
          <w:sz w:val="28"/>
          <w:szCs w:val="28"/>
        </w:rPr>
        <w:t>ца</w:t>
      </w:r>
      <w:r w:rsidR="007921F3" w:rsidRPr="00236EEE">
        <w:rPr>
          <w:rFonts w:ascii="Times New Roman" w:hAnsi="Times New Roman"/>
          <w:sz w:val="28"/>
          <w:szCs w:val="28"/>
        </w:rPr>
        <w:t xml:space="preserve">  </w:t>
      </w:r>
      <w:r>
        <w:rPr>
          <w:rFonts w:ascii="Times New Roman" w:hAnsi="Times New Roman"/>
          <w:sz w:val="28"/>
          <w:szCs w:val="28"/>
        </w:rPr>
        <w:lastRenderedPageBreak/>
        <w:t>Ветки, выход</w:t>
      </w:r>
      <w:r w:rsidR="007921F3" w:rsidRPr="00236EEE">
        <w:rPr>
          <w:rFonts w:ascii="Times New Roman" w:hAnsi="Times New Roman"/>
          <w:sz w:val="28"/>
          <w:szCs w:val="28"/>
        </w:rPr>
        <w:t>ц</w:t>
      </w:r>
      <w:r w:rsidR="00920C76">
        <w:rPr>
          <w:rFonts w:ascii="Times New Roman" w:hAnsi="Times New Roman"/>
          <w:sz w:val="28"/>
          <w:szCs w:val="28"/>
        </w:rPr>
        <w:t>а</w:t>
      </w:r>
      <w:r w:rsidR="007921F3" w:rsidRPr="00236EEE">
        <w:rPr>
          <w:rFonts w:ascii="Times New Roman" w:hAnsi="Times New Roman"/>
          <w:sz w:val="28"/>
          <w:szCs w:val="28"/>
        </w:rPr>
        <w:t xml:space="preserve"> из старообрядческого рода, самодеятельн</w:t>
      </w:r>
      <w:r w:rsidR="00920C76">
        <w:rPr>
          <w:rFonts w:ascii="Times New Roman" w:hAnsi="Times New Roman"/>
          <w:sz w:val="28"/>
          <w:szCs w:val="28"/>
        </w:rPr>
        <w:t>ого</w:t>
      </w:r>
      <w:r w:rsidR="007921F3" w:rsidRPr="00236EEE">
        <w:rPr>
          <w:rFonts w:ascii="Times New Roman" w:hAnsi="Times New Roman"/>
          <w:sz w:val="28"/>
          <w:szCs w:val="28"/>
        </w:rPr>
        <w:t xml:space="preserve"> художник</w:t>
      </w:r>
      <w:r w:rsidR="00920C76">
        <w:rPr>
          <w:rFonts w:ascii="Times New Roman" w:hAnsi="Times New Roman"/>
          <w:sz w:val="28"/>
          <w:szCs w:val="28"/>
        </w:rPr>
        <w:t>а</w:t>
      </w:r>
      <w:r w:rsidR="007921F3" w:rsidRPr="00236EEE">
        <w:rPr>
          <w:rFonts w:ascii="Times New Roman" w:hAnsi="Times New Roman"/>
          <w:sz w:val="28"/>
          <w:szCs w:val="28"/>
        </w:rPr>
        <w:t>, коллекционер</w:t>
      </w:r>
      <w:r w:rsidR="00920C76">
        <w:rPr>
          <w:rFonts w:ascii="Times New Roman" w:hAnsi="Times New Roman"/>
          <w:sz w:val="28"/>
          <w:szCs w:val="28"/>
        </w:rPr>
        <w:t>а</w:t>
      </w:r>
      <w:r w:rsidR="007921F3" w:rsidRPr="00236EEE">
        <w:rPr>
          <w:rFonts w:ascii="Times New Roman" w:hAnsi="Times New Roman"/>
          <w:sz w:val="28"/>
          <w:szCs w:val="28"/>
        </w:rPr>
        <w:t xml:space="preserve"> местной старины.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Постоянная экспозиция открыта 1 ноября 1987 года в отреставрированном и реконструированном историческом здании – доме купца Грошикова, которое включено в реестр историко-культурных ценностей РБ.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Своеобразие музея определяется тем, что в нём представлена художественная культура и творчество нескольких народных традиций интереснейшего региона на юго-востоке Беларуси, прежде всего, православной белорусской деревни и старообрядческой    Ветки – исторического центра посадского раскола конца XVII – XVIII  веков. Коллекции музея многообразны и включают в себя уникальные предметы, иллюстрирующие выше упомянутые традиции.</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Экспозиции размещены в 11 залах на трёх этажах основного корпуса в Ветке и в четырёх залах филиала в г. Гомеле.  Комплексы построены как образные модели пространства культуры и вписаны в исторический контекст. </w:t>
      </w:r>
    </w:p>
    <w:p w:rsidR="007921F3" w:rsidRPr="00E22B20" w:rsidRDefault="007921F3" w:rsidP="00A8552A">
      <w:pPr>
        <w:tabs>
          <w:tab w:val="left" w:pos="567"/>
        </w:tabs>
        <w:spacing w:after="0" w:line="240" w:lineRule="auto"/>
        <w:ind w:firstLine="709"/>
        <w:jc w:val="both"/>
        <w:rPr>
          <w:rFonts w:ascii="Times New Roman" w:hAnsi="Times New Roman"/>
          <w:color w:val="FF0000"/>
          <w:sz w:val="28"/>
          <w:szCs w:val="28"/>
        </w:rPr>
      </w:pPr>
      <w:r w:rsidRPr="00236EEE">
        <w:rPr>
          <w:rFonts w:ascii="Times New Roman" w:hAnsi="Times New Roman"/>
          <w:sz w:val="28"/>
          <w:szCs w:val="28"/>
        </w:rPr>
        <w:t xml:space="preserve">Музей – научно-исследовательский и просветительский центр региона в области традиционной культуры: изучение старообрядческой культуры, участие в республиканских и международных научных конференциях, публикации в научных сборниках, периодической печати, сборники научных работ, изучаются традиционные технологии, семантика белорусского орнамента, народное ткачество в контексте фольклорных и обрядовых традиций.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Музей этнографии в Могилеве был</w:t>
      </w:r>
      <w:r w:rsidRPr="00236EEE">
        <w:rPr>
          <w:rFonts w:ascii="Times New Roman" w:hAnsi="Times New Roman"/>
          <w:sz w:val="28"/>
          <w:szCs w:val="28"/>
        </w:rPr>
        <w:t xml:space="preserve"> открыт в 1981 году как филиал Могилевского областного краеведческого музея. Находился в деревянном доме, построенном в начале ХХ века. Музейные залы занимали площадь в </w:t>
      </w:r>
      <w:smartTag w:uri="urn:schemas-microsoft-com:office:smarttags" w:element="metricconverter">
        <w:smartTagPr>
          <w:attr w:name="ProductID" w:val="100 кв. м"/>
        </w:smartTagPr>
        <w:r w:rsidRPr="00236EEE">
          <w:rPr>
            <w:rFonts w:ascii="Times New Roman" w:hAnsi="Times New Roman"/>
            <w:sz w:val="28"/>
            <w:szCs w:val="28"/>
          </w:rPr>
          <w:t>100 кв. м</w:t>
        </w:r>
      </w:smartTag>
      <w:r w:rsidRPr="00236EEE">
        <w:rPr>
          <w:rFonts w:ascii="Times New Roman" w:hAnsi="Times New Roman"/>
          <w:sz w:val="28"/>
          <w:szCs w:val="28"/>
        </w:rPr>
        <w:t>. В экспозиции были представлены орудия труда, предметы быта, одежда крестьян Могилевской губернии ХIХ века – начала ХХ века, образцы декоративно-прикладного искусства второй половины ХХ века.</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В 1996 году было принято решение о реорганизации и создании музея сельского и городского быта. Новые экспозиционные залы расположились на площади в </w:t>
      </w:r>
      <w:smartTag w:uri="urn:schemas-microsoft-com:office:smarttags" w:element="metricconverter">
        <w:smartTagPr>
          <w:attr w:name="ProductID" w:val="700 кв. м"/>
        </w:smartTagPr>
        <w:r w:rsidRPr="00236EEE">
          <w:rPr>
            <w:rFonts w:ascii="Times New Roman" w:hAnsi="Times New Roman"/>
            <w:sz w:val="28"/>
            <w:szCs w:val="28"/>
          </w:rPr>
          <w:t>700 кв. м</w:t>
        </w:r>
      </w:smartTag>
      <w:r w:rsidRPr="00236EEE">
        <w:rPr>
          <w:rFonts w:ascii="Times New Roman" w:hAnsi="Times New Roman"/>
          <w:sz w:val="28"/>
          <w:szCs w:val="28"/>
        </w:rPr>
        <w:t>. Новое здание размещается в исторической части города, на его главной улице. В 1996-1998 гг. коллективом сотрудников разрабатывалась концепция музея.</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9 декабря 1999 года была открыта экспозиция «Земли родной круговорот». В ней через календарные обряды и праздники показан быт крестьян в конце ХIХ – начале ХХ века. Площадь залов – 320 кв.м. 19 марта 2004 года открыта вторая экспозиция «Могилев губернский», посвященная жизни городских сословий этого же периода. Зал</w:t>
      </w:r>
      <w:r>
        <w:rPr>
          <w:rFonts w:ascii="Times New Roman" w:hAnsi="Times New Roman"/>
          <w:sz w:val="28"/>
          <w:szCs w:val="28"/>
        </w:rPr>
        <w:t xml:space="preserve">ы занимают площадь в </w:t>
      </w:r>
      <w:smartTag w:uri="urn:schemas-microsoft-com:office:smarttags" w:element="metricconverter">
        <w:smartTagPr>
          <w:attr w:name="ProductID" w:val="380 кв. м"/>
        </w:smartTagPr>
        <w:r>
          <w:rPr>
            <w:rFonts w:ascii="Times New Roman" w:hAnsi="Times New Roman"/>
            <w:sz w:val="28"/>
            <w:szCs w:val="28"/>
          </w:rPr>
          <w:t>380 кв. м</w:t>
        </w:r>
      </w:smartTag>
      <w:r>
        <w:rPr>
          <w:rFonts w:ascii="Times New Roman" w:hAnsi="Times New Roman"/>
          <w:sz w:val="28"/>
          <w:szCs w:val="28"/>
        </w:rPr>
        <w:t>.</w:t>
      </w:r>
    </w:p>
    <w:p w:rsidR="007921F3" w:rsidRPr="00236EE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Pr="00236EEE">
        <w:rPr>
          <w:rFonts w:ascii="Times New Roman" w:hAnsi="Times New Roman"/>
          <w:sz w:val="28"/>
          <w:szCs w:val="28"/>
          <w:lang w:eastAsia="ru-RU"/>
        </w:rPr>
        <w:t xml:space="preserve">Военно-исторические музеи — группа музеев исторического профиля. Собрания военно-исторических музеев отражают военную историю страны, развитие военного искусства, историю отдельных родов войск и </w:t>
      </w:r>
      <w:r w:rsidRPr="00236EEE">
        <w:rPr>
          <w:rFonts w:ascii="Times New Roman" w:hAnsi="Times New Roman"/>
          <w:sz w:val="28"/>
          <w:szCs w:val="28"/>
          <w:lang w:eastAsia="ru-RU"/>
        </w:rPr>
        <w:lastRenderedPageBreak/>
        <w:t>видов вооружений. В состав собраний входят коллекции оружия, военной техники и приборов, форм одежды, знамен, медалей, фото-, кино-документов, карт, комплексы личных вещей и документов.</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236EEE">
        <w:rPr>
          <w:rFonts w:ascii="Times New Roman" w:hAnsi="Times New Roman"/>
          <w:color w:val="000000"/>
          <w:sz w:val="28"/>
          <w:szCs w:val="28"/>
          <w:shd w:val="clear" w:color="auto" w:fill="FFFFFF"/>
          <w:lang w:eastAsia="ru-RU"/>
        </w:rPr>
        <w:t xml:space="preserve">В годы Великой Отечественной войны музеи страны понесли значительный урон, однако с </w:t>
      </w:r>
      <w:smartTag w:uri="urn:schemas-microsoft-com:office:smarttags" w:element="metricconverter">
        <w:smartTagPr>
          <w:attr w:name="ProductID" w:val="1943 г"/>
        </w:smartTagPr>
        <w:r w:rsidRPr="00236EEE">
          <w:rPr>
            <w:rFonts w:ascii="Times New Roman" w:hAnsi="Times New Roman"/>
            <w:color w:val="000000"/>
            <w:sz w:val="28"/>
            <w:szCs w:val="28"/>
            <w:shd w:val="clear" w:color="auto" w:fill="FFFFFF"/>
            <w:lang w:eastAsia="ru-RU"/>
          </w:rPr>
          <w:t>1943 г</w:t>
        </w:r>
      </w:smartTag>
      <w:r w:rsidRPr="00236EEE">
        <w:rPr>
          <w:rFonts w:ascii="Times New Roman" w:hAnsi="Times New Roman"/>
          <w:color w:val="000000"/>
          <w:sz w:val="28"/>
          <w:szCs w:val="28"/>
          <w:shd w:val="clear" w:color="auto" w:fill="FFFFFF"/>
          <w:lang w:eastAsia="ru-RU"/>
        </w:rPr>
        <w:t>. в Беларуси начали создаваться новые музеи, посвященные событиям войны, в частности,  Белорусский государственный музей истории Великой Отечественной войны. Комплектование военно-исторических коллекций достаточно интенсивно продолжается в настоящее время, в рамках военно-исторической тематики разрабатываются новые темы отечественной истории. Военно-исторические музеи ведут научно-исследовательскую работу, широкую научно-просветительную деятельность, направленную на формирование чувства патриотизма, интереса к героической истории своей страны. Среди военно-исторических музеев Беларуси также можно отметить Кобринский военно-исторический музей им. А.В. Суворова,</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Витебский музей во</w:t>
      </w:r>
      <w:r w:rsidR="00BB3E43">
        <w:rPr>
          <w:rFonts w:ascii="Times New Roman" w:hAnsi="Times New Roman"/>
          <w:color w:val="000000"/>
          <w:sz w:val="28"/>
          <w:szCs w:val="28"/>
          <w:shd w:val="clear" w:color="auto" w:fill="FFFFFF"/>
          <w:lang w:eastAsia="ru-RU"/>
        </w:rPr>
        <w:t>и</w:t>
      </w:r>
      <w:r w:rsidRPr="00236EEE">
        <w:rPr>
          <w:rFonts w:ascii="Times New Roman" w:hAnsi="Times New Roman"/>
          <w:color w:val="000000"/>
          <w:sz w:val="28"/>
          <w:szCs w:val="28"/>
          <w:shd w:val="clear" w:color="auto" w:fill="FFFFFF"/>
          <w:lang w:eastAsia="ru-RU"/>
        </w:rPr>
        <w:t>нов-интернационалистов,</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Лиозненский военно-исторический музей, Гомельский областной музей военной славы,</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Волковыский военно-исторический музей им. П.И. Багратиона, и пр.</w:t>
      </w:r>
    </w:p>
    <w:p w:rsidR="007921F3" w:rsidRDefault="007921F3" w:rsidP="00A8552A">
      <w:pPr>
        <w:tabs>
          <w:tab w:val="left" w:pos="567"/>
        </w:tabs>
        <w:spacing w:after="0" w:line="240" w:lineRule="auto"/>
        <w:ind w:firstLine="709"/>
        <w:jc w:val="both"/>
        <w:rPr>
          <w:rFonts w:ascii="Times New Roman" w:hAnsi="Times New Roman"/>
          <w:sz w:val="28"/>
          <w:szCs w:val="28"/>
          <w:u w:val="single"/>
        </w:rPr>
      </w:pPr>
    </w:p>
    <w:p w:rsidR="007921F3" w:rsidRPr="00056E82"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Объясните понятие «музеи исторического профиля».</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 xml:space="preserve">Охарактеризуйте основные этапы деятельности </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Национального исторического музея Республики Беларусь</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Расскажите об истории создания археологического музея «Берестье».</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Перечислите объекты, входящие в историко-культурный заповедник «Заславль».</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Расскажите о крупнейших этнографических музе</w:t>
      </w:r>
      <w:r w:rsidR="00BB3E43">
        <w:rPr>
          <w:rFonts w:ascii="Times New Roman" w:hAnsi="Times New Roman"/>
          <w:color w:val="000000"/>
          <w:sz w:val="28"/>
          <w:szCs w:val="28"/>
          <w:shd w:val="clear" w:color="auto" w:fill="FFFFFF"/>
          <w:lang w:eastAsia="ru-RU"/>
        </w:rPr>
        <w:t>ях</w:t>
      </w:r>
      <w:r w:rsidRPr="00E22B20">
        <w:rPr>
          <w:rFonts w:ascii="Times New Roman" w:hAnsi="Times New Roman"/>
          <w:color w:val="000000"/>
          <w:sz w:val="28"/>
          <w:szCs w:val="28"/>
          <w:shd w:val="clear" w:color="auto" w:fill="FFFFFF"/>
          <w:lang w:eastAsia="ru-RU"/>
        </w:rPr>
        <w:t xml:space="preserve"> Беларуси</w:t>
      </w:r>
      <w:r w:rsidR="00BB3E43">
        <w:rPr>
          <w:rFonts w:ascii="Times New Roman" w:hAnsi="Times New Roman"/>
          <w:color w:val="000000"/>
          <w:sz w:val="28"/>
          <w:szCs w:val="28"/>
          <w:shd w:val="clear" w:color="auto" w:fill="FFFFFF"/>
          <w:lang w:eastAsia="ru-RU"/>
        </w:rPr>
        <w:t>.</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Охарактеризуйте специфику деятельности военно-исторических музеев</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 xml:space="preserve"> </w:t>
      </w:r>
    </w:p>
    <w:p w:rsidR="007921F3" w:rsidRPr="00236EE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p>
    <w:p w:rsidR="007921F3" w:rsidRDefault="007921F3" w:rsidP="00A8552A">
      <w:pPr>
        <w:tabs>
          <w:tab w:val="left" w:pos="567"/>
        </w:tabs>
        <w:spacing w:after="200" w:line="276" w:lineRule="auto"/>
        <w:ind w:firstLine="709"/>
        <w:contextualSpacing/>
        <w:jc w:val="both"/>
        <w:rPr>
          <w:rFonts w:ascii="Times New Roman" w:hAnsi="Times New Roman"/>
          <w:sz w:val="28"/>
          <w:szCs w:val="28"/>
          <w:u w:val="single"/>
        </w:rPr>
      </w:pPr>
      <w:r w:rsidRPr="0049152B">
        <w:rPr>
          <w:rFonts w:ascii="Times New Roman" w:hAnsi="Times New Roman"/>
          <w:sz w:val="28"/>
          <w:szCs w:val="28"/>
          <w:u w:val="single"/>
        </w:rPr>
        <w:t>Литература:</w:t>
      </w:r>
    </w:p>
    <w:p w:rsidR="002827FB" w:rsidRPr="0049152B" w:rsidRDefault="002827FB" w:rsidP="00A8552A">
      <w:pPr>
        <w:tabs>
          <w:tab w:val="left" w:pos="567"/>
        </w:tabs>
        <w:spacing w:after="200" w:line="276" w:lineRule="auto"/>
        <w:ind w:firstLine="709"/>
        <w:contextualSpacing/>
        <w:jc w:val="both"/>
        <w:rPr>
          <w:rFonts w:ascii="Times New Roman" w:hAnsi="Times New Roman"/>
          <w:sz w:val="28"/>
          <w:szCs w:val="28"/>
          <w:u w:val="single"/>
        </w:rPr>
      </w:pP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Нацыянальны музей гісторыі і культуры Беларусі// Энцыклапе-дыя гісторыі Беларусі.–Мн., 1999. – Т. 5. – С. 309–310.</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Ляхоўскі</w:t>
      </w:r>
      <w:r w:rsidR="00BB3E43">
        <w:rPr>
          <w:rFonts w:ascii="Times New Roman" w:hAnsi="Times New Roman"/>
          <w:sz w:val="28"/>
          <w:szCs w:val="28"/>
          <w:lang w:val="be-BY" w:eastAsia="ru-RU"/>
        </w:rPr>
        <w:t xml:space="preserve"> </w:t>
      </w:r>
      <w:r w:rsidRPr="002F520A">
        <w:rPr>
          <w:rFonts w:ascii="Times New Roman" w:hAnsi="Times New Roman"/>
          <w:sz w:val="28"/>
          <w:szCs w:val="28"/>
          <w:lang w:val="be-BY" w:eastAsia="ru-RU"/>
        </w:rPr>
        <w:t xml:space="preserve">У. Зборы нацыянальнага музея гісторыі і культуры Бела-русі як крыніцы па вывучэнню культурнай спадчыны бела-рускага </w:t>
      </w:r>
      <w:r w:rsidRPr="002F520A">
        <w:rPr>
          <w:rFonts w:ascii="Times New Roman" w:hAnsi="Times New Roman"/>
          <w:sz w:val="28"/>
          <w:szCs w:val="28"/>
          <w:lang w:val="be-BY" w:eastAsia="ru-RU"/>
        </w:rPr>
        <w:lastRenderedPageBreak/>
        <w:t>народа першай паловыXXстагоддзя//Музей на</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007921F3" w:rsidRPr="002F520A">
        <w:rPr>
          <w:rFonts w:ascii="Times New Roman" w:hAnsi="Times New Roman"/>
          <w:color w:val="000000"/>
          <w:sz w:val="28"/>
          <w:szCs w:val="28"/>
          <w:lang w:val="be-BY" w:eastAsia="ru-RU"/>
        </w:rPr>
        <w:t>.  Лысенко П.Ф. Открытие Берестья. –  Мн.: Наука и техника,1989.– 159 с</w:t>
      </w:r>
    </w:p>
    <w:p w:rsidR="007921F3" w:rsidRPr="002F520A" w:rsidRDefault="00BB3E43" w:rsidP="002F520A">
      <w:pPr>
        <w:tabs>
          <w:tab w:val="left" w:pos="426"/>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7</w:t>
      </w:r>
      <w:r w:rsidR="007921F3" w:rsidRPr="002F520A">
        <w:rPr>
          <w:rFonts w:ascii="Times New Roman" w:hAnsi="Times New Roman"/>
          <w:color w:val="000000"/>
          <w:sz w:val="28"/>
          <w:szCs w:val="28"/>
          <w:lang w:val="be-BY" w:eastAsia="ru-RU"/>
        </w:rPr>
        <w:t xml:space="preserve"> Обальскі музей камсамольскай славы// Энцыклапедыя літ.і мастацтва Беларусі.–Мн., 1987. – Т. 4. – С. 11.</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8</w:t>
      </w:r>
      <w:r w:rsidR="007921F3" w:rsidRPr="002F520A">
        <w:rPr>
          <w:rFonts w:ascii="Times New Roman" w:hAnsi="Times New Roman"/>
          <w:color w:val="000000"/>
          <w:sz w:val="28"/>
          <w:szCs w:val="28"/>
          <w:lang w:val="be-BY" w:eastAsia="ru-RU"/>
        </w:rPr>
        <w:t>. Музей комсомольской славы//Память: Ист.-докум. хроникаШумилинского р-на. –  Мн., 1985. –  С. 516–517.</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9</w:t>
      </w:r>
      <w:r w:rsidR="007921F3" w:rsidRPr="002F520A">
        <w:rPr>
          <w:rFonts w:ascii="Times New Roman" w:hAnsi="Times New Roman"/>
          <w:color w:val="000000"/>
          <w:sz w:val="28"/>
          <w:szCs w:val="28"/>
          <w:lang w:val="be-BY" w:eastAsia="ru-RU"/>
        </w:rPr>
        <w:t>. Музей гісторыі і культуры горада  Наваполацка//Энцыклапедыя гісторыі Беларусі.–Мн., 1999. – Т. 5. – С.233.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w:t>
      </w:r>
      <w:r w:rsidR="00BB3E43">
        <w:rPr>
          <w:rFonts w:ascii="Times New Roman" w:hAnsi="Times New Roman"/>
          <w:color w:val="000000"/>
          <w:sz w:val="28"/>
          <w:szCs w:val="28"/>
          <w:lang w:val="be-BY" w:eastAsia="ru-RU"/>
        </w:rPr>
        <w:t>0</w:t>
      </w:r>
      <w:r w:rsidRPr="002F520A">
        <w:rPr>
          <w:rFonts w:ascii="Times New Roman" w:hAnsi="Times New Roman"/>
          <w:color w:val="000000"/>
          <w:sz w:val="28"/>
          <w:szCs w:val="28"/>
          <w:lang w:val="be-BY" w:eastAsia="ru-RU"/>
        </w:rPr>
        <w:t>. Наваполацкі гарадскі краязнаўчы музей//Энцыклапедыя літара-туры і мастацтва Беларусі– Мн., 1986. – Т.3. – С. 733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1</w:t>
      </w:r>
      <w:r w:rsidRPr="002F520A">
        <w:rPr>
          <w:rFonts w:ascii="Times New Roman" w:hAnsi="Times New Roman"/>
          <w:color w:val="000000"/>
          <w:sz w:val="28"/>
          <w:szCs w:val="28"/>
          <w:lang w:eastAsia="ru-RU"/>
        </w:rPr>
        <w:t>. Музей гісторыі горада Светлагорска//Энцыклапедыя гісторыі Бе-ларусі.– Мн., 1999. –  Т. 5. –  С. 233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2</w:t>
      </w:r>
      <w:r w:rsidRPr="002F520A">
        <w:rPr>
          <w:rFonts w:ascii="Times New Roman" w:hAnsi="Times New Roman"/>
          <w:color w:val="000000"/>
          <w:sz w:val="28"/>
          <w:szCs w:val="28"/>
          <w:lang w:eastAsia="ru-RU"/>
        </w:rPr>
        <w:t>. Гродзенскі дзяржаўны гісторыка-археалагічны музей// Энцыкла-педыя гісторыі Беларусі.–Мн., 1996. – Т. 3. – С. 133.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3</w:t>
      </w:r>
      <w:r w:rsidRPr="002F520A">
        <w:rPr>
          <w:rFonts w:ascii="Times New Roman" w:hAnsi="Times New Roman"/>
          <w:color w:val="000000"/>
          <w:sz w:val="28"/>
          <w:szCs w:val="28"/>
          <w:lang w:eastAsia="ru-RU"/>
        </w:rPr>
        <w:t>. Гродненский историко-археологический музей: Путеводитель по залам. –  Мн.: Полымя, 1986. –  [206] с.</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4</w:t>
      </w:r>
      <w:r w:rsidRPr="002F520A">
        <w:rPr>
          <w:rFonts w:ascii="Times New Roman" w:hAnsi="Times New Roman"/>
          <w:color w:val="000000"/>
          <w:sz w:val="28"/>
          <w:szCs w:val="28"/>
          <w:lang w:eastAsia="ru-RU"/>
        </w:rPr>
        <w:t>. Беларускі дзяржаўны музей гісторыі рэлігіі// Энцыклапедыя гі-сторыі Беларусі.–Мн., 1993. – Т. 1. – С. 428.</w:t>
      </w:r>
    </w:p>
    <w:p w:rsidR="007921F3" w:rsidRPr="002F520A" w:rsidRDefault="00BB3E43" w:rsidP="00BB3E43">
      <w:pPr>
        <w:widowControl w:val="0"/>
        <w:numPr>
          <w:ilvl w:val="0"/>
          <w:numId w:val="17"/>
        </w:numPr>
        <w:shd w:val="clear" w:color="auto" w:fill="FFFFFF"/>
        <w:tabs>
          <w:tab w:val="left" w:pos="567"/>
          <w:tab w:val="left" w:pos="1134"/>
        </w:tabs>
        <w:autoSpaceDE w:val="0"/>
        <w:autoSpaceDN w:val="0"/>
        <w:adjustRightInd w:val="0"/>
        <w:spacing w:after="0" w:line="240" w:lineRule="auto"/>
        <w:ind w:firstLine="65"/>
        <w:contextualSpacing/>
        <w:jc w:val="both"/>
        <w:rPr>
          <w:rFonts w:ascii="Times New Roman" w:hAnsi="Times New Roman"/>
          <w:sz w:val="28"/>
          <w:szCs w:val="28"/>
          <w:lang w:val="be-BY" w:eastAsia="ru-RU"/>
        </w:rPr>
      </w:pPr>
      <w:r>
        <w:rPr>
          <w:rFonts w:ascii="Times New Roman" w:hAnsi="Times New Roman"/>
          <w:sz w:val="28"/>
          <w:szCs w:val="28"/>
          <w:lang w:val="be-BY" w:eastAsia="ru-RU"/>
        </w:rPr>
        <w:t xml:space="preserve"> </w:t>
      </w:r>
      <w:r w:rsidR="007921F3"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BB3E43">
      <w:pPr>
        <w:widowControl w:val="0"/>
        <w:numPr>
          <w:ilvl w:val="0"/>
          <w:numId w:val="17"/>
        </w:numPr>
        <w:shd w:val="clear" w:color="auto" w:fill="FFFFFF"/>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Горскі М. Будзе ў Моталі музей// ЛіМ. – 1986. – 21 сак.</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Ткачук Н.«Бездзежскі фартушок»парадаваў першых гасцей// Народная трыбуна(Брэст). – 1999. – 23 студз.</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Стары«Млын»//  Голас Радзімы. – 1997. – 29 мая(№22).</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Веткаўскі дзяржаўны музей народнай творчасці// Энцыклапедыя гісторыі Беларусі.– Мн., 1994. – Т. 2. – С. 255.</w:t>
      </w:r>
    </w:p>
    <w:p w:rsidR="007921F3" w:rsidRDefault="007921F3" w:rsidP="00A8552A">
      <w:pPr>
        <w:tabs>
          <w:tab w:val="left" w:pos="567"/>
        </w:tabs>
        <w:spacing w:after="200" w:line="276" w:lineRule="auto"/>
        <w:ind w:firstLine="709"/>
        <w:contextualSpacing/>
        <w:jc w:val="both"/>
        <w:rPr>
          <w:rFonts w:ascii="Times New Roman" w:hAnsi="Times New Roman"/>
          <w:sz w:val="28"/>
          <w:szCs w:val="28"/>
        </w:rPr>
      </w:pPr>
    </w:p>
    <w:p w:rsidR="00BB3E43" w:rsidRDefault="00BB3E43" w:rsidP="00A8552A">
      <w:pPr>
        <w:tabs>
          <w:tab w:val="left" w:pos="567"/>
        </w:tabs>
        <w:spacing w:after="200" w:line="276" w:lineRule="auto"/>
        <w:ind w:firstLine="709"/>
        <w:contextualSpacing/>
        <w:jc w:val="both"/>
        <w:rPr>
          <w:rFonts w:ascii="Times New Roman" w:hAnsi="Times New Roman"/>
          <w:sz w:val="28"/>
          <w:szCs w:val="28"/>
        </w:rPr>
      </w:pPr>
    </w:p>
    <w:p w:rsidR="002827FB" w:rsidRDefault="002827FB" w:rsidP="00A8552A">
      <w:pPr>
        <w:tabs>
          <w:tab w:val="left" w:pos="567"/>
        </w:tabs>
        <w:spacing w:after="200" w:line="276" w:lineRule="auto"/>
        <w:ind w:firstLine="709"/>
        <w:contextualSpacing/>
        <w:jc w:val="both"/>
        <w:rPr>
          <w:rFonts w:ascii="Times New Roman" w:hAnsi="Times New Roman"/>
          <w:sz w:val="28"/>
          <w:szCs w:val="28"/>
        </w:rPr>
      </w:pPr>
    </w:p>
    <w:p w:rsidR="002827FB" w:rsidRDefault="002827FB" w:rsidP="00A8552A">
      <w:pPr>
        <w:tabs>
          <w:tab w:val="left" w:pos="567"/>
        </w:tabs>
        <w:spacing w:after="200" w:line="276" w:lineRule="auto"/>
        <w:ind w:firstLine="709"/>
        <w:contextualSpacing/>
        <w:jc w:val="both"/>
        <w:rPr>
          <w:rFonts w:ascii="Times New Roman" w:hAnsi="Times New Roman"/>
          <w:sz w:val="28"/>
          <w:szCs w:val="28"/>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lastRenderedPageBreak/>
        <w:t>Лекция 16.</w:t>
      </w:r>
      <w:r w:rsidRPr="00C10949">
        <w:rPr>
          <w:rFonts w:ascii="Times New Roman" w:hAnsi="Times New Roman"/>
          <w:b/>
          <w:sz w:val="28"/>
          <w:szCs w:val="28"/>
        </w:rPr>
        <w:t xml:space="preserve">  Мемориальные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49152B">
        <w:rPr>
          <w:color w:val="000000"/>
          <w:sz w:val="28"/>
          <w:szCs w:val="28"/>
        </w:rPr>
        <w:t>емориальные музеи, мемориальный комплекс «Брестская крепость-герой»</w:t>
      </w:r>
      <w:r w:rsidR="00BB3E43">
        <w:rPr>
          <w:color w:val="000000"/>
          <w:sz w:val="28"/>
          <w:szCs w:val="28"/>
        </w:rPr>
        <w:t>,</w:t>
      </w:r>
      <w:r w:rsidRPr="0049152B">
        <w:rPr>
          <w:color w:val="000000"/>
          <w:sz w:val="28"/>
          <w:szCs w:val="28"/>
        </w:rPr>
        <w:t xml:space="preserve"> </w:t>
      </w:r>
      <w:r w:rsidR="00BB3E43">
        <w:rPr>
          <w:color w:val="000000"/>
          <w:sz w:val="28"/>
          <w:szCs w:val="28"/>
        </w:rPr>
        <w:t>«</w:t>
      </w:r>
      <w:r w:rsidRPr="0049152B">
        <w:rPr>
          <w:color w:val="000000"/>
          <w:sz w:val="28"/>
          <w:szCs w:val="28"/>
        </w:rPr>
        <w:t>Музей 5 форт»</w:t>
      </w:r>
      <w:r w:rsidR="00BB3E43">
        <w:rPr>
          <w:color w:val="000000"/>
          <w:sz w:val="28"/>
          <w:szCs w:val="28"/>
        </w:rPr>
        <w:t>,</w:t>
      </w:r>
      <w:r w:rsidRPr="0049152B">
        <w:rPr>
          <w:color w:val="000000"/>
          <w:sz w:val="28"/>
          <w:szCs w:val="28"/>
        </w:rPr>
        <w:t xml:space="preserve"> </w:t>
      </w:r>
      <w:r w:rsidR="00BB3E43">
        <w:rPr>
          <w:color w:val="000000"/>
          <w:sz w:val="28"/>
          <w:szCs w:val="28"/>
        </w:rPr>
        <w:t>м</w:t>
      </w:r>
      <w:r w:rsidRPr="0049152B">
        <w:rPr>
          <w:color w:val="000000"/>
          <w:sz w:val="28"/>
          <w:szCs w:val="28"/>
        </w:rPr>
        <w:t>емориальный комплекс «Республиканский памятник воинам-интернационалистам» в г. Минске</w:t>
      </w:r>
      <w:r w:rsidR="002827FB">
        <w:rPr>
          <w:color w:val="000000"/>
          <w:sz w:val="28"/>
          <w:szCs w:val="28"/>
        </w:rPr>
        <w:t>»</w:t>
      </w:r>
      <w:r w:rsidRPr="0049152B">
        <w:rPr>
          <w:color w:val="000000"/>
          <w:sz w:val="28"/>
          <w:szCs w:val="28"/>
        </w:rPr>
        <w:t xml:space="preserve">, мемориальный комплекс «Хатынь», мемориальный комплекс </w:t>
      </w:r>
      <w:r w:rsidR="00BB3E43">
        <w:rPr>
          <w:color w:val="000000"/>
          <w:sz w:val="28"/>
          <w:szCs w:val="28"/>
        </w:rPr>
        <w:t>«</w:t>
      </w:r>
      <w:r w:rsidRPr="0049152B">
        <w:rPr>
          <w:color w:val="000000"/>
          <w:sz w:val="28"/>
          <w:szCs w:val="28"/>
        </w:rPr>
        <w:t>Дальва</w:t>
      </w:r>
      <w:r w:rsidR="00BB3E43">
        <w:rPr>
          <w:color w:val="000000"/>
          <w:sz w:val="28"/>
          <w:szCs w:val="28"/>
        </w:rPr>
        <w:t>»</w:t>
      </w:r>
      <w:r w:rsidRPr="0049152B">
        <w:rPr>
          <w:color w:val="000000"/>
          <w:sz w:val="28"/>
          <w:szCs w:val="28"/>
        </w:rPr>
        <w:t xml:space="preserve">, мемориальный комплекс </w:t>
      </w:r>
      <w:r w:rsidR="00BB3E43">
        <w:rPr>
          <w:color w:val="000000"/>
          <w:sz w:val="28"/>
          <w:szCs w:val="28"/>
        </w:rPr>
        <w:t>«</w:t>
      </w:r>
      <w:r w:rsidRPr="0049152B">
        <w:rPr>
          <w:color w:val="000000"/>
          <w:sz w:val="28"/>
          <w:szCs w:val="28"/>
        </w:rPr>
        <w:t>Усакино</w:t>
      </w:r>
      <w:r w:rsidR="00BB3E43">
        <w:rPr>
          <w:color w:val="000000"/>
          <w:sz w:val="28"/>
          <w:szCs w:val="28"/>
        </w:rPr>
        <w:t>»</w:t>
      </w:r>
      <w:r w:rsidRPr="0049152B">
        <w:rPr>
          <w:color w:val="000000"/>
          <w:sz w:val="28"/>
          <w:szCs w:val="28"/>
        </w:rPr>
        <w:t>, мемориальный комплекс «Буйничское поле», мемориальный музей З.И.</w:t>
      </w:r>
      <w:r w:rsidR="002827FB">
        <w:rPr>
          <w:color w:val="000000"/>
          <w:sz w:val="28"/>
          <w:szCs w:val="28"/>
        </w:rPr>
        <w:t xml:space="preserve"> </w:t>
      </w:r>
      <w:r w:rsidRPr="0049152B">
        <w:rPr>
          <w:color w:val="000000"/>
          <w:sz w:val="28"/>
          <w:szCs w:val="28"/>
        </w:rPr>
        <w:t xml:space="preserve">Азгура, мемориальный музей К. С. Заслонова, Кормянский районный мемориальный музей имени П.Н. Лепешинского, историко-мемориальный музей </w:t>
      </w:r>
      <w:r w:rsidR="00BB3E43">
        <w:rPr>
          <w:color w:val="000000"/>
          <w:sz w:val="28"/>
          <w:szCs w:val="28"/>
        </w:rPr>
        <w:t>«</w:t>
      </w:r>
      <w:r w:rsidRPr="0049152B">
        <w:rPr>
          <w:color w:val="000000"/>
          <w:sz w:val="28"/>
          <w:szCs w:val="28"/>
        </w:rPr>
        <w:t>Память</w:t>
      </w:r>
      <w:r w:rsidR="00BB3E43">
        <w:rPr>
          <w:color w:val="000000"/>
          <w:sz w:val="28"/>
          <w:szCs w:val="28"/>
        </w:rPr>
        <w:t>»</w:t>
      </w:r>
    </w:p>
    <w:p w:rsidR="007921F3" w:rsidRPr="001024AA" w:rsidRDefault="007921F3"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1</w:t>
      </w:r>
      <w:r w:rsidR="00BB3E43">
        <w:rPr>
          <w:rFonts w:ascii="Times New Roman" w:hAnsi="Times New Roman"/>
          <w:sz w:val="28"/>
          <w:szCs w:val="28"/>
        </w:rPr>
        <w:t>.</w:t>
      </w:r>
      <w:r w:rsidRPr="0049152B">
        <w:rPr>
          <w:rFonts w:ascii="Times New Roman" w:hAnsi="Times New Roman"/>
          <w:sz w:val="28"/>
          <w:szCs w:val="28"/>
        </w:rPr>
        <w:t xml:space="preserve"> Общая характеристика</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w:t>
      </w:r>
      <w:r w:rsidR="00BB3E43">
        <w:rPr>
          <w:rFonts w:ascii="Times New Roman" w:hAnsi="Times New Roman"/>
          <w:sz w:val="28"/>
          <w:szCs w:val="28"/>
        </w:rPr>
        <w:t>.</w:t>
      </w:r>
      <w:r w:rsidRPr="0049152B">
        <w:rPr>
          <w:rFonts w:ascii="Times New Roman" w:hAnsi="Times New Roman"/>
          <w:sz w:val="28"/>
          <w:szCs w:val="28"/>
        </w:rPr>
        <w:t xml:space="preserve"> Историко-мемориальные комплексы</w:t>
      </w:r>
    </w:p>
    <w:p w:rsidR="007921F3" w:rsidRPr="0049152B" w:rsidRDefault="007921F3" w:rsidP="00BB3E43">
      <w:pPr>
        <w:tabs>
          <w:tab w:val="left" w:pos="142"/>
          <w:tab w:val="left" w:pos="567"/>
          <w:tab w:val="left" w:pos="851"/>
          <w:tab w:val="left" w:pos="993"/>
        </w:tabs>
        <w:spacing w:after="0" w:line="240" w:lineRule="auto"/>
        <w:ind w:firstLine="709"/>
        <w:jc w:val="both"/>
        <w:rPr>
          <w:rFonts w:ascii="Times New Roman" w:hAnsi="Times New Roman"/>
          <w:sz w:val="28"/>
          <w:szCs w:val="28"/>
        </w:rPr>
      </w:pPr>
      <w:r w:rsidRPr="0049152B">
        <w:rPr>
          <w:rFonts w:ascii="Times New Roman" w:hAnsi="Times New Roman"/>
          <w:sz w:val="28"/>
          <w:szCs w:val="28"/>
        </w:rPr>
        <w:t>3</w:t>
      </w:r>
      <w:r w:rsidR="00BB3E43">
        <w:rPr>
          <w:rFonts w:ascii="Times New Roman" w:hAnsi="Times New Roman"/>
          <w:sz w:val="28"/>
          <w:szCs w:val="28"/>
        </w:rPr>
        <w:t>.</w:t>
      </w:r>
      <w:r w:rsidRPr="0049152B">
        <w:rPr>
          <w:rFonts w:ascii="Times New Roman" w:hAnsi="Times New Roman"/>
          <w:sz w:val="28"/>
          <w:szCs w:val="28"/>
        </w:rPr>
        <w:tab/>
        <w:t>Мемориальные музеи деятелей истории, культуры и науки.</w:t>
      </w:r>
    </w:p>
    <w:p w:rsidR="007921F3" w:rsidRDefault="007921F3" w:rsidP="00A8552A">
      <w:pPr>
        <w:tabs>
          <w:tab w:val="left" w:pos="284"/>
          <w:tab w:val="left" w:pos="567"/>
          <w:tab w:val="left" w:pos="851"/>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4</w:t>
      </w:r>
      <w:r w:rsidRPr="0049152B">
        <w:rPr>
          <w:rFonts w:ascii="Times New Roman" w:hAnsi="Times New Roman"/>
          <w:sz w:val="28"/>
          <w:szCs w:val="28"/>
        </w:rPr>
        <w:t>.</w:t>
      </w:r>
      <w:r w:rsidRPr="0049152B">
        <w:rPr>
          <w:rFonts w:ascii="Times New Roman" w:hAnsi="Times New Roman"/>
          <w:sz w:val="28"/>
          <w:szCs w:val="28"/>
        </w:rPr>
        <w:tab/>
        <w:t>Мемориальные усадьбы</w:t>
      </w:r>
    </w:p>
    <w:p w:rsidR="007921F3" w:rsidRDefault="007921F3" w:rsidP="00BB3E43">
      <w:pPr>
        <w:tabs>
          <w:tab w:val="left" w:pos="284"/>
          <w:tab w:val="left" w:pos="567"/>
        </w:tabs>
        <w:spacing w:after="0" w:line="240" w:lineRule="auto"/>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2827FB">
        <w:rPr>
          <w:rFonts w:ascii="Times New Roman" w:hAnsi="Times New Roman"/>
          <w:sz w:val="28"/>
          <w:szCs w:val="28"/>
        </w:rPr>
        <w:t>Мемориальные музеи – г</w:t>
      </w:r>
      <w:r w:rsidRPr="00DF7E1A">
        <w:rPr>
          <w:rFonts w:ascii="Times New Roman" w:hAnsi="Times New Roman"/>
          <w:sz w:val="28"/>
          <w:szCs w:val="28"/>
        </w:rPr>
        <w:t>руппа музеев, посвященных выдающемуся человеку или важному историческому событию и созданных в месте, связанном с меморируемым лицом или событием. Для мемориального музея эта связь является определяющим фактором и подавляющий объем комплектования, экспозиционной и культурно-образовательной деятельности  направлен на выявление и интерпретацию этой связи. Исторический период, связанный с жизнью и деятельностью меморируемой личности, принимается за оптимальную дату, на которую проводится основная реставрация и реконструкция, восстановление интерьеров и т.п. В мемориальном музее комплектуются в первую очередь коллекции музейных предметов, связанных с меморируемым лицом или событием.</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Среди мемориальных музеев преобладают такие виды, как дома-музеи, музеи-усадьбы, музеи-квартиры, музеи-мастерские. В последние десятилетия ХХ в. в связи с тенденцией к комплексному сохранению среды многие мемориальные музеи стали многопрофильными и получили статус музеев-заповедников.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Экспозиции мемориальных музеев по сложившейся традиции разделяются на мемориальную часть, где сохраняется или воссоздается на основе типологических предметов обстановка, в которой жил или творил выдающийся человек или происходило значимое историческое событие, и построенную по хронологическому или тематическому принципу историко-биографическую часть.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Особый тип памятников представляют мемориальные ландшафты. Расположенные на территориях объекты подразделяются на мемориальные памятники — подлинные свидетельства произошедшего здесь исторического </w:t>
      </w:r>
      <w:r w:rsidRPr="00DF7E1A">
        <w:rPr>
          <w:rFonts w:ascii="Times New Roman" w:hAnsi="Times New Roman"/>
          <w:sz w:val="28"/>
          <w:szCs w:val="28"/>
        </w:rPr>
        <w:lastRenderedPageBreak/>
        <w:t xml:space="preserve">события, памятные знаки, устанавливаемые в процессе осознания социумом мемориального значения этого места. Нередко такое осознание предшествует созданию музея. Многие музеи, официально не именуемые </w:t>
      </w:r>
      <w:r w:rsidR="00BB3E43">
        <w:rPr>
          <w:rFonts w:ascii="Times New Roman" w:hAnsi="Times New Roman"/>
          <w:sz w:val="28"/>
          <w:szCs w:val="28"/>
        </w:rPr>
        <w:t>«</w:t>
      </w:r>
      <w:r w:rsidRPr="00DF7E1A">
        <w:rPr>
          <w:rFonts w:ascii="Times New Roman" w:hAnsi="Times New Roman"/>
          <w:sz w:val="28"/>
          <w:szCs w:val="28"/>
        </w:rPr>
        <w:t>мемориальными</w:t>
      </w:r>
      <w:r w:rsidR="00BB3E43">
        <w:rPr>
          <w:rFonts w:ascii="Times New Roman" w:hAnsi="Times New Roman"/>
          <w:sz w:val="28"/>
          <w:szCs w:val="28"/>
        </w:rPr>
        <w:t>»</w:t>
      </w:r>
      <w:r w:rsidRPr="00DF7E1A">
        <w:rPr>
          <w:rFonts w:ascii="Times New Roman" w:hAnsi="Times New Roman"/>
          <w:sz w:val="28"/>
          <w:szCs w:val="28"/>
        </w:rPr>
        <w:t>, по сути, приближаются к ним.</w:t>
      </w:r>
    </w:p>
    <w:p w:rsidR="002827FB" w:rsidRDefault="002827FB" w:rsidP="002827FB">
      <w:pPr>
        <w:numPr>
          <w:ilvl w:val="0"/>
          <w:numId w:val="9"/>
        </w:numPr>
        <w:tabs>
          <w:tab w:val="left" w:pos="567"/>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Одну из крупнейших групп мемориальных музеев составляют историко-мемориальные комплексы.</w:t>
      </w:r>
    </w:p>
    <w:p w:rsidR="007921F3" w:rsidRPr="00E22B20" w:rsidRDefault="007921F3" w:rsidP="002827FB">
      <w:pPr>
        <w:tabs>
          <w:tab w:val="left" w:pos="567"/>
        </w:tabs>
        <w:spacing w:after="0" w:line="240" w:lineRule="auto"/>
        <w:ind w:left="720"/>
        <w:jc w:val="both"/>
        <w:rPr>
          <w:rFonts w:ascii="Times New Roman" w:hAnsi="Times New Roman"/>
          <w:sz w:val="28"/>
          <w:szCs w:val="28"/>
        </w:rPr>
      </w:pPr>
      <w:r w:rsidRPr="00E22B20">
        <w:rPr>
          <w:rFonts w:ascii="Times New Roman" w:hAnsi="Times New Roman"/>
          <w:sz w:val="28"/>
          <w:szCs w:val="28"/>
        </w:rPr>
        <w:t>Мемориальный комплекс «Брестская крепость-герой»</w:t>
      </w:r>
      <w:r>
        <w:rPr>
          <w:rFonts w:ascii="Times New Roman" w:hAnsi="Times New Roman"/>
          <w:sz w:val="28"/>
          <w:szCs w:val="28"/>
        </w:rPr>
        <w:t>:</w:t>
      </w:r>
    </w:p>
    <w:p w:rsidR="007921F3" w:rsidRPr="00E22B20" w:rsidRDefault="007921F3" w:rsidP="002F520A">
      <w:pPr>
        <w:tabs>
          <w:tab w:val="left" w:pos="567"/>
        </w:tabs>
        <w:spacing w:after="0" w:line="240" w:lineRule="auto"/>
        <w:ind w:firstLine="709"/>
        <w:jc w:val="both"/>
        <w:rPr>
          <w:rFonts w:ascii="Times New Roman" w:hAnsi="Times New Roman"/>
          <w:b/>
          <w:sz w:val="28"/>
          <w:szCs w:val="28"/>
        </w:rPr>
      </w:pPr>
      <w:r w:rsidRPr="00DF7E1A">
        <w:rPr>
          <w:rFonts w:ascii="Times New Roman" w:hAnsi="Times New Roman"/>
          <w:sz w:val="28"/>
          <w:szCs w:val="28"/>
        </w:rPr>
        <w:t>Центральный Комитет Коммунистической Партии Белоруссии в Постановлении «О праздновании 20-летия освобождения Советской Белоруссии» одобрил предложения о постройке памятника в Брестской крепости</w:t>
      </w:r>
      <w:r>
        <w:rPr>
          <w:rFonts w:ascii="Times New Roman" w:hAnsi="Times New Roman"/>
          <w:sz w:val="28"/>
          <w:szCs w:val="28"/>
        </w:rPr>
        <w:t>.</w:t>
      </w:r>
      <w:r w:rsidRPr="00DF7E1A">
        <w:rPr>
          <w:rFonts w:ascii="Times New Roman" w:hAnsi="Times New Roman"/>
          <w:sz w:val="28"/>
          <w:szCs w:val="28"/>
        </w:rPr>
        <w:t xml:space="preserve"> </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Была создана творческая группа  в соста</w:t>
      </w:r>
      <w:r>
        <w:rPr>
          <w:rFonts w:ascii="Times New Roman" w:hAnsi="Times New Roman"/>
          <w:sz w:val="28"/>
          <w:szCs w:val="28"/>
        </w:rPr>
        <w:t xml:space="preserve">ве: народный архитектор СССР, </w:t>
      </w:r>
      <w:r w:rsidRPr="0049152B">
        <w:rPr>
          <w:rFonts w:ascii="Times New Roman" w:hAnsi="Times New Roman"/>
          <w:sz w:val="28"/>
          <w:szCs w:val="28"/>
        </w:rPr>
        <w:t xml:space="preserve">архитектор – художник Король  В.А.; народный художник БССР, скульптор Бембель А.О.; архитектор Занкович В.П.; художник-архитектор Сысоев Г.В., скульптор Бобыль В.Д.; архитектор-художник Волчек В.М.; Стахович О.А; архитектор Казаков Ю.И. Возглавил творческий коллектив народный художник СССР, скульптор Кибальников А.П.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мае 1968 года были начаты работы по строительству мемориала, который был открыт 25 сентября 1971 года. Мемориальный комплекс </w:t>
      </w:r>
      <w:r w:rsidR="002827FB">
        <w:rPr>
          <w:rFonts w:ascii="Times New Roman" w:hAnsi="Times New Roman"/>
          <w:sz w:val="28"/>
          <w:szCs w:val="28"/>
        </w:rPr>
        <w:t>«</w:t>
      </w:r>
      <w:r w:rsidRPr="00DF7E1A">
        <w:rPr>
          <w:rFonts w:ascii="Times New Roman" w:hAnsi="Times New Roman"/>
          <w:sz w:val="28"/>
          <w:szCs w:val="28"/>
        </w:rPr>
        <w:t>Брестская крепость-герой</w:t>
      </w:r>
      <w:r w:rsidR="002827FB">
        <w:rPr>
          <w:rFonts w:ascii="Times New Roman" w:hAnsi="Times New Roman"/>
          <w:sz w:val="28"/>
          <w:szCs w:val="28"/>
        </w:rPr>
        <w:t>»</w:t>
      </w:r>
      <w:r w:rsidRPr="00DF7E1A">
        <w:rPr>
          <w:rFonts w:ascii="Times New Roman" w:hAnsi="Times New Roman"/>
          <w:sz w:val="28"/>
          <w:szCs w:val="28"/>
        </w:rPr>
        <w:t xml:space="preserve"> объединил музей, памятники и объекты крепости. Экспозиционная площадь музея, посвященного 170-летней истории Брестской крепости, составляет </w:t>
      </w:r>
      <w:smartTag w:uri="urn:schemas-microsoft-com:office:smarttags" w:element="metricconverter">
        <w:smartTagPr>
          <w:attr w:name="ProductID" w:val="1270 м2"/>
        </w:smartTagPr>
        <w:r w:rsidRPr="00DF7E1A">
          <w:rPr>
            <w:rFonts w:ascii="Times New Roman" w:hAnsi="Times New Roman"/>
            <w:sz w:val="28"/>
            <w:szCs w:val="28"/>
          </w:rPr>
          <w:t>1270 м2</w:t>
        </w:r>
      </w:smartTag>
      <w:r w:rsidRPr="00DF7E1A">
        <w:rPr>
          <w:rFonts w:ascii="Times New Roman" w:hAnsi="Times New Roman"/>
          <w:sz w:val="28"/>
          <w:szCs w:val="28"/>
        </w:rPr>
        <w:t xml:space="preserve">. Особое внимание уделено событиям обороны крепости в июне-июле 1941 года, судьбой защитников, поисковой работе по выявлению имен погибших, сохранению памяти о многонациональном гарнизон </w:t>
      </w:r>
      <w:smartTag w:uri="urn:schemas-microsoft-com:office:smarttags" w:element="metricconverter">
        <w:smartTagPr>
          <w:attr w:name="ProductID" w:val="1941 г"/>
        </w:smartTagPr>
        <w:r w:rsidRPr="00DF7E1A">
          <w:rPr>
            <w:rFonts w:ascii="Times New Roman" w:hAnsi="Times New Roman"/>
            <w:sz w:val="28"/>
            <w:szCs w:val="28"/>
          </w:rPr>
          <w:t>1941 г</w:t>
        </w:r>
      </w:smartTag>
      <w:r w:rsidRPr="00DF7E1A">
        <w:rPr>
          <w:rFonts w:ascii="Times New Roman" w:hAnsi="Times New Roman"/>
          <w:sz w:val="28"/>
          <w:szCs w:val="28"/>
        </w:rPr>
        <w:t>. В экспозиции музея представлено более 4 тысяч экспонатов, в том числе предме</w:t>
      </w:r>
      <w:r w:rsidR="00BB3E43">
        <w:rPr>
          <w:rFonts w:ascii="Times New Roman" w:hAnsi="Times New Roman"/>
          <w:sz w:val="28"/>
          <w:szCs w:val="28"/>
        </w:rPr>
        <w:t>ты, найденные во время раскопок</w:t>
      </w:r>
      <w:r w:rsidRPr="00DF7E1A">
        <w:rPr>
          <w:rFonts w:ascii="Times New Roman" w:hAnsi="Times New Roman"/>
          <w:sz w:val="28"/>
          <w:szCs w:val="28"/>
        </w:rPr>
        <w:t xml:space="preserve">, личные вещи, документы и награды участников событий. В фондах хранится 47 781 предмет основного фонда, 36 479 - научно-вспомогательного. Наиболее ценные экспонаты находятся в коллекциях </w:t>
      </w:r>
      <w:r w:rsidR="00BB3E43">
        <w:rPr>
          <w:rFonts w:ascii="Times New Roman" w:hAnsi="Times New Roman"/>
          <w:sz w:val="28"/>
          <w:szCs w:val="28"/>
        </w:rPr>
        <w:t>«</w:t>
      </w:r>
      <w:r w:rsidRPr="00DF7E1A">
        <w:rPr>
          <w:rFonts w:ascii="Times New Roman" w:hAnsi="Times New Roman"/>
          <w:sz w:val="28"/>
          <w:szCs w:val="28"/>
        </w:rPr>
        <w:t>Оружие</w:t>
      </w:r>
      <w:r w:rsidR="00BB3E43">
        <w:rPr>
          <w:rFonts w:ascii="Times New Roman" w:hAnsi="Times New Roman"/>
          <w:sz w:val="28"/>
          <w:szCs w:val="28"/>
        </w:rPr>
        <w:t>»</w:t>
      </w:r>
      <w:r w:rsidRPr="00DF7E1A">
        <w:rPr>
          <w:rFonts w:ascii="Times New Roman" w:hAnsi="Times New Roman"/>
          <w:sz w:val="28"/>
          <w:szCs w:val="28"/>
        </w:rPr>
        <w:t xml:space="preserve">, </w:t>
      </w:r>
      <w:r w:rsidR="00BB3E43">
        <w:rPr>
          <w:rFonts w:ascii="Times New Roman" w:hAnsi="Times New Roman"/>
          <w:sz w:val="28"/>
          <w:szCs w:val="28"/>
        </w:rPr>
        <w:t>«</w:t>
      </w:r>
      <w:r w:rsidRPr="00DF7E1A">
        <w:rPr>
          <w:rFonts w:ascii="Times New Roman" w:hAnsi="Times New Roman"/>
          <w:sz w:val="28"/>
          <w:szCs w:val="28"/>
        </w:rPr>
        <w:t>Вещи</w:t>
      </w:r>
      <w:r w:rsidR="00BB3E43">
        <w:rPr>
          <w:rFonts w:ascii="Times New Roman" w:hAnsi="Times New Roman"/>
          <w:sz w:val="28"/>
          <w:szCs w:val="28"/>
        </w:rPr>
        <w:t>»</w:t>
      </w:r>
      <w:r w:rsidRPr="00DF7E1A">
        <w:rPr>
          <w:rFonts w:ascii="Times New Roman" w:hAnsi="Times New Roman"/>
          <w:sz w:val="28"/>
          <w:szCs w:val="28"/>
        </w:rPr>
        <w:t xml:space="preserve">, </w:t>
      </w:r>
      <w:r w:rsidR="00BB3E43">
        <w:rPr>
          <w:rFonts w:ascii="Times New Roman" w:hAnsi="Times New Roman"/>
          <w:sz w:val="28"/>
          <w:szCs w:val="28"/>
        </w:rPr>
        <w:t>«</w:t>
      </w:r>
      <w:r w:rsidRPr="00DF7E1A">
        <w:rPr>
          <w:rFonts w:ascii="Times New Roman" w:hAnsi="Times New Roman"/>
          <w:sz w:val="28"/>
          <w:szCs w:val="28"/>
        </w:rPr>
        <w:t>Нумизматика</w:t>
      </w:r>
      <w:r w:rsidR="00BB3E43">
        <w:rPr>
          <w:rFonts w:ascii="Times New Roman" w:hAnsi="Times New Roman"/>
          <w:sz w:val="28"/>
          <w:szCs w:val="28"/>
        </w:rPr>
        <w:t>»</w:t>
      </w:r>
      <w:r w:rsidRPr="00DF7E1A">
        <w:rPr>
          <w:rFonts w:ascii="Times New Roman" w:hAnsi="Times New Roman"/>
          <w:sz w:val="28"/>
          <w:szCs w:val="28"/>
        </w:rPr>
        <w:t xml:space="preserve">. Мемориальный комплекс проводить обслуживание посетителей (экскурсии, лекции, уроки мира и мужества, киносеансы, акции, митинги), участвует в выставочных проектах в Республике Беларусь и за рубежом. В </w:t>
      </w:r>
      <w:smartTag w:uri="urn:schemas-microsoft-com:office:smarttags" w:element="metricconverter">
        <w:smartTagPr>
          <w:attr w:name="ProductID" w:val="1999 г"/>
        </w:smartTagPr>
        <w:r w:rsidRPr="00DF7E1A">
          <w:rPr>
            <w:rFonts w:ascii="Times New Roman" w:hAnsi="Times New Roman"/>
            <w:sz w:val="28"/>
            <w:szCs w:val="28"/>
          </w:rPr>
          <w:t>1999 г</w:t>
        </w:r>
      </w:smartTag>
      <w:r w:rsidRPr="00DF7E1A">
        <w:rPr>
          <w:rFonts w:ascii="Times New Roman" w:hAnsi="Times New Roman"/>
          <w:sz w:val="28"/>
          <w:szCs w:val="28"/>
        </w:rPr>
        <w:t xml:space="preserve">. филиалом мемориала стал </w:t>
      </w:r>
      <w:r w:rsidR="00BB3E43">
        <w:rPr>
          <w:rFonts w:ascii="Times New Roman" w:hAnsi="Times New Roman"/>
          <w:sz w:val="28"/>
          <w:szCs w:val="28"/>
        </w:rPr>
        <w:t>«</w:t>
      </w:r>
      <w:r w:rsidRPr="00DF7E1A">
        <w:rPr>
          <w:rFonts w:ascii="Times New Roman" w:hAnsi="Times New Roman"/>
          <w:sz w:val="28"/>
          <w:szCs w:val="28"/>
        </w:rPr>
        <w:t xml:space="preserve">Музей 5 форт». </w:t>
      </w:r>
    </w:p>
    <w:p w:rsidR="007921F3" w:rsidRPr="00E22B20" w:rsidRDefault="007921F3" w:rsidP="002F520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Мемориальный комплекс «Республиканский памятник воинам-интернационалистам» в г. Минске:</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комплекс </w:t>
      </w:r>
      <w:r w:rsidR="00BB3E43">
        <w:rPr>
          <w:rFonts w:ascii="Times New Roman" w:hAnsi="Times New Roman"/>
          <w:sz w:val="28"/>
          <w:szCs w:val="28"/>
        </w:rPr>
        <w:t>«</w:t>
      </w:r>
      <w:r w:rsidRPr="00DF7E1A">
        <w:rPr>
          <w:rFonts w:ascii="Times New Roman" w:hAnsi="Times New Roman"/>
          <w:sz w:val="28"/>
          <w:szCs w:val="28"/>
        </w:rPr>
        <w:t>Памятник воинам-интернационалистам</w:t>
      </w:r>
      <w:r w:rsidR="00BB3E43">
        <w:rPr>
          <w:rFonts w:ascii="Times New Roman" w:hAnsi="Times New Roman"/>
          <w:sz w:val="28"/>
          <w:szCs w:val="28"/>
        </w:rPr>
        <w:t>»</w:t>
      </w:r>
      <w:r w:rsidRPr="00DF7E1A">
        <w:rPr>
          <w:rFonts w:ascii="Times New Roman" w:hAnsi="Times New Roman"/>
          <w:sz w:val="28"/>
          <w:szCs w:val="28"/>
        </w:rPr>
        <w:t xml:space="preserve"> открыт 3 августа </w:t>
      </w:r>
      <w:smartTag w:uri="urn:schemas-microsoft-com:office:smarttags" w:element="metricconverter">
        <w:smartTagPr>
          <w:attr w:name="ProductID" w:val="1996 г"/>
        </w:smartTagPr>
        <w:r w:rsidRPr="00DF7E1A">
          <w:rPr>
            <w:rFonts w:ascii="Times New Roman" w:hAnsi="Times New Roman"/>
            <w:sz w:val="28"/>
            <w:szCs w:val="28"/>
          </w:rPr>
          <w:t>1996 г</w:t>
        </w:r>
      </w:smartTag>
      <w:r w:rsidRPr="00DF7E1A">
        <w:rPr>
          <w:rFonts w:ascii="Times New Roman" w:hAnsi="Times New Roman"/>
          <w:sz w:val="28"/>
          <w:szCs w:val="28"/>
        </w:rPr>
        <w:t xml:space="preserve">. по инициативе городского клуба воинов запаса </w:t>
      </w:r>
      <w:r w:rsidR="00BB3E43">
        <w:rPr>
          <w:rFonts w:ascii="Times New Roman" w:hAnsi="Times New Roman"/>
          <w:sz w:val="28"/>
          <w:szCs w:val="28"/>
        </w:rPr>
        <w:t>«</w:t>
      </w:r>
      <w:r w:rsidRPr="00DF7E1A">
        <w:rPr>
          <w:rFonts w:ascii="Times New Roman" w:hAnsi="Times New Roman"/>
          <w:sz w:val="28"/>
          <w:szCs w:val="28"/>
        </w:rPr>
        <w:t>Память</w:t>
      </w:r>
      <w:r w:rsidR="00BB3E43">
        <w:rPr>
          <w:rFonts w:ascii="Times New Roman" w:hAnsi="Times New Roman"/>
          <w:sz w:val="28"/>
          <w:szCs w:val="28"/>
        </w:rPr>
        <w:t>»</w:t>
      </w:r>
      <w:r w:rsidRPr="00DF7E1A">
        <w:rPr>
          <w:rFonts w:ascii="Times New Roman" w:hAnsi="Times New Roman"/>
          <w:sz w:val="28"/>
          <w:szCs w:val="28"/>
        </w:rPr>
        <w:t xml:space="preserve"> и матерей, чьи сыновья погибли в афганской войне. Расположен в Троицком предместье. Первым элементом комплекса является валун с бронзовой иконой Божьей Матери и текстом, поясняющим тему памятника. В качестве закладного камня на месте будущего мемориала он был установлен еще в </w:t>
      </w:r>
      <w:smartTag w:uri="urn:schemas-microsoft-com:office:smarttags" w:element="metricconverter">
        <w:smartTagPr>
          <w:attr w:name="ProductID" w:val="1988 г"/>
        </w:smartTagPr>
        <w:r w:rsidRPr="00DF7E1A">
          <w:rPr>
            <w:rFonts w:ascii="Times New Roman" w:hAnsi="Times New Roman"/>
            <w:sz w:val="28"/>
            <w:szCs w:val="28"/>
          </w:rPr>
          <w:t>1988 г</w:t>
        </w:r>
      </w:smartTag>
      <w:r w:rsidRPr="00DF7E1A">
        <w:rPr>
          <w:rFonts w:ascii="Times New Roman" w:hAnsi="Times New Roman"/>
          <w:sz w:val="28"/>
          <w:szCs w:val="28"/>
        </w:rPr>
        <w:t xml:space="preserve">. Центром мемориала является памятник, выполненный в виде церковного храма 11 века Ефросиньи Полоцкой. Он </w:t>
      </w:r>
      <w:r w:rsidRPr="00DF7E1A">
        <w:rPr>
          <w:rFonts w:ascii="Times New Roman" w:hAnsi="Times New Roman"/>
          <w:sz w:val="28"/>
          <w:szCs w:val="28"/>
        </w:rPr>
        <w:lastRenderedPageBreak/>
        <w:t xml:space="preserve">стоит на 18 сваях, глубоко уходящих в болотистую почву и укрепленным валунами.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Основу памятника составляют фигуры скорбящих матерей. Одни держат в руках иконы, другие - портреты сыновей. Матери, стоящие впереди, держат в руках светильники, которые символизируют тепло и свет домашнего очага. Эти матери еще надеются на возвращение сыновей. Стоящие же сзади, потеряли надежду, застыли, окаменели от горя и перевоплотились в Храм памяти, вознесшийся своим куполом в высокое небо. Внутри памятника - 4 алтаря с именами 771 погибшего воина-афганца. Это белорусы, уроженцы республики и те, кто похоронены на белорусской земле. Внутренняя поверхность стен памятника и его купол расписаны библейскими сюжетами. Следующим элементом мемориального комплекса является фигура ангела-хранителя. Это своеобразный памятник тем </w:t>
      </w:r>
      <w:r w:rsidR="002827FB">
        <w:rPr>
          <w:rFonts w:ascii="Times New Roman" w:hAnsi="Times New Roman"/>
          <w:sz w:val="28"/>
          <w:szCs w:val="28"/>
        </w:rPr>
        <w:t>«</w:t>
      </w:r>
      <w:r w:rsidRPr="00DF7E1A">
        <w:rPr>
          <w:rFonts w:ascii="Times New Roman" w:hAnsi="Times New Roman"/>
          <w:sz w:val="28"/>
          <w:szCs w:val="28"/>
        </w:rPr>
        <w:t>афганцам</w:t>
      </w:r>
      <w:r w:rsidR="002827FB">
        <w:rPr>
          <w:rFonts w:ascii="Times New Roman" w:hAnsi="Times New Roman"/>
          <w:sz w:val="28"/>
          <w:szCs w:val="28"/>
        </w:rPr>
        <w:t>»</w:t>
      </w:r>
      <w:r w:rsidRPr="00DF7E1A">
        <w:rPr>
          <w:rFonts w:ascii="Times New Roman" w:hAnsi="Times New Roman"/>
          <w:sz w:val="28"/>
          <w:szCs w:val="28"/>
        </w:rPr>
        <w:t>, которые погибли от физических и душевных ран уже после возвращения на Родину. Одним из элементов комплекса являются валуны с названиями афганских провинций, где дислоцировались и вели боевые действия советские войска. Завершается комплекс символическим поминальным столом, за которым в памятные дни могут собраться ро</w:t>
      </w:r>
      <w:r w:rsidR="002827FB">
        <w:rPr>
          <w:rFonts w:ascii="Times New Roman" w:hAnsi="Times New Roman"/>
          <w:sz w:val="28"/>
          <w:szCs w:val="28"/>
        </w:rPr>
        <w:t>дные, близкие, друзья погибших «</w:t>
      </w:r>
      <w:r w:rsidRPr="00DF7E1A">
        <w:rPr>
          <w:rFonts w:ascii="Times New Roman" w:hAnsi="Times New Roman"/>
          <w:sz w:val="28"/>
          <w:szCs w:val="28"/>
        </w:rPr>
        <w:t>фганцев</w:t>
      </w:r>
      <w:r w:rsidR="002827FB">
        <w:rPr>
          <w:rFonts w:ascii="Times New Roman" w:hAnsi="Times New Roman"/>
          <w:sz w:val="28"/>
          <w:szCs w:val="28"/>
        </w:rPr>
        <w:t>»</w:t>
      </w:r>
      <w:r w:rsidRPr="00DF7E1A">
        <w:rPr>
          <w:rFonts w:ascii="Times New Roman" w:hAnsi="Times New Roman"/>
          <w:sz w:val="28"/>
          <w:szCs w:val="28"/>
        </w:rPr>
        <w:t xml:space="preserve">. </w:t>
      </w:r>
    </w:p>
    <w:p w:rsidR="007921F3" w:rsidRDefault="00BB3E4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E22B20">
        <w:rPr>
          <w:rFonts w:ascii="Times New Roman" w:hAnsi="Times New Roman"/>
          <w:sz w:val="28"/>
          <w:szCs w:val="28"/>
        </w:rPr>
        <w:t>Хатынь</w:t>
      </w:r>
      <w:r>
        <w:rPr>
          <w:rFonts w:ascii="Times New Roman" w:hAnsi="Times New Roman"/>
          <w:sz w:val="28"/>
          <w:szCs w:val="28"/>
        </w:rPr>
        <w:t>»</w:t>
      </w:r>
      <w:r w:rsidR="007921F3">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память сотен белорусских деревень, уничтоженных нацистами в годы Великой Отечественной войны и огромного вклада белорусского народа, принесшего неисчислимые жертвы во имя победы, в январе 1966</w:t>
      </w:r>
      <w:r w:rsidR="00BB3E43">
        <w:rPr>
          <w:rFonts w:ascii="Times New Roman" w:hAnsi="Times New Roman"/>
          <w:sz w:val="28"/>
          <w:szCs w:val="28"/>
        </w:rPr>
        <w:t xml:space="preserve"> </w:t>
      </w:r>
      <w:r w:rsidRPr="00DF7E1A">
        <w:rPr>
          <w:rFonts w:ascii="Times New Roman" w:hAnsi="Times New Roman"/>
          <w:sz w:val="28"/>
          <w:szCs w:val="28"/>
        </w:rPr>
        <w:t>г. ЦК КПБ принял решение о создании в Логойском районе мемориального комплекса «Хатынь».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марте 1967</w:t>
      </w:r>
      <w:r w:rsidR="002827FB">
        <w:rPr>
          <w:rFonts w:ascii="Times New Roman" w:hAnsi="Times New Roman"/>
          <w:sz w:val="28"/>
          <w:szCs w:val="28"/>
        </w:rPr>
        <w:t xml:space="preserve"> </w:t>
      </w:r>
      <w:r w:rsidRPr="00DF7E1A">
        <w:rPr>
          <w:rFonts w:ascii="Times New Roman" w:hAnsi="Times New Roman"/>
          <w:sz w:val="28"/>
          <w:szCs w:val="28"/>
        </w:rPr>
        <w:t>г. был объявлен конкурс на создание проекта мемориала. В конкурсе победил коллектив архитекторов: Ю. Градов, В. Занкович, Л. Левин, скульптор народный художник БССР С. Селиханов.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архитектурно-скульптурный комплекс занимает площадь около </w:t>
      </w:r>
      <w:smartTag w:uri="urn:schemas-microsoft-com:office:smarttags" w:element="metricconverter">
        <w:smartTagPr>
          <w:attr w:name="ProductID" w:val="50 га"/>
        </w:smartTagPr>
        <w:r w:rsidRPr="00DF7E1A">
          <w:rPr>
            <w:rFonts w:ascii="Times New Roman" w:hAnsi="Times New Roman"/>
            <w:sz w:val="28"/>
            <w:szCs w:val="28"/>
          </w:rPr>
          <w:t>50 га</w:t>
        </w:r>
      </w:smartTag>
      <w:r w:rsidRPr="00DF7E1A">
        <w:rPr>
          <w:rFonts w:ascii="Times New Roman" w:hAnsi="Times New Roman"/>
          <w:sz w:val="28"/>
          <w:szCs w:val="28"/>
        </w:rPr>
        <w:t>. В центре композиции мемориала находится шестиметровая бронзовая скульптура «Непокорённый человек» с мёртвым ребёнком на руках. Рядом сомкнутые гранитные плиты, символизирующие крышу сарая, в котором были сожжены жители деревни. На братской могиле из белого мрамора — Венец памяти.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Бывшая улица деревни выложена серыми, под цвет пепла, железобетонными плитами. В тех местах, где когда-то стояли дома, поставлено 26 символических бетонных нижних венцов срубов и столько же обелисков, напоминающих печные трубы, опалённые огнём. Перед каждым из сожжённых домов установлена открытая калитка, как символ гостеприимства жителей деревни. На трубах-обелисках — бронзовые таблички с именами тех, кто здесь родился и жил. Сверху каждого обелиска — печально звенящий колокол. Колокола звонят одновременно каждые 30 секунд.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На территории комплекса находится единственное в мире «Кладбище деревень» — 185 могил, каждая из которых символизирует одну из не</w:t>
      </w:r>
      <w:r w:rsidR="00BB3E43">
        <w:rPr>
          <w:rFonts w:ascii="Times New Roman" w:hAnsi="Times New Roman"/>
          <w:sz w:val="28"/>
          <w:szCs w:val="28"/>
        </w:rPr>
        <w:t xml:space="preserve"> </w:t>
      </w:r>
      <w:r w:rsidRPr="00DF7E1A">
        <w:rPr>
          <w:rFonts w:ascii="Times New Roman" w:hAnsi="Times New Roman"/>
          <w:sz w:val="28"/>
          <w:szCs w:val="28"/>
        </w:rPr>
        <w:t>возрождённых белорусских деревень, сожжённых вместе с населением (186-я не</w:t>
      </w:r>
      <w:r w:rsidR="00BB3E43">
        <w:rPr>
          <w:rFonts w:ascii="Times New Roman" w:hAnsi="Times New Roman"/>
          <w:sz w:val="28"/>
          <w:szCs w:val="28"/>
        </w:rPr>
        <w:t xml:space="preserve"> </w:t>
      </w:r>
      <w:r w:rsidRPr="00DF7E1A">
        <w:rPr>
          <w:rFonts w:ascii="Times New Roman" w:hAnsi="Times New Roman"/>
          <w:sz w:val="28"/>
          <w:szCs w:val="28"/>
        </w:rPr>
        <w:t xml:space="preserve">возрождённая деревня — это сама Хатынь).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Ещё один мемориальный элемент комплекса — «символические деревья жизни», на ветвях которых в алфавитном порядке перечислены названия 433 белорусских деревень, которые были уничтожены оккупантами вместе с жителями, но восстановлены после войны.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Мемориальный элемент «Стена памяти» включает мемориальные плиты с названиями свыше 260 лагерей смерти и мест массового уничтожения людей на территории Белоруссии.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территории мемориала также находится мемориальный элемент «Вечный огонь»</w:t>
      </w:r>
      <w:r w:rsidR="006C690A">
        <w:rPr>
          <w:rFonts w:ascii="Times New Roman" w:hAnsi="Times New Roman"/>
          <w:sz w:val="28"/>
          <w:szCs w:val="28"/>
        </w:rPr>
        <w:t>.</w:t>
      </w:r>
      <w:r w:rsidRPr="00DF7E1A">
        <w:rPr>
          <w:rFonts w:ascii="Times New Roman" w:hAnsi="Times New Roman"/>
          <w:sz w:val="28"/>
          <w:szCs w:val="28"/>
        </w:rPr>
        <w:t xml:space="preserve"> На квадратном траурном постаменте в трёх углах расположены три берёзки. Вместо четвёртой горит вечный огонь — в память о каждом четвёртом погибшем жителе Бел</w:t>
      </w:r>
      <w:r w:rsidR="006C690A">
        <w:rPr>
          <w:rFonts w:ascii="Times New Roman" w:hAnsi="Times New Roman"/>
          <w:sz w:val="28"/>
          <w:szCs w:val="28"/>
        </w:rPr>
        <w:t>аруси</w:t>
      </w:r>
      <w:r w:rsidRPr="00DF7E1A">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Мемориальный комплекс «Хатынь» включён в государственный список историко-культурного наследия. В 2004 году была проведена реконструкция комплекса.</w:t>
      </w:r>
    </w:p>
    <w:p w:rsidR="007921F3" w:rsidRPr="002F520A" w:rsidRDefault="006C690A"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2F520A">
        <w:rPr>
          <w:rFonts w:ascii="Times New Roman" w:hAnsi="Times New Roman"/>
          <w:sz w:val="28"/>
          <w:szCs w:val="28"/>
        </w:rPr>
        <w:t>Дальва</w:t>
      </w:r>
      <w:r>
        <w:rPr>
          <w:rFonts w:ascii="Times New Roman" w:hAnsi="Times New Roman"/>
          <w:sz w:val="28"/>
          <w:szCs w:val="28"/>
        </w:rPr>
        <w:t>»</w:t>
      </w:r>
      <w:r w:rsidR="007921F3" w:rsidRPr="002F520A">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Композиция памятника жертвам фашизма состоит из элементов, свободно расположенных в пространстве. У самой дорожки, что ведет к нему, установлен памятный камень. На нем на бело</w:t>
      </w:r>
      <w:r>
        <w:rPr>
          <w:rFonts w:ascii="Times New Roman" w:hAnsi="Times New Roman"/>
          <w:sz w:val="28"/>
          <w:szCs w:val="28"/>
        </w:rPr>
        <w:t>русском языке высечена надпись: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«Да 19 чэрвеня 1944 года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тут была вёска Дальва.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За 10 дзён да вызвалення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гiтлераўцы жывымi спалiлi яе жыхароў».</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За ним центральная скульптура, фигура матери: на невысоком постаменте в скорбном молчании застыла четырехметровая фигура женщины. К ней прижался, обхватив ручонками, мальчишка. А за их спиной из земли поднимаются три черные обугленные балки, символизирующие место пожара, где жила семья Василия Кухаренка, где приняли мучительную смерть дальвинцы.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Справа от скульптуры на шестнадцатиметровой Стене памяти - фамилии, имена, возраст тех, кого сожгли живыми. Дети названы уменьшительными именами: Володя, Костя, Настя. Среди них 29 ребят. Перед Стеной памяти братская могила, где покоятся останки сорока двух дальвинцев, мальчика и девочки из других деревень.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Могильный холм обложен черными гранитными плитами. На них положен православный крест.</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стене памяти - обращение ко всем живущим</w:t>
      </w:r>
    </w:p>
    <w:p w:rsidR="007921F3" w:rsidRPr="00E22B20" w:rsidRDefault="006C690A" w:rsidP="00A8552A">
      <w:pPr>
        <w:tabs>
          <w:tab w:val="left" w:pos="567"/>
        </w:tabs>
        <w:spacing w:after="0" w:line="276"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E22B20">
        <w:rPr>
          <w:rFonts w:ascii="Times New Roman" w:hAnsi="Times New Roman"/>
          <w:sz w:val="28"/>
          <w:szCs w:val="28"/>
        </w:rPr>
        <w:t>Усакино</w:t>
      </w:r>
      <w:r>
        <w:rPr>
          <w:rFonts w:ascii="Times New Roman" w:hAnsi="Times New Roman"/>
          <w:sz w:val="28"/>
          <w:szCs w:val="28"/>
        </w:rPr>
        <w:t>»</w:t>
      </w:r>
      <w:r w:rsidR="007921F3" w:rsidRPr="00E22B20">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мемориальный комплекс создавался к 40-летию Победы по проекту латышского скульптора Альберта Калниньша. Торжественное открытие комплекса состоялось 9 мая 1985 года.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Комплекс состоит их четырех объектов: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памятника в честь Могилевского подпольного обкома партии</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партизанского кладбища</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макета партизанского лагеря</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памятника на братской могиле жителей сожженных фашистами деревень Вязень и Селец.</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Открывается комплекс мемориальным знаком из гранитного монолита, на котором закреплена плита с надписью «Усакінскі лес у гады Вялікай Айчыннай вайны быў месцам арганізацыі партызанскага руху. У 1943-1944 гадах тут базіраваўся Магілёўскі падпольны абком КП(б) Беларусі і штаб ваенна-аператыўнай группы партызанскіх злучэнняў».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живописном возвышении, под вековыми соснами - 18 братских могил. В них покоятся останки более чем четырехсот партизан и п</w:t>
      </w:r>
      <w:r>
        <w:rPr>
          <w:rFonts w:ascii="Times New Roman" w:hAnsi="Times New Roman"/>
          <w:sz w:val="28"/>
          <w:szCs w:val="28"/>
        </w:rPr>
        <w:t xml:space="preserve">артизанок, погибших за Родину. </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Мемориальный комплекс «Буйничское поле»</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Главный объект мемориала – часовня, как обозначение достоинство и патриотизм воинов. </w:t>
      </w:r>
      <w:r w:rsidR="006C690A">
        <w:rPr>
          <w:rFonts w:ascii="Times New Roman" w:hAnsi="Times New Roman"/>
          <w:sz w:val="28"/>
          <w:szCs w:val="28"/>
        </w:rPr>
        <w:t xml:space="preserve">На самом верху медного купола </w:t>
      </w:r>
      <w:r w:rsidRPr="00DF7E1A">
        <w:rPr>
          <w:rFonts w:ascii="Times New Roman" w:hAnsi="Times New Roman"/>
          <w:sz w:val="28"/>
          <w:szCs w:val="28"/>
        </w:rPr>
        <w:t xml:space="preserve">высотой </w:t>
      </w:r>
      <w:smartTag w:uri="urn:schemas-microsoft-com:office:smarttags" w:element="metricconverter">
        <w:smartTagPr>
          <w:attr w:name="ProductID" w:val="27 метров"/>
        </w:smartTagPr>
        <w:r w:rsidRPr="00DF7E1A">
          <w:rPr>
            <w:rFonts w:ascii="Times New Roman" w:hAnsi="Times New Roman"/>
            <w:sz w:val="28"/>
            <w:szCs w:val="28"/>
          </w:rPr>
          <w:t>27 метров</w:t>
        </w:r>
      </w:smartTag>
      <w:r w:rsidRPr="00DF7E1A">
        <w:rPr>
          <w:rFonts w:ascii="Times New Roman" w:hAnsi="Times New Roman"/>
          <w:sz w:val="28"/>
          <w:szCs w:val="28"/>
        </w:rPr>
        <w:t xml:space="preserve"> расположен</w:t>
      </w:r>
      <w:r w:rsidR="006C690A">
        <w:rPr>
          <w:rFonts w:ascii="Times New Roman" w:hAnsi="Times New Roman"/>
          <w:sz w:val="28"/>
          <w:szCs w:val="28"/>
        </w:rPr>
        <w:t xml:space="preserve"> крест</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Внутреннее убранство храма интересно настенными фресками и нишами, с вставленными досками памяти, где запечатлены все имена бойцов </w:t>
      </w:r>
      <w:r w:rsidR="006C690A" w:rsidRPr="00DF7E1A">
        <w:rPr>
          <w:rFonts w:ascii="Times New Roman" w:hAnsi="Times New Roman"/>
          <w:sz w:val="28"/>
          <w:szCs w:val="28"/>
        </w:rPr>
        <w:t>Могилева</w:t>
      </w:r>
      <w:r w:rsidRPr="00DF7E1A">
        <w:rPr>
          <w:rFonts w:ascii="Times New Roman" w:hAnsi="Times New Roman"/>
          <w:sz w:val="28"/>
          <w:szCs w:val="28"/>
        </w:rPr>
        <w:t>, участвовавших в обороне. Это символ памя</w:t>
      </w:r>
      <w:r w:rsidR="006C690A">
        <w:rPr>
          <w:rFonts w:ascii="Times New Roman" w:hAnsi="Times New Roman"/>
          <w:sz w:val="28"/>
          <w:szCs w:val="28"/>
        </w:rPr>
        <w:t>ти на века в честь всех солдат</w:t>
      </w:r>
      <w:r w:rsidRPr="00DF7E1A">
        <w:rPr>
          <w:rFonts w:ascii="Times New Roman" w:hAnsi="Times New Roman"/>
          <w:sz w:val="28"/>
          <w:szCs w:val="28"/>
        </w:rPr>
        <w:t xml:space="preserve">, павших в сражениях за город. Снизу </w:t>
      </w:r>
      <w:r w:rsidR="006C690A">
        <w:rPr>
          <w:rFonts w:ascii="Times New Roman" w:hAnsi="Times New Roman"/>
          <w:sz w:val="28"/>
          <w:szCs w:val="28"/>
        </w:rPr>
        <w:t>часовни</w:t>
      </w:r>
      <w:r w:rsidRPr="00DF7E1A">
        <w:rPr>
          <w:rFonts w:ascii="Times New Roman" w:hAnsi="Times New Roman"/>
          <w:sz w:val="28"/>
          <w:szCs w:val="28"/>
        </w:rPr>
        <w:t xml:space="preserve"> под землёй построен склеп, где хранятся шесть найденных останков бойцов. Личность одного война уже выяснена. Наверху так же можно увидеть крест. К часовне ведут четыре алле</w:t>
      </w:r>
      <w:r w:rsidR="006C690A">
        <w:rPr>
          <w:rFonts w:ascii="Times New Roman" w:hAnsi="Times New Roman"/>
          <w:sz w:val="28"/>
          <w:szCs w:val="28"/>
        </w:rPr>
        <w:t>и,</w:t>
      </w:r>
      <w:r w:rsidRPr="00DF7E1A">
        <w:rPr>
          <w:rFonts w:ascii="Times New Roman" w:hAnsi="Times New Roman"/>
          <w:sz w:val="28"/>
          <w:szCs w:val="28"/>
        </w:rPr>
        <w:t xml:space="preserve"> идущие со всех концов комплекса. Одна берёт своё начало от старого обелиска и считается главной аллеей. Вторая, левая – от пересечения Бобруйского шоссе</w:t>
      </w:r>
      <w:r w:rsidR="006C690A">
        <w:rPr>
          <w:rFonts w:ascii="Times New Roman" w:hAnsi="Times New Roman"/>
          <w:sz w:val="28"/>
          <w:szCs w:val="28"/>
        </w:rPr>
        <w:t xml:space="preserve"> </w:t>
      </w:r>
      <w:r w:rsidRPr="00DF7E1A">
        <w:rPr>
          <w:rFonts w:ascii="Times New Roman" w:hAnsi="Times New Roman"/>
          <w:sz w:val="28"/>
          <w:szCs w:val="28"/>
        </w:rPr>
        <w:t>и пути ведущего к железнодорожной станции «Буйничи».</w:t>
      </w:r>
      <w:r w:rsidR="006C690A">
        <w:rPr>
          <w:rFonts w:ascii="Times New Roman" w:hAnsi="Times New Roman"/>
          <w:sz w:val="28"/>
          <w:szCs w:val="28"/>
        </w:rPr>
        <w:t xml:space="preserve"> </w:t>
      </w:r>
      <w:r w:rsidRPr="00DF7E1A">
        <w:rPr>
          <w:rFonts w:ascii="Times New Roman" w:hAnsi="Times New Roman"/>
          <w:sz w:val="28"/>
          <w:szCs w:val="28"/>
        </w:rPr>
        <w:t>Третья аллея, называющаяся аллеей Симонова</w:t>
      </w:r>
      <w:r w:rsidR="006C690A">
        <w:rPr>
          <w:rFonts w:ascii="Times New Roman" w:hAnsi="Times New Roman"/>
          <w:sz w:val="28"/>
          <w:szCs w:val="28"/>
        </w:rPr>
        <w:t>,</w:t>
      </w:r>
      <w:r w:rsidRPr="00DF7E1A">
        <w:rPr>
          <w:rFonts w:ascii="Times New Roman" w:hAnsi="Times New Roman"/>
          <w:sz w:val="28"/>
          <w:szCs w:val="28"/>
        </w:rPr>
        <w:t xml:space="preserve"> начинается от камня с одноимённым названием</w:t>
      </w:r>
      <w:r w:rsidR="006C690A">
        <w:rPr>
          <w:rFonts w:ascii="Times New Roman" w:hAnsi="Times New Roman"/>
          <w:sz w:val="28"/>
          <w:szCs w:val="28"/>
        </w:rPr>
        <w:t xml:space="preserve"> – </w:t>
      </w:r>
      <w:r w:rsidRPr="00DF7E1A">
        <w:rPr>
          <w:rFonts w:ascii="Times New Roman" w:hAnsi="Times New Roman"/>
          <w:sz w:val="28"/>
          <w:szCs w:val="28"/>
        </w:rPr>
        <w:t>кам</w:t>
      </w:r>
      <w:r w:rsidR="006C690A">
        <w:rPr>
          <w:rFonts w:ascii="Times New Roman" w:hAnsi="Times New Roman"/>
          <w:sz w:val="28"/>
          <w:szCs w:val="28"/>
        </w:rPr>
        <w:t>ня</w:t>
      </w:r>
      <w:r w:rsidRPr="00DF7E1A">
        <w:rPr>
          <w:rFonts w:ascii="Times New Roman" w:hAnsi="Times New Roman"/>
          <w:sz w:val="28"/>
          <w:szCs w:val="28"/>
        </w:rPr>
        <w:t xml:space="preserve"> Симонова. Последняя, четвертая аллея с именем аллея защитников города Могилева -пролегла по берегу Озера Слез.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Аллею Симонова перерезает широкая линия рва, предназначенного для защиты от танков. Конец аллеи – это символичный камень-памятник «Константин Симонов». С другой стороны камня можно прочесть - «Всю жизнь он помнил это поле боя 1941 года и завещал развеять здесь свой прах». Мемориальный памятник известному</w:t>
      </w:r>
      <w:r>
        <w:rPr>
          <w:rFonts w:ascii="Times New Roman" w:hAnsi="Times New Roman"/>
          <w:sz w:val="28"/>
          <w:szCs w:val="28"/>
        </w:rPr>
        <w:t xml:space="preserve"> писателю установили в </w:t>
      </w:r>
      <w:smartTag w:uri="urn:schemas-microsoft-com:office:smarttags" w:element="metricconverter">
        <w:smartTagPr>
          <w:attr w:name="ProductID" w:val="1980 г"/>
        </w:smartTagPr>
        <w:r>
          <w:rPr>
            <w:rFonts w:ascii="Times New Roman" w:hAnsi="Times New Roman"/>
            <w:sz w:val="28"/>
            <w:szCs w:val="28"/>
          </w:rPr>
          <w:t>1980 г</w:t>
        </w:r>
      </w:smartTag>
      <w:r>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комплекс </w:t>
      </w:r>
      <w:r w:rsidR="002827FB">
        <w:rPr>
          <w:rFonts w:ascii="Times New Roman" w:hAnsi="Times New Roman"/>
          <w:sz w:val="28"/>
          <w:szCs w:val="28"/>
        </w:rPr>
        <w:t>«</w:t>
      </w:r>
      <w:r w:rsidRPr="00DF7E1A">
        <w:rPr>
          <w:rFonts w:ascii="Times New Roman" w:hAnsi="Times New Roman"/>
          <w:sz w:val="28"/>
          <w:szCs w:val="28"/>
        </w:rPr>
        <w:t>Детям – жертвам войны</w:t>
      </w:r>
      <w:r w:rsidR="002827FB">
        <w:rPr>
          <w:rFonts w:ascii="Times New Roman" w:hAnsi="Times New Roman"/>
          <w:sz w:val="28"/>
          <w:szCs w:val="28"/>
        </w:rPr>
        <w:t>»</w:t>
      </w:r>
      <w:r w:rsidRPr="00DF7E1A">
        <w:rPr>
          <w:rFonts w:ascii="Times New Roman" w:hAnsi="Times New Roman"/>
          <w:sz w:val="28"/>
          <w:szCs w:val="28"/>
        </w:rPr>
        <w:t xml:space="preserve"> в деревне Красный Берег</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деревне Красный Берег находится мемориальный комплекс, посвященный детям, погибшим во времена Великой Отечественной войны. Торжественно открыт он был 28 июня 2004</w:t>
      </w:r>
      <w:r w:rsidR="002827FB">
        <w:rPr>
          <w:rFonts w:ascii="Times New Roman" w:hAnsi="Times New Roman"/>
          <w:sz w:val="28"/>
          <w:szCs w:val="28"/>
        </w:rPr>
        <w:t xml:space="preserve"> </w:t>
      </w:r>
      <w:r w:rsidRPr="00DF7E1A">
        <w:rPr>
          <w:rFonts w:ascii="Times New Roman" w:hAnsi="Times New Roman"/>
          <w:sz w:val="28"/>
          <w:szCs w:val="28"/>
        </w:rPr>
        <w:t xml:space="preserve">г.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Центром композиции является «Площадь Солнца». «Лучи-аллеи» расходятся по всему яблоневому саду. Один из лучей – «Луч-Памяти» (черного цвета), является главным входом в мемориал и проходит через «Мертвый класс» из белых пустых парт и школьной доски. На ней – предсмертное письмо-завещание 15-летней Кати Сусаниной отцу из фашистской неволи. Письмо было найдено в 1944г. Оно не дошло до адресата.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За школьной доской расположена самая светлая и радужная часть мемориала – «Площадь Солнца». В центре площади находится «Белый парусник», символизирующий мечты, которым не суждено было сбыться. На золотой Площади Солнца установлены 24 мольберта. В этих мольбертах—витражи, выполненные по рисункам детей нарисованных сразу после окончания войны в минском и других Дворцах пионеров.</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Памяти выдающегося белорусского скульптора З. Азгура  посвящается </w:t>
      </w:r>
      <w:r w:rsidR="006C690A">
        <w:rPr>
          <w:rFonts w:ascii="Times New Roman" w:hAnsi="Times New Roman"/>
          <w:sz w:val="28"/>
          <w:szCs w:val="28"/>
        </w:rPr>
        <w:t>м</w:t>
      </w:r>
      <w:r w:rsidRPr="00E22B20">
        <w:rPr>
          <w:rFonts w:ascii="Times New Roman" w:hAnsi="Times New Roman"/>
          <w:sz w:val="28"/>
          <w:szCs w:val="28"/>
        </w:rPr>
        <w:t>емориальный музей-мастерская З.И. Азгура</w:t>
      </w:r>
      <w:r>
        <w:rPr>
          <w:rFonts w:ascii="Times New Roman" w:hAnsi="Times New Roman"/>
          <w:sz w:val="28"/>
          <w:szCs w:val="28"/>
        </w:rPr>
        <w:t xml:space="preserve">. </w:t>
      </w:r>
      <w:r w:rsidRPr="00DF7E1A">
        <w:rPr>
          <w:rFonts w:ascii="Times New Roman" w:hAnsi="Times New Roman"/>
          <w:sz w:val="28"/>
          <w:szCs w:val="28"/>
        </w:rPr>
        <w:t xml:space="preserve">Создание в мастерской музея было желанием скульптора. Поэтому, когда в 1995 году, после смерти </w:t>
      </w:r>
      <w:r w:rsidR="006C690A">
        <w:rPr>
          <w:rFonts w:ascii="Times New Roman" w:hAnsi="Times New Roman"/>
          <w:sz w:val="28"/>
          <w:szCs w:val="28"/>
        </w:rPr>
        <w:t>З. Азгура</w:t>
      </w:r>
      <w:r w:rsidRPr="00DF7E1A">
        <w:rPr>
          <w:rFonts w:ascii="Times New Roman" w:hAnsi="Times New Roman"/>
          <w:sz w:val="28"/>
          <w:szCs w:val="28"/>
        </w:rPr>
        <w:t xml:space="preserve"> семья передала мастерскую государству, в ней было наиболее полно представлено его творческое наследие. В 1996 году здание, по указу президента Республики Беларусь, стало одним из филиалов Национального художественного музея. Четыре года ушло на создание экспозиции музея, который получил название </w:t>
      </w:r>
      <w:r w:rsidR="006C690A">
        <w:rPr>
          <w:rFonts w:ascii="Times New Roman" w:hAnsi="Times New Roman"/>
          <w:sz w:val="28"/>
          <w:szCs w:val="28"/>
        </w:rPr>
        <w:t>м</w:t>
      </w:r>
      <w:r w:rsidRPr="00DF7E1A">
        <w:rPr>
          <w:rFonts w:ascii="Times New Roman" w:hAnsi="Times New Roman"/>
          <w:sz w:val="28"/>
          <w:szCs w:val="28"/>
        </w:rPr>
        <w:t>емориальный музей З.И.</w:t>
      </w:r>
      <w:r w:rsidR="002827FB">
        <w:rPr>
          <w:rFonts w:ascii="Times New Roman" w:hAnsi="Times New Roman"/>
          <w:sz w:val="28"/>
          <w:szCs w:val="28"/>
        </w:rPr>
        <w:t xml:space="preserve"> </w:t>
      </w:r>
      <w:r w:rsidRPr="00DF7E1A">
        <w:rPr>
          <w:rFonts w:ascii="Times New Roman" w:hAnsi="Times New Roman"/>
          <w:sz w:val="28"/>
          <w:szCs w:val="28"/>
        </w:rPr>
        <w:t>Азгура.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18 февраля 2000 года музей был открыт для посетителей. В первые же годы работы у научных сотрудников сформировалась дополнительная концепция работы музея - как Дома скульптуры. Экспонаты бывшей мастерской предполагают возможность проследить все этапы создания скульптурного произведения.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Еще один мемориальный музей находится в городе</w:t>
      </w:r>
      <w:r w:rsidRPr="00DF7E1A">
        <w:rPr>
          <w:rFonts w:ascii="Times New Roman" w:hAnsi="Times New Roman"/>
          <w:sz w:val="28"/>
          <w:szCs w:val="28"/>
        </w:rPr>
        <w:t xml:space="preserve"> Орше</w:t>
      </w:r>
      <w:r>
        <w:rPr>
          <w:rFonts w:ascii="Times New Roman" w:hAnsi="Times New Roman"/>
          <w:sz w:val="28"/>
          <w:szCs w:val="28"/>
        </w:rPr>
        <w:t xml:space="preserve">. </w:t>
      </w:r>
      <w:r w:rsidR="002827FB">
        <w:rPr>
          <w:rFonts w:ascii="Times New Roman" w:hAnsi="Times New Roman"/>
          <w:sz w:val="28"/>
          <w:szCs w:val="28"/>
        </w:rPr>
        <w:t>Мемориальный музей К.</w:t>
      </w:r>
      <w:r w:rsidRPr="002F520A">
        <w:rPr>
          <w:rFonts w:ascii="Times New Roman" w:hAnsi="Times New Roman"/>
          <w:sz w:val="28"/>
          <w:szCs w:val="28"/>
        </w:rPr>
        <w:t>С. Заслонова.</w:t>
      </w:r>
      <w:r w:rsidRPr="00DF7E1A">
        <w:rPr>
          <w:rFonts w:ascii="Times New Roman" w:hAnsi="Times New Roman"/>
          <w:sz w:val="28"/>
          <w:szCs w:val="28"/>
        </w:rPr>
        <w:t xml:space="preserve"> </w:t>
      </w:r>
      <w:r>
        <w:rPr>
          <w:rFonts w:ascii="Times New Roman" w:hAnsi="Times New Roman"/>
          <w:sz w:val="28"/>
          <w:szCs w:val="28"/>
        </w:rPr>
        <w:t xml:space="preserve">Был открыт в </w:t>
      </w:r>
      <w:smartTag w:uri="urn:schemas-microsoft-com:office:smarttags" w:element="metricconverter">
        <w:smartTagPr>
          <w:attr w:name="ProductID" w:val="1948 г"/>
        </w:smartTagPr>
        <w:r>
          <w:rPr>
            <w:rFonts w:ascii="Times New Roman" w:hAnsi="Times New Roman"/>
            <w:sz w:val="28"/>
            <w:szCs w:val="28"/>
          </w:rPr>
          <w:t>1948 г</w:t>
        </w:r>
      </w:smartTag>
      <w:r>
        <w:rPr>
          <w:rFonts w:ascii="Times New Roman" w:hAnsi="Times New Roman"/>
          <w:sz w:val="28"/>
          <w:szCs w:val="28"/>
        </w:rPr>
        <w:t>.</w:t>
      </w:r>
      <w:r w:rsidR="006C690A">
        <w:rPr>
          <w:rFonts w:ascii="Times New Roman" w:hAnsi="Times New Roman"/>
          <w:sz w:val="28"/>
          <w:szCs w:val="28"/>
        </w:rPr>
        <w:t xml:space="preserve"> </w:t>
      </w:r>
      <w:r w:rsidRPr="00DF7E1A">
        <w:rPr>
          <w:rFonts w:ascii="Times New Roman" w:hAnsi="Times New Roman"/>
          <w:sz w:val="28"/>
          <w:szCs w:val="28"/>
        </w:rPr>
        <w:t>В музее собрано свыше 8 тысяч реликвий. Более 5 тысяч из них составляют основной фонд: партизанское оружие, документы и материалы, рассказыв</w:t>
      </w:r>
      <w:r w:rsidR="002827FB">
        <w:rPr>
          <w:rFonts w:ascii="Times New Roman" w:hAnsi="Times New Roman"/>
          <w:sz w:val="28"/>
          <w:szCs w:val="28"/>
        </w:rPr>
        <w:t>ающие о жизни и деятельности К.</w:t>
      </w:r>
      <w:r w:rsidRPr="00DF7E1A">
        <w:rPr>
          <w:rFonts w:ascii="Times New Roman" w:hAnsi="Times New Roman"/>
          <w:sz w:val="28"/>
          <w:szCs w:val="28"/>
        </w:rPr>
        <w:t>С. Заслонова, борьбе партийно-комсомольского подполья Орши и района, боевых действи</w:t>
      </w:r>
      <w:r w:rsidR="002827FB">
        <w:rPr>
          <w:rFonts w:ascii="Times New Roman" w:hAnsi="Times New Roman"/>
          <w:sz w:val="28"/>
          <w:szCs w:val="28"/>
        </w:rPr>
        <w:t>ях партизанских бригад имени К.</w:t>
      </w:r>
      <w:r w:rsidRPr="00DF7E1A">
        <w:rPr>
          <w:rFonts w:ascii="Times New Roman" w:hAnsi="Times New Roman"/>
          <w:sz w:val="28"/>
          <w:szCs w:val="28"/>
        </w:rPr>
        <w:t>С. Заслонова, свидетельства сохраненной в сердцах современников памяти о партизанском комбриге. Фонды постоянно пополняются. Около 300 музейных предметов выставлено в залах.</w:t>
      </w:r>
    </w:p>
    <w:p w:rsidR="007921F3" w:rsidRPr="00DF7E1A" w:rsidRDefault="007921F3" w:rsidP="006C69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Экспозиция, оформленная художниками В. Соловьевым и Р. Малиновским, открыта в 1976 году и размещена в пяти залах. Центральные места отведены материалам, повествующим о</w:t>
      </w:r>
      <w:r w:rsidR="002827FB">
        <w:rPr>
          <w:rFonts w:ascii="Times New Roman" w:hAnsi="Times New Roman"/>
          <w:sz w:val="28"/>
          <w:szCs w:val="28"/>
        </w:rPr>
        <w:t xml:space="preserve"> трудовой и боевой биографии К.</w:t>
      </w:r>
      <w:r w:rsidRPr="00DF7E1A">
        <w:rPr>
          <w:rFonts w:ascii="Times New Roman" w:hAnsi="Times New Roman"/>
          <w:sz w:val="28"/>
          <w:szCs w:val="28"/>
        </w:rPr>
        <w:t>С. Заслонова. Значительная часть документов посвящена Оршанскому коммунистическому подполью, деятельности подпольщиков на Оршанском железнодорожном узле, героической борьбе партизан против немецко-</w:t>
      </w:r>
      <w:r w:rsidR="006C690A">
        <w:rPr>
          <w:rFonts w:ascii="Times New Roman" w:hAnsi="Times New Roman"/>
          <w:sz w:val="28"/>
          <w:szCs w:val="28"/>
        </w:rPr>
        <w:t>фашистских захватчиков.</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lastRenderedPageBreak/>
        <w:t>Кормянский районный мемориальный музей имени П.Н. Лепешинского</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19 января 2010 года в д. Литвиновичи Кормянского района был открыт Кормянский районный мемориальный музей П.Н. Лепешинского. В музее насчитывает 1651 единиц хранения основного фонда и 417 научно-вспомогательного фонда.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настоящее время в музее представлены следующие экспозиционные залы: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краеведение Кормянщины</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этнография Кормянского района</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зал детских и юношеских лет П.Н.</w:t>
      </w:r>
      <w:r w:rsidR="006C690A">
        <w:rPr>
          <w:rFonts w:ascii="Times New Roman" w:hAnsi="Times New Roman"/>
          <w:sz w:val="28"/>
          <w:szCs w:val="28"/>
        </w:rPr>
        <w:t xml:space="preserve"> </w:t>
      </w:r>
      <w:r w:rsidRPr="00DF7E1A">
        <w:rPr>
          <w:rFonts w:ascii="Times New Roman" w:hAnsi="Times New Roman"/>
          <w:sz w:val="28"/>
          <w:szCs w:val="28"/>
        </w:rPr>
        <w:t>Лепешинского</w:t>
      </w:r>
    </w:p>
    <w:p w:rsidR="007921F3" w:rsidRPr="00DF7E1A" w:rsidRDefault="00596D1D"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7921F3" w:rsidRPr="00DF7E1A">
        <w:rPr>
          <w:rFonts w:ascii="Times New Roman" w:hAnsi="Times New Roman"/>
          <w:sz w:val="28"/>
          <w:szCs w:val="28"/>
        </w:rPr>
        <w:t>зал революционной и педагогической деятельности  П.Н.</w:t>
      </w:r>
      <w:r w:rsidR="006C690A">
        <w:rPr>
          <w:rFonts w:ascii="Times New Roman" w:hAnsi="Times New Roman"/>
          <w:sz w:val="28"/>
          <w:szCs w:val="28"/>
        </w:rPr>
        <w:t xml:space="preserve"> </w:t>
      </w:r>
      <w:r w:rsidR="007921F3" w:rsidRPr="00DF7E1A">
        <w:rPr>
          <w:rFonts w:ascii="Times New Roman" w:hAnsi="Times New Roman"/>
          <w:sz w:val="28"/>
          <w:szCs w:val="28"/>
        </w:rPr>
        <w:t>Лепешинского</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рабочий кабинет Лепешинских</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мемориальная комната Лепешинских</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Основу экспозиции составили оригинальные экспонаты из Кремлевской квартиры Лепешинских и документов Музея Революции СССР в Москве: старинная мебель XІX века, семейные фотографии, личные вещи семьи Лепешинских.</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 xml:space="preserve">Историко-мемориальный музей </w:t>
      </w:r>
      <w:r w:rsidR="006C690A">
        <w:rPr>
          <w:rFonts w:ascii="Times New Roman" w:hAnsi="Times New Roman"/>
          <w:sz w:val="28"/>
          <w:szCs w:val="28"/>
        </w:rPr>
        <w:t>«Память»</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Историко-мемориальный музей «Память» находится в деревне Ровенская Слобода Речицкого района Гомельской области</w:t>
      </w:r>
      <w:r w:rsidR="00596D1D">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Музей расположен в здании бывшего сельского клуба, построенного в 1947 году. Основателем музея стал Николай Григорьевич Бурьяк, приехавший в деревню в 1958 году. Экспозиция музея представлена в 4 отделах: «История д.</w:t>
      </w:r>
      <w:r w:rsidR="006C690A">
        <w:rPr>
          <w:rFonts w:ascii="Times New Roman" w:hAnsi="Times New Roman"/>
          <w:sz w:val="28"/>
          <w:szCs w:val="28"/>
        </w:rPr>
        <w:t xml:space="preserve"> </w:t>
      </w:r>
      <w:r w:rsidRPr="00DF7E1A">
        <w:rPr>
          <w:rFonts w:ascii="Times New Roman" w:hAnsi="Times New Roman"/>
          <w:sz w:val="28"/>
          <w:szCs w:val="28"/>
        </w:rPr>
        <w:t>Ровенская Слобода», «Боевой и трудовой подвиг жителей Ровенскослободского сельсовета», «Злодеяния фашистов на Гомельщине в годы Великой Отечественной войны», «Белорусская этнография»;  работает выставочный зал.</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Основной фонд музея насчитывает 4 175 единиц хранения. Собраны материалы по белорусской этнографии, материалы об истории деревни и колхоза, мемориальные комплексы о земляках-участниках  Великой Отечественной войны, воинах – афганцах и т.д.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DF7E1A">
        <w:rPr>
          <w:rFonts w:ascii="Times New Roman" w:hAnsi="Times New Roman"/>
          <w:sz w:val="28"/>
          <w:szCs w:val="28"/>
        </w:rPr>
        <w:t>Мемориальные усадьбы – это  музеи, посвященные жизни и творчеству выдающихся деятелей истории, науки, культуры. В основном музеефицируются дворянские усадьбы, однако есть в музейном мире усадьбы, принадлежавшие представителям других сословий - купцам, представителям интеллигенции и т.д. Небольшое число музеев-усадеб расположено в городах, однако большинство находится в сельской местности.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Среди крупнейших мемори</w:t>
      </w:r>
      <w:r w:rsidR="006C690A">
        <w:rPr>
          <w:rFonts w:ascii="Times New Roman" w:hAnsi="Times New Roman"/>
          <w:sz w:val="28"/>
          <w:szCs w:val="28"/>
        </w:rPr>
        <w:t>альных усадеб Беларуси можно от</w:t>
      </w:r>
      <w:r w:rsidRPr="00DF7E1A">
        <w:rPr>
          <w:rFonts w:ascii="Times New Roman" w:hAnsi="Times New Roman"/>
          <w:sz w:val="28"/>
          <w:szCs w:val="28"/>
        </w:rPr>
        <w:t>метить:</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Музей-усадьба И.Е.</w:t>
      </w:r>
      <w:r w:rsidR="006C690A">
        <w:rPr>
          <w:rFonts w:ascii="Times New Roman" w:hAnsi="Times New Roman"/>
          <w:color w:val="333333"/>
          <w:sz w:val="28"/>
          <w:szCs w:val="28"/>
          <w:lang w:eastAsia="ru-RU"/>
        </w:rPr>
        <w:t xml:space="preserve"> </w:t>
      </w:r>
      <w:r w:rsidRPr="00DA7193">
        <w:rPr>
          <w:rFonts w:ascii="Times New Roman" w:hAnsi="Times New Roman"/>
          <w:color w:val="333333"/>
          <w:sz w:val="28"/>
          <w:szCs w:val="28"/>
          <w:lang w:eastAsia="ru-RU"/>
        </w:rPr>
        <w:t xml:space="preserve">Репина «Здравнёво» был открыт в 1988 году на месте одноименной усадьбы, принадлежащей Илье Репину, великому </w:t>
      </w:r>
      <w:r w:rsidRPr="00DA7193">
        <w:rPr>
          <w:rFonts w:ascii="Times New Roman" w:hAnsi="Times New Roman"/>
          <w:color w:val="333333"/>
          <w:sz w:val="28"/>
          <w:szCs w:val="28"/>
          <w:lang w:eastAsia="ru-RU"/>
        </w:rPr>
        <w:lastRenderedPageBreak/>
        <w:t>русскому художнику. </w:t>
      </w:r>
      <w:r w:rsidRPr="00DA7193">
        <w:rPr>
          <w:rFonts w:ascii="Times New Roman" w:hAnsi="Times New Roman"/>
          <w:bCs/>
          <w:color w:val="333333"/>
          <w:sz w:val="28"/>
          <w:szCs w:val="28"/>
          <w:lang w:eastAsia="ru-RU"/>
        </w:rPr>
        <w:t>Является филиалом Витебского областного краеведческого музея.</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bCs/>
          <w:color w:val="333333"/>
          <w:sz w:val="28"/>
          <w:szCs w:val="28"/>
          <w:lang w:eastAsia="ru-RU"/>
        </w:rPr>
        <w:t>Илья Репин приобрёл эту усадьбу в 1892 году на деньги, вырученные от продажи его знаменитых картин «Бурлаки на Волге» и «Запорожцы». </w:t>
      </w:r>
      <w:r w:rsidRPr="00DA7193">
        <w:rPr>
          <w:rFonts w:ascii="Times New Roman" w:hAnsi="Times New Roman"/>
          <w:color w:val="333333"/>
          <w:sz w:val="28"/>
          <w:szCs w:val="28"/>
          <w:lang w:eastAsia="ru-RU"/>
        </w:rPr>
        <w:t xml:space="preserve"> На протяжении 1892-1901 годов в усадьбе «Здравнёво» художник создал множество картин. Среди них такие знаменитые работы, как «Дуэль», «Белорус», «На солнце», «Лунная ночь», «Осенний букет» и многие другие.</w:t>
      </w:r>
    </w:p>
    <w:p w:rsidR="007921F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Сегодня в музее-усадьбе И.Е.Репина «Здравнёво» хранятся акварели, рисунки и иконы, написанные для Слободской церкви, а также личные вещи Ильи Репина: письма, книги, фотографии. Кроме этого, экспозиция включает мебель конца 19 – начала 20 веков, вещи из обихода семьи Репиных, археологические находки из Здравнёва и др. </w:t>
      </w:r>
      <w:r w:rsidRPr="00DA7193">
        <w:rPr>
          <w:rFonts w:ascii="Times New Roman" w:hAnsi="Times New Roman"/>
          <w:bCs/>
          <w:color w:val="333333"/>
          <w:sz w:val="28"/>
          <w:szCs w:val="28"/>
          <w:lang w:eastAsia="ru-RU"/>
        </w:rPr>
        <w:t>На территории усадьбы сохранилась липовая аллея, посаженная рукой самого Ильи Репина.</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Сегодня музей-усадьба И.Е.Репина «Здравнёво» состоит из восстановленного главного усадебного дома, в котором размещается основная мемориальная экспозиция, дома управляющего со служебными помещениями и выставочным залом, а также из отреставрированного погреба.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2000 году к 200-летию со дня рождения художника Валентия Ваньковича на бывшей Волосской улице Верхнего города в Минске был открыт филиал Национального художественного музея Республики Беларусь «Дом Ваньковичей. Культура и искусство первой половины ХIХ века».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План экспозиции задуман и осуществлен сотрудниками Национального художественного музея. Предполагалось восстановить некоторые интерьеры, разместить усадебные портреты отдельной галереей и создать мемориальные залы, посвященные жизни и творчеству художника Валентия Ваньковича.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мемориальных залах музея экспонируются ксерокопии архивных документов о В. Ваньковиче и его роде, фотографии и цветные репродукции портретов его кисти, подаренные филиалу нынешними их владельцами: Национальным музеем в Варшаве (через Польский Институт в Минске), Литовским художественным музеем и Министерством иностранных дел Беларуси (снимки сделаны в Париже), а также живописные копии (например, «Автопортрет» Ваньковича, ок. </w:t>
      </w:r>
      <w:smartTag w:uri="urn:schemas-microsoft-com:office:smarttags" w:element="metricconverter">
        <w:smartTagPr>
          <w:attr w:name="ProductID" w:val="1840 г"/>
        </w:smartTagPr>
        <w:r w:rsidRPr="00DF7E1A">
          <w:rPr>
            <w:rFonts w:ascii="Times New Roman" w:hAnsi="Times New Roman"/>
            <w:sz w:val="28"/>
            <w:szCs w:val="28"/>
          </w:rPr>
          <w:t>1840 г</w:t>
        </w:r>
      </w:smartTag>
      <w:r w:rsidRPr="00DF7E1A">
        <w:rPr>
          <w:rFonts w:ascii="Times New Roman" w:hAnsi="Times New Roman"/>
          <w:sz w:val="28"/>
          <w:szCs w:val="28"/>
        </w:rPr>
        <w:t>., польского художника Ришарда Примке). Кроме этого экспонируются подлинные живописные произведения других художников первой половины XIX века, современников Ваньковича: портреты «Александра Монюшко» (1816) Яна Рустема, «Марии Мицкевич» (1856) Тадеуша Горецкого, «Зинаиды Дивовой» (1841) Ксаверия Каневского; натюрморты 1830-х гг. Ивана Хруцкого, картины «Вербное воскресенье» (1847) Канут</w:t>
      </w:r>
      <w:r w:rsidR="006C690A">
        <w:rPr>
          <w:rFonts w:ascii="Times New Roman" w:hAnsi="Times New Roman"/>
          <w:sz w:val="28"/>
          <w:szCs w:val="28"/>
        </w:rPr>
        <w:t>а</w:t>
      </w:r>
      <w:r w:rsidRPr="00DF7E1A">
        <w:rPr>
          <w:rFonts w:ascii="Times New Roman" w:hAnsi="Times New Roman"/>
          <w:sz w:val="28"/>
          <w:szCs w:val="28"/>
        </w:rPr>
        <w:t xml:space="preserve"> Русецкого, «Павел I освобождает Тадеуша Костюшко» (1820-е) Яна Дамеля и предметы декоративно-прикладного искусства (книжный шкаф, люстра и мраморные часы ХVIII – начала ХIХ в.). В дополнении к экскурсионному ряду в </w:t>
      </w:r>
      <w:smartTag w:uri="urn:schemas-microsoft-com:office:smarttags" w:element="metricconverter">
        <w:smartTagPr>
          <w:attr w:name="ProductID" w:val="1990 г"/>
        </w:smartTagPr>
        <w:r w:rsidRPr="00DF7E1A">
          <w:rPr>
            <w:rFonts w:ascii="Times New Roman" w:hAnsi="Times New Roman"/>
            <w:sz w:val="28"/>
            <w:szCs w:val="28"/>
          </w:rPr>
          <w:t>1990 г</w:t>
        </w:r>
      </w:smartTag>
      <w:r w:rsidRPr="00DF7E1A">
        <w:rPr>
          <w:rFonts w:ascii="Times New Roman" w:hAnsi="Times New Roman"/>
          <w:sz w:val="28"/>
          <w:szCs w:val="28"/>
        </w:rPr>
        <w:t>. А.М. Кашкуревичем созданы две гравюры – «Окрестности Вильно. Снипишки» (с хромолитографии И.Ф. Хруцкого) и «Париж. Опера» (с офорта Эрнста Лефевра).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 xml:space="preserve">Основываясь на изобразительном и литературном материале, удалось воссоздать обстановку кабинета и парадной гостиной, «чайной» комнаты.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трех залах жилой части господского дома разместилась портретная галерея, включающая 20 усадебных портретов, предназначенных исключительно для родных, для своих потомков. </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4"/>
          <w:szCs w:val="24"/>
          <w:lang w:eastAsia="ru-RU"/>
        </w:rPr>
      </w:pPr>
      <w:r w:rsidRPr="00DA7193">
        <w:rPr>
          <w:rFonts w:ascii="Times New Roman" w:hAnsi="Times New Roman"/>
          <w:color w:val="1D1D1D"/>
          <w:sz w:val="28"/>
          <w:szCs w:val="28"/>
          <w:lang w:eastAsia="ru-RU"/>
        </w:rPr>
        <w:t>М</w:t>
      </w:r>
      <w:r w:rsidRPr="00DA7193">
        <w:rPr>
          <w:rFonts w:ascii="Times New Roman" w:hAnsi="Times New Roman"/>
          <w:bCs/>
          <w:color w:val="1D1D1D"/>
          <w:sz w:val="28"/>
          <w:szCs w:val="28"/>
          <w:lang w:eastAsia="ru-RU"/>
        </w:rPr>
        <w:t>узей-усадьба Т. Костюшко расположен в Меречевщине</w:t>
      </w:r>
      <w:r>
        <w:rPr>
          <w:rFonts w:ascii="Times New Roman" w:hAnsi="Times New Roman"/>
          <w:bCs/>
          <w:color w:val="1D1D1D"/>
          <w:sz w:val="28"/>
          <w:szCs w:val="28"/>
          <w:lang w:eastAsia="ru-RU"/>
        </w:rPr>
        <w:t xml:space="preserve"> </w:t>
      </w:r>
      <w:r w:rsidRPr="00DA7193">
        <w:rPr>
          <w:rFonts w:ascii="Times New Roman" w:hAnsi="Times New Roman"/>
          <w:bCs/>
          <w:color w:val="1D1D1D"/>
          <w:sz w:val="28"/>
          <w:szCs w:val="28"/>
          <w:lang w:eastAsia="ru-RU"/>
        </w:rPr>
        <w:t> </w:t>
      </w:r>
      <w:r w:rsidRPr="00DA7193">
        <w:rPr>
          <w:rFonts w:ascii="Times New Roman" w:hAnsi="Times New Roman"/>
          <w:color w:val="1D1D1D"/>
          <w:sz w:val="28"/>
          <w:szCs w:val="28"/>
          <w:lang w:eastAsia="ru-RU"/>
        </w:rPr>
        <w:t>– это аутентичный сельский дом, где когда-то жил известный общественный деятель Тадеуш Костюшко</w:t>
      </w:r>
      <w:r w:rsidRPr="00DF7E1A">
        <w:rPr>
          <w:rFonts w:ascii="Times New Roman" w:hAnsi="Times New Roman"/>
          <w:color w:val="1D1D1D"/>
          <w:sz w:val="24"/>
          <w:szCs w:val="24"/>
          <w:lang w:eastAsia="ru-RU"/>
        </w:rPr>
        <w:t>.</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F7E1A">
        <w:rPr>
          <w:rFonts w:ascii="Times New Roman" w:hAnsi="Times New Roman"/>
          <w:color w:val="1D1D1D"/>
          <w:sz w:val="28"/>
          <w:szCs w:val="28"/>
          <w:lang w:eastAsia="ru-RU"/>
        </w:rPr>
        <w:t>В 1999 году на месте бывшего имения семьи Костюшко был установлен мемориальный камень. В 2002 году Брестский облисполком принял решение о восстановлении усадебного дома Тадеуша Костюшко и создании на его месте мемориального музея. Археологические раскопки начались в конце мая 2003 года. В результате были обнаружены фундамент и подвалы усадьбы Костюшко, а также сотни экспонатов.</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F7E1A">
        <w:rPr>
          <w:rFonts w:ascii="Times New Roman" w:hAnsi="Times New Roman"/>
          <w:color w:val="1D1D1D"/>
          <w:sz w:val="28"/>
          <w:szCs w:val="28"/>
          <w:lang w:eastAsia="ru-RU"/>
        </w:rPr>
        <w:t xml:space="preserve">23 сентября 2004 года состоялось торжественное открытие Мемориального дома-музея Тадеуша Костюшко, который был восстановлен на своем первоначальном фундаменте по историческим рисункам. В музее 8 комнат: две из них – административные, одна – историческая и 5 комнат - мемориальные. Демонстрационная площадь залов музея составляет 200 кв.м. и размещает 6 постоянных экспозиций. Общее количество музейных предметов насчитывает 431 единиц хранения, из них основного фонда - 255, научно-вспомогательного - 176. </w:t>
      </w:r>
    </w:p>
    <w:p w:rsidR="007921F3" w:rsidRPr="00DF7E1A" w:rsidRDefault="007921F3" w:rsidP="002F520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A7193">
        <w:rPr>
          <w:rFonts w:ascii="Times New Roman" w:hAnsi="Times New Roman"/>
          <w:bCs/>
          <w:color w:val="1D1D1D"/>
          <w:sz w:val="28"/>
          <w:szCs w:val="28"/>
          <w:shd w:val="clear" w:color="auto" w:fill="FFFFFF"/>
          <w:lang w:eastAsia="ru-RU"/>
        </w:rPr>
        <w:t xml:space="preserve">Музей-усадьба Франтишка Богушевича </w:t>
      </w:r>
      <w:r w:rsidR="005F2BC5">
        <w:rPr>
          <w:rFonts w:ascii="Times New Roman" w:hAnsi="Times New Roman"/>
          <w:bCs/>
          <w:color w:val="1D1D1D"/>
          <w:sz w:val="28"/>
          <w:szCs w:val="28"/>
          <w:shd w:val="clear" w:color="auto" w:fill="FFFFFF"/>
          <w:lang w:eastAsia="ru-RU"/>
        </w:rPr>
        <w:t>«</w:t>
      </w:r>
      <w:r w:rsidRPr="00DA7193">
        <w:rPr>
          <w:rFonts w:ascii="Times New Roman" w:hAnsi="Times New Roman"/>
          <w:bCs/>
          <w:color w:val="1D1D1D"/>
          <w:sz w:val="28"/>
          <w:szCs w:val="28"/>
          <w:shd w:val="clear" w:color="auto" w:fill="FFFFFF"/>
          <w:lang w:eastAsia="ru-RU"/>
        </w:rPr>
        <w:t>Кушляны</w:t>
      </w:r>
      <w:r w:rsidR="005F2BC5">
        <w:rPr>
          <w:rFonts w:ascii="Times New Roman" w:hAnsi="Times New Roman"/>
          <w:bCs/>
          <w:color w:val="1D1D1D"/>
          <w:sz w:val="28"/>
          <w:szCs w:val="28"/>
          <w:shd w:val="clear" w:color="auto" w:fill="FFFFFF"/>
          <w:lang w:eastAsia="ru-RU"/>
        </w:rPr>
        <w:t>»</w:t>
      </w:r>
      <w:r w:rsidRPr="00DF7E1A">
        <w:rPr>
          <w:rFonts w:ascii="Times New Roman" w:hAnsi="Times New Roman"/>
          <w:color w:val="1D1D1D"/>
          <w:sz w:val="28"/>
          <w:szCs w:val="28"/>
          <w:shd w:val="clear" w:color="auto" w:fill="FFFFFF"/>
          <w:lang w:eastAsia="ru-RU"/>
        </w:rPr>
        <w:t> основан</w:t>
      </w:r>
      <w:r w:rsidR="005F2BC5">
        <w:rPr>
          <w:rFonts w:ascii="Times New Roman" w:hAnsi="Times New Roman"/>
          <w:color w:val="1D1D1D"/>
          <w:sz w:val="28"/>
          <w:szCs w:val="28"/>
          <w:shd w:val="clear" w:color="auto" w:fill="FFFFFF"/>
          <w:lang w:eastAsia="ru-RU"/>
        </w:rPr>
        <w:t xml:space="preserve"> </w:t>
      </w:r>
      <w:r w:rsidRPr="00DF7E1A">
        <w:rPr>
          <w:rFonts w:ascii="Times New Roman" w:hAnsi="Times New Roman"/>
          <w:color w:val="1D1D1D"/>
          <w:sz w:val="28"/>
          <w:szCs w:val="28"/>
          <w:shd w:val="clear" w:color="auto" w:fill="FFFFFF"/>
          <w:lang w:eastAsia="ru-RU"/>
        </w:rPr>
        <w:t>в 1990 году.</w:t>
      </w:r>
      <w:r w:rsidRPr="00DF7E1A">
        <w:rPr>
          <w:rFonts w:ascii="Times New Roman" w:hAnsi="Times New Roman"/>
          <w:sz w:val="28"/>
          <w:szCs w:val="28"/>
          <w:lang w:eastAsia="ru-RU"/>
        </w:rPr>
        <w:t xml:space="preserve"> </w:t>
      </w:r>
      <w:r w:rsidRPr="00DF7E1A">
        <w:rPr>
          <w:rFonts w:ascii="Times New Roman" w:hAnsi="Times New Roman"/>
          <w:color w:val="1D1D1D"/>
          <w:sz w:val="28"/>
          <w:szCs w:val="28"/>
          <w:shd w:val="clear" w:color="auto" w:fill="FFFFFF"/>
          <w:lang w:eastAsia="ru-RU"/>
        </w:rPr>
        <w:t xml:space="preserve">Сохранился дом поэта 1896 года постройки и каменная обора. Само имение Богушевичи приобрели </w:t>
      </w:r>
      <w:r w:rsidR="00596D1D">
        <w:rPr>
          <w:rFonts w:ascii="Times New Roman" w:hAnsi="Times New Roman"/>
          <w:color w:val="1D1D1D"/>
          <w:sz w:val="28"/>
          <w:szCs w:val="28"/>
          <w:shd w:val="clear" w:color="auto" w:fill="FFFFFF"/>
          <w:lang w:eastAsia="ru-RU"/>
        </w:rPr>
        <w:t>в 1749 году</w:t>
      </w:r>
      <w:r w:rsidRPr="00DF7E1A">
        <w:rPr>
          <w:rFonts w:ascii="Times New Roman" w:hAnsi="Times New Roman"/>
          <w:color w:val="1D1D1D"/>
          <w:sz w:val="28"/>
          <w:szCs w:val="28"/>
          <w:shd w:val="clear" w:color="auto" w:fill="FFFFFF"/>
          <w:lang w:eastAsia="ru-RU"/>
        </w:rPr>
        <w:t xml:space="preserve">. Сохранился старый парк на усадьбе. Усадьба и сегодня дает возможность представить, как выглядела дворянская усадьба в XIX в. В доме экспонируются вещи, которые принадлежали Богушевичу: письменный стол, стулья, рукописи ... Не так давно достойное место заняли и родовые медальоны семьи Богушевичей, история которых восходит </w:t>
      </w:r>
      <w:r w:rsidR="00596D1D">
        <w:rPr>
          <w:rFonts w:ascii="Times New Roman" w:hAnsi="Times New Roman"/>
          <w:color w:val="1D1D1D"/>
          <w:sz w:val="28"/>
          <w:szCs w:val="28"/>
          <w:shd w:val="clear" w:color="auto" w:fill="FFFFFF"/>
          <w:lang w:eastAsia="ru-RU"/>
        </w:rPr>
        <w:t>к</w:t>
      </w:r>
      <w:r w:rsidRPr="00DF7E1A">
        <w:rPr>
          <w:rFonts w:ascii="Times New Roman" w:hAnsi="Times New Roman"/>
          <w:color w:val="1D1D1D"/>
          <w:sz w:val="28"/>
          <w:szCs w:val="28"/>
          <w:shd w:val="clear" w:color="auto" w:fill="FFFFFF"/>
          <w:lang w:eastAsia="ru-RU"/>
        </w:rPr>
        <w:t xml:space="preserve"> XVIII в. </w:t>
      </w:r>
      <w:r w:rsidR="005F2BC5">
        <w:rPr>
          <w:rFonts w:ascii="Times New Roman" w:hAnsi="Times New Roman"/>
          <w:color w:val="1D1D1D"/>
          <w:sz w:val="28"/>
          <w:szCs w:val="28"/>
          <w:shd w:val="clear" w:color="auto" w:fill="FFFFFF"/>
          <w:lang w:eastAsia="ru-RU"/>
        </w:rPr>
        <w:t>В музее представлена также</w:t>
      </w:r>
      <w:r w:rsidRPr="00DF7E1A">
        <w:rPr>
          <w:rFonts w:ascii="Times New Roman" w:hAnsi="Times New Roman"/>
          <w:color w:val="1D1D1D"/>
          <w:sz w:val="28"/>
          <w:szCs w:val="28"/>
          <w:shd w:val="clear" w:color="auto" w:fill="FFFFFF"/>
          <w:lang w:eastAsia="ru-RU"/>
        </w:rPr>
        <w:t xml:space="preserve"> выставка орудий труда и предметов быта белорусского крестьянства конца XIX в. - начала XX в. </w:t>
      </w:r>
      <w:r w:rsidRPr="00DF7E1A">
        <w:rPr>
          <w:rFonts w:ascii="Times New Roman" w:hAnsi="Times New Roman"/>
          <w:color w:val="1D1D1D"/>
          <w:sz w:val="28"/>
          <w:szCs w:val="28"/>
          <w:lang w:eastAsia="ru-RU"/>
        </w:rPr>
        <w:t>В доме восстановлены 2 мемориальные комнаты — гостиная и кабинет. Экспозиция состоит из мемориальной (мебель, вещи, принадлежавшие Ф.</w:t>
      </w:r>
      <w:r w:rsidR="00596D1D">
        <w:rPr>
          <w:rFonts w:ascii="Times New Roman" w:hAnsi="Times New Roman"/>
          <w:color w:val="1D1D1D"/>
          <w:sz w:val="28"/>
          <w:szCs w:val="28"/>
          <w:lang w:eastAsia="ru-RU"/>
        </w:rPr>
        <w:t xml:space="preserve"> </w:t>
      </w:r>
      <w:r w:rsidRPr="00DF7E1A">
        <w:rPr>
          <w:rFonts w:ascii="Times New Roman" w:hAnsi="Times New Roman"/>
          <w:color w:val="1D1D1D"/>
          <w:sz w:val="28"/>
          <w:szCs w:val="28"/>
          <w:lang w:eastAsia="ru-RU"/>
        </w:rPr>
        <w:t>Богушевичу и др.) и историко-литературной (материалы о жизненном и творческом пути поэта, его первые поэтические сборники) частей. Демонстрируются также произведения художников и скульпторов, посвященные Ф.</w:t>
      </w:r>
      <w:r w:rsidR="00596D1D">
        <w:rPr>
          <w:rFonts w:ascii="Times New Roman" w:hAnsi="Times New Roman"/>
          <w:color w:val="1D1D1D"/>
          <w:sz w:val="28"/>
          <w:szCs w:val="28"/>
          <w:lang w:eastAsia="ru-RU"/>
        </w:rPr>
        <w:t xml:space="preserve"> </w:t>
      </w:r>
      <w:r w:rsidRPr="00DF7E1A">
        <w:rPr>
          <w:rFonts w:ascii="Times New Roman" w:hAnsi="Times New Roman"/>
          <w:color w:val="1D1D1D"/>
          <w:sz w:val="28"/>
          <w:szCs w:val="28"/>
          <w:lang w:eastAsia="ru-RU"/>
        </w:rPr>
        <w:t>Богушевичу. До наших дней, кроме дома писателя, сохранились каменная адрина, беседка, старый парк и каштановая аллея, в которых большинство деревьев посажены руками поэта, а также камен</w:t>
      </w:r>
      <w:r w:rsidR="005F2BC5">
        <w:rPr>
          <w:rFonts w:ascii="Times New Roman" w:hAnsi="Times New Roman"/>
          <w:color w:val="1D1D1D"/>
          <w:sz w:val="28"/>
          <w:szCs w:val="28"/>
          <w:lang w:eastAsia="ru-RU"/>
        </w:rPr>
        <w:t>ь-тайник</w:t>
      </w:r>
      <w:r w:rsidRPr="00DF7E1A">
        <w:rPr>
          <w:rFonts w:ascii="Times New Roman" w:hAnsi="Times New Roman"/>
          <w:color w:val="1D1D1D"/>
          <w:sz w:val="28"/>
          <w:szCs w:val="28"/>
          <w:lang w:eastAsia="ru-RU"/>
        </w:rPr>
        <w:t xml:space="preserve">. </w:t>
      </w:r>
    </w:p>
    <w:p w:rsidR="007921F3"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Акинчицы» - </w:t>
      </w:r>
      <w:r w:rsidRPr="00DF7E1A">
        <w:rPr>
          <w:rFonts w:ascii="Times New Roman" w:hAnsi="Times New Roman"/>
          <w:sz w:val="28"/>
          <w:szCs w:val="28"/>
        </w:rPr>
        <w:t>мемориальная усадьба Якуба Коласа. В прошлом застенок, затем деревня, с 1977 в черте г. Столбцы Минской обл. Здесь в 1881—83 жил отец поэта М.К.</w:t>
      </w:r>
      <w:r w:rsidR="005F2BC5">
        <w:rPr>
          <w:rFonts w:ascii="Times New Roman" w:hAnsi="Times New Roman"/>
          <w:sz w:val="28"/>
          <w:szCs w:val="28"/>
        </w:rPr>
        <w:t xml:space="preserve"> </w:t>
      </w:r>
      <w:r w:rsidRPr="00DF7E1A">
        <w:rPr>
          <w:rFonts w:ascii="Times New Roman" w:hAnsi="Times New Roman"/>
          <w:sz w:val="28"/>
          <w:szCs w:val="28"/>
        </w:rPr>
        <w:t>Мицкевич с семьёй. Усадьба восстановлена, на её терр</w:t>
      </w:r>
      <w:r w:rsidR="005F2BC5">
        <w:rPr>
          <w:rFonts w:ascii="Times New Roman" w:hAnsi="Times New Roman"/>
          <w:sz w:val="28"/>
          <w:szCs w:val="28"/>
        </w:rPr>
        <w:t>итории находятся</w:t>
      </w:r>
      <w:r w:rsidRPr="00DF7E1A">
        <w:rPr>
          <w:rFonts w:ascii="Times New Roman" w:hAnsi="Times New Roman"/>
          <w:sz w:val="28"/>
          <w:szCs w:val="28"/>
        </w:rPr>
        <w:t xml:space="preserve"> дом, амбар, погреб, колодец. Мемориальная </w:t>
      </w:r>
      <w:r w:rsidRPr="00DF7E1A">
        <w:rPr>
          <w:rFonts w:ascii="Times New Roman" w:hAnsi="Times New Roman"/>
          <w:sz w:val="28"/>
          <w:szCs w:val="28"/>
        </w:rPr>
        <w:lastRenderedPageBreak/>
        <w:t>экспозиция открыта для посещений в 1982</w:t>
      </w:r>
      <w:r w:rsidR="00596D1D">
        <w:rPr>
          <w:rFonts w:ascii="Times New Roman" w:hAnsi="Times New Roman"/>
          <w:sz w:val="28"/>
          <w:szCs w:val="28"/>
        </w:rPr>
        <w:t xml:space="preserve"> г</w:t>
      </w:r>
      <w:r w:rsidRPr="00DF7E1A">
        <w:rPr>
          <w:rFonts w:ascii="Times New Roman" w:hAnsi="Times New Roman"/>
          <w:sz w:val="28"/>
          <w:szCs w:val="28"/>
        </w:rPr>
        <w:t xml:space="preserve">. Среди экспонатов аналоги вещей, которыми пользовалась семья Мицкевичей, предметы крестьянского быта конца 19 в. На доме мемориальная доска: «Здесь 3 ноября </w:t>
      </w:r>
      <w:smartTag w:uri="urn:schemas-microsoft-com:office:smarttags" w:element="metricconverter">
        <w:smartTagPr>
          <w:attr w:name="ProductID" w:val="1882 г"/>
        </w:smartTagPr>
        <w:r w:rsidRPr="00DF7E1A">
          <w:rPr>
            <w:rFonts w:ascii="Times New Roman" w:hAnsi="Times New Roman"/>
            <w:sz w:val="28"/>
            <w:szCs w:val="28"/>
          </w:rPr>
          <w:t>1882 г</w:t>
        </w:r>
      </w:smartTag>
      <w:r w:rsidRPr="00DF7E1A">
        <w:rPr>
          <w:rFonts w:ascii="Times New Roman" w:hAnsi="Times New Roman"/>
          <w:sz w:val="28"/>
          <w:szCs w:val="28"/>
        </w:rPr>
        <w:t>. родился народный поэт Беларуси Якуб Колас (К</w:t>
      </w:r>
      <w:r>
        <w:rPr>
          <w:rFonts w:ascii="Times New Roman" w:hAnsi="Times New Roman"/>
          <w:sz w:val="28"/>
          <w:szCs w:val="28"/>
        </w:rPr>
        <w:t>онстантин Михайлович Мицкевич)».</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 xml:space="preserve">: </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 xml:space="preserve">Что означает понятие «мемориальный музей»? </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В чем специфика экспозиционной работы «мемориальных музеев»?</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Что означает понятие «мемориальный комплекс»? Расскажите о крупнейших историко-мемориальных комплексах Республики Беларусь.</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Какие мемориальные музеи, посвященные деятелям истории, культуры и науки, вы можете назвать?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p>
    <w:p w:rsidR="007921F3" w:rsidRPr="002F520A" w:rsidRDefault="007921F3" w:rsidP="002F520A">
      <w:pPr>
        <w:widowControl w:val="0"/>
        <w:numPr>
          <w:ilvl w:val="0"/>
          <w:numId w:val="14"/>
        </w:numPr>
        <w:shd w:val="clear" w:color="auto" w:fill="FFFFFF"/>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Pr>
          <w:rFonts w:ascii="Times New Roman" w:hAnsi="Times New Roman"/>
          <w:sz w:val="28"/>
          <w:szCs w:val="28"/>
          <w:u w:val="single"/>
        </w:rPr>
        <w:t xml:space="preserve"> </w:t>
      </w: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4"/>
        </w:numPr>
        <w:shd w:val="clear" w:color="auto" w:fill="FFFFFF"/>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4"/>
        </w:numPr>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Музей Станіслава Манюшкі// Памяць: Гіст.-дакум. хронікаЧэрвеньскага р-на.–Мн., 2000.– С.564–565.</w:t>
      </w:r>
    </w:p>
    <w:p w:rsidR="007921F3" w:rsidRPr="002F520A" w:rsidRDefault="007921F3" w:rsidP="002F520A">
      <w:pPr>
        <w:widowControl w:val="0"/>
        <w:numPr>
          <w:ilvl w:val="0"/>
          <w:numId w:val="14"/>
        </w:numPr>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Коласа Якуба дзяржаўны літаратурна-мемарыяльны музей//Энцыклапедыя гісторыі Беларусі.–Мн., 1997. – Т. 4. – С. 227.</w:t>
      </w:r>
    </w:p>
    <w:p w:rsidR="007921F3" w:rsidRPr="002F520A" w:rsidRDefault="007921F3" w:rsidP="002F520A">
      <w:pPr>
        <w:widowControl w:val="0"/>
        <w:numPr>
          <w:ilvl w:val="0"/>
          <w:numId w:val="14"/>
        </w:numPr>
        <w:tabs>
          <w:tab w:val="left" w:pos="567"/>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 xml:space="preserve">Хатынь= </w:t>
      </w:r>
      <w:r w:rsidRPr="002F520A">
        <w:rPr>
          <w:rFonts w:ascii="Times New Roman" w:hAnsi="Times New Roman"/>
          <w:sz w:val="28"/>
          <w:szCs w:val="28"/>
          <w:lang w:val="en-US" w:eastAsia="ru-RU"/>
        </w:rPr>
        <w:t>Khatyn</w:t>
      </w:r>
      <w:r w:rsidRPr="002F520A">
        <w:rPr>
          <w:rFonts w:ascii="Times New Roman" w:hAnsi="Times New Roman"/>
          <w:sz w:val="28"/>
          <w:szCs w:val="28"/>
          <w:lang w:val="be-BY" w:eastAsia="ru-RU"/>
        </w:rPr>
        <w:t xml:space="preserve"> = </w:t>
      </w:r>
      <w:r w:rsidRPr="002F520A">
        <w:rPr>
          <w:rFonts w:ascii="Times New Roman" w:hAnsi="Times New Roman"/>
          <w:sz w:val="28"/>
          <w:szCs w:val="28"/>
          <w:lang w:val="en-US" w:eastAsia="ru-RU"/>
        </w:rPr>
        <w:t>Chatyn</w:t>
      </w:r>
      <w:r w:rsidRPr="002F520A">
        <w:rPr>
          <w:rFonts w:ascii="Times New Roman" w:hAnsi="Times New Roman"/>
          <w:sz w:val="28"/>
          <w:szCs w:val="28"/>
          <w:lang w:val="be-BY" w:eastAsia="ru-RU"/>
        </w:rPr>
        <w:t>:Альбом/  Тэкст  і фота Я. Казюлі. – Мн.: Беларусь, 1998. – [77] с.: іл.</w:t>
      </w:r>
    </w:p>
    <w:p w:rsidR="007921F3" w:rsidRPr="002F520A" w:rsidRDefault="007921F3" w:rsidP="002F520A">
      <w:pPr>
        <w:widowControl w:val="0"/>
        <w:numPr>
          <w:ilvl w:val="0"/>
          <w:numId w:val="14"/>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Хатынь: Путеводитель  по мемориалу/  Сост. Э.М. Ясный. – Мн.: Беларусь, 1987.–[47] с.</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7. Хатынь/  Тэкст  Г.Бураўкіна;  Фота  Ю.Іванова. –  Мн.: Беларусь,1983.– [112] с.</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8. Гирилович Н. Дальва– сестра Хатыни. – Мн.: Беларусь, 1983.</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9. Штанюк Ф.П. Мужнасць і гора Дальвы// Помнікі гісторыі і куль-туры Беларусі. – 1973. – №4. – С. 11–12.</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val="be-BY" w:eastAsia="ru-RU"/>
        </w:rPr>
      </w:pPr>
      <w:r w:rsidRPr="002F520A">
        <w:rPr>
          <w:rFonts w:ascii="Times New Roman" w:hAnsi="Times New Roman"/>
          <w:sz w:val="28"/>
          <w:szCs w:val="28"/>
          <w:lang w:val="be-BY" w:eastAsia="ru-RU"/>
        </w:rPr>
        <w:t>10. Свірко І. Гасцей чакаюць у музеі З.Азгура// Рэспубліка. – 2000. –  7 лют.</w:t>
      </w:r>
    </w:p>
    <w:p w:rsidR="007921F3" w:rsidRPr="002F520A" w:rsidRDefault="007921F3" w:rsidP="002F520A">
      <w:pPr>
        <w:widowControl w:val="0"/>
        <w:numPr>
          <w:ilvl w:val="0"/>
          <w:numId w:val="19"/>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Аникин В.И. Брестская крепость-герой. – 2-е изд., доп. –  М: Стройиздат, 1985. –  [199] с.</w:t>
      </w:r>
    </w:p>
    <w:p w:rsidR="007921F3" w:rsidRPr="002F520A" w:rsidRDefault="007921F3" w:rsidP="002F520A">
      <w:pPr>
        <w:widowControl w:val="0"/>
        <w:numPr>
          <w:ilvl w:val="0"/>
          <w:numId w:val="19"/>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Брэсцкая крэпасць-герой// Энцыклапедыя гісторыі Беларусі. – Мн.,1997. – Т. 2. –  С. 96–97.</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Брэсцкая крэпасць-герой: Мемарыял. комплекс: Фотаальбом. – Мн.: Беларусь, 1980. – [47]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Если бы камни могли говорить... /  Авт. текста С.В. Бородовский. – Мн.: Беларусь, 1987. – [80]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Крэпасць-герой= Крепость-герой: Альбом/  Фота і тэкст Ю.Івано-</w:t>
      </w:r>
      <w:r w:rsidRPr="002F520A">
        <w:rPr>
          <w:rFonts w:ascii="Times New Roman" w:hAnsi="Times New Roman"/>
          <w:sz w:val="28"/>
          <w:szCs w:val="28"/>
          <w:lang w:eastAsia="ru-RU"/>
        </w:rPr>
        <w:lastRenderedPageBreak/>
        <w:t>ва. –  Мн.: Беларусь, 1985. – [88]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Музей обороны Брестской крепости: Путеводитель/ Авт. текстаВ.А. Абрамов и др.; Науч. ред. В.Г. Куделин. –  Мн.: Беларусь,</w:t>
      </w:r>
    </w:p>
    <w:p w:rsidR="007921F3" w:rsidRPr="002F520A" w:rsidRDefault="007921F3" w:rsidP="002F520A">
      <w:pPr>
        <w:tabs>
          <w:tab w:val="left" w:pos="567"/>
        </w:tabs>
        <w:spacing w:after="200" w:line="240" w:lineRule="auto"/>
        <w:ind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1986.– [127]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Цытадэль славы/[Аўт. тэксту і фота Г.Л. Ліхтаровіч]. – Мн.:Беларусь, 1985. – [112]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Лепяшынскага Л. М. мемарыяльны музей// Энцыклапедыя гісто-рыі Беларусі.– Мн., 1997. – Т. 4. –  С. 353.</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eastAsia="ru-RU"/>
        </w:rPr>
        <w:t>Мележа Івана літаратурны музей// Энцыклапедыя літаратуры і мастацтва Беларусі.– Мн</w:t>
      </w:r>
      <w:r w:rsidRPr="002F520A">
        <w:rPr>
          <w:rFonts w:ascii="Times New Roman" w:hAnsi="Times New Roman"/>
          <w:sz w:val="28"/>
          <w:szCs w:val="28"/>
          <w:lang w:val="en-US" w:eastAsia="ru-RU"/>
        </w:rPr>
        <w:t xml:space="preserve">., 1986. – </w:t>
      </w:r>
      <w:r w:rsidRPr="002F520A">
        <w:rPr>
          <w:rFonts w:ascii="Times New Roman" w:hAnsi="Times New Roman"/>
          <w:sz w:val="28"/>
          <w:szCs w:val="28"/>
          <w:lang w:eastAsia="ru-RU"/>
        </w:rPr>
        <w:t>Т</w:t>
      </w:r>
      <w:r w:rsidRPr="002F520A">
        <w:rPr>
          <w:rFonts w:ascii="Times New Roman" w:hAnsi="Times New Roman"/>
          <w:sz w:val="28"/>
          <w:szCs w:val="28"/>
          <w:lang w:val="en-US" w:eastAsia="ru-RU"/>
        </w:rPr>
        <w:t xml:space="preserve">. 3. – </w:t>
      </w:r>
      <w:r w:rsidRPr="002F520A">
        <w:rPr>
          <w:rFonts w:ascii="Times New Roman" w:hAnsi="Times New Roman"/>
          <w:sz w:val="28"/>
          <w:szCs w:val="28"/>
          <w:lang w:eastAsia="ru-RU"/>
        </w:rPr>
        <w:t>С</w:t>
      </w:r>
      <w:r w:rsidRPr="002F520A">
        <w:rPr>
          <w:rFonts w:ascii="Times New Roman" w:hAnsi="Times New Roman"/>
          <w:sz w:val="28"/>
          <w:szCs w:val="28"/>
          <w:lang w:val="en-US" w:eastAsia="ru-RU"/>
        </w:rPr>
        <w:t>. 501.</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eastAsia="ru-RU"/>
        </w:rPr>
        <w:t>Дзяржынскага</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Ф</w:t>
      </w:r>
      <w:r w:rsidRPr="002F520A">
        <w:rPr>
          <w:rFonts w:ascii="Times New Roman" w:hAnsi="Times New Roman"/>
          <w:sz w:val="28"/>
          <w:szCs w:val="28"/>
          <w:lang w:val="en-US" w:eastAsia="ru-RU"/>
        </w:rPr>
        <w:t>.</w:t>
      </w:r>
      <w:r w:rsidRPr="002F520A">
        <w:rPr>
          <w:rFonts w:ascii="Times New Roman" w:hAnsi="Times New Roman"/>
          <w:sz w:val="28"/>
          <w:szCs w:val="28"/>
          <w:lang w:eastAsia="ru-RU"/>
        </w:rPr>
        <w:t>Э</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музей</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Энцыклапедыя</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гісторыі</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Беларусі</w:t>
      </w:r>
      <w:r w:rsidRPr="002F520A">
        <w:rPr>
          <w:rFonts w:ascii="Times New Roman" w:hAnsi="Times New Roman"/>
          <w:sz w:val="28"/>
          <w:szCs w:val="28"/>
          <w:lang w:val="en-US" w:eastAsia="ru-RU"/>
        </w:rPr>
        <w:t>.–</w:t>
      </w:r>
      <w:r w:rsidRPr="002F520A">
        <w:rPr>
          <w:rFonts w:ascii="Times New Roman" w:hAnsi="Times New Roman"/>
          <w:sz w:val="28"/>
          <w:szCs w:val="28"/>
          <w:lang w:eastAsia="ru-RU"/>
        </w:rPr>
        <w:t>Мн</w:t>
      </w:r>
      <w:r w:rsidRPr="002F520A">
        <w:rPr>
          <w:rFonts w:ascii="Times New Roman" w:hAnsi="Times New Roman"/>
          <w:sz w:val="28"/>
          <w:szCs w:val="28"/>
          <w:lang w:val="en-US" w:eastAsia="ru-RU"/>
        </w:rPr>
        <w:t xml:space="preserve">., 1996.– </w:t>
      </w:r>
      <w:r w:rsidRPr="002F520A">
        <w:rPr>
          <w:rFonts w:ascii="Times New Roman" w:hAnsi="Times New Roman"/>
          <w:sz w:val="28"/>
          <w:szCs w:val="28"/>
          <w:lang w:eastAsia="ru-RU"/>
        </w:rPr>
        <w:t>Т</w:t>
      </w:r>
      <w:r w:rsidRPr="002F520A">
        <w:rPr>
          <w:rFonts w:ascii="Times New Roman" w:hAnsi="Times New Roman"/>
          <w:sz w:val="28"/>
          <w:szCs w:val="28"/>
          <w:lang w:val="en-US" w:eastAsia="ru-RU"/>
        </w:rPr>
        <w:t xml:space="preserve">. 3. – </w:t>
      </w:r>
      <w:r w:rsidRPr="002F520A">
        <w:rPr>
          <w:rFonts w:ascii="Times New Roman" w:hAnsi="Times New Roman"/>
          <w:sz w:val="28"/>
          <w:szCs w:val="28"/>
          <w:lang w:eastAsia="ru-RU"/>
        </w:rPr>
        <w:t>С</w:t>
      </w:r>
      <w:r w:rsidRPr="002F520A">
        <w:rPr>
          <w:rFonts w:ascii="Times New Roman" w:hAnsi="Times New Roman"/>
          <w:sz w:val="28"/>
          <w:szCs w:val="28"/>
          <w:lang w:val="en-US" w:eastAsia="ru-RU"/>
        </w:rPr>
        <w:t>. 252.</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4"/>
          <w:szCs w:val="24"/>
          <w:lang w:eastAsia="ru-RU"/>
        </w:rPr>
      </w:pPr>
      <w:r w:rsidRPr="002F520A">
        <w:rPr>
          <w:rFonts w:ascii="Times New Roman" w:hAnsi="Times New Roman"/>
          <w:sz w:val="28"/>
          <w:szCs w:val="28"/>
          <w:lang w:eastAsia="ru-RU"/>
        </w:rPr>
        <w:t>Музей Ф.Э. Дзяржынскага/ Аўт. тэксту В.А. Барушка. –  Мн.: Беларусь, 1976.–[42] с</w:t>
      </w:r>
      <w:r w:rsidRPr="002F520A">
        <w:rPr>
          <w:rFonts w:ascii="Times New Roman" w:hAnsi="Times New Roman"/>
          <w:sz w:val="24"/>
          <w:szCs w:val="24"/>
          <w:lang w:eastAsia="ru-RU"/>
        </w:rPr>
        <w:t>.</w:t>
      </w:r>
    </w:p>
    <w:p w:rsidR="007921F3" w:rsidRPr="00DA7193" w:rsidRDefault="007921F3" w:rsidP="00A8552A">
      <w:pPr>
        <w:tabs>
          <w:tab w:val="left" w:pos="567"/>
        </w:tabs>
        <w:ind w:firstLine="709"/>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17.</w:t>
      </w:r>
      <w:r w:rsidRPr="00C10949">
        <w:rPr>
          <w:rFonts w:ascii="Times New Roman" w:hAnsi="Times New Roman"/>
          <w:b/>
          <w:sz w:val="28"/>
          <w:szCs w:val="28"/>
        </w:rPr>
        <w:t xml:space="preserve">  Художественные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х</w:t>
      </w:r>
      <w:r w:rsidRPr="0049152B">
        <w:rPr>
          <w:color w:val="000000"/>
          <w:sz w:val="28"/>
          <w:szCs w:val="28"/>
        </w:rPr>
        <w:t xml:space="preserve">удожественные музеи, Национальный художественный музей Республики Беларусь, Н. Михолап, Е. Аладова, Музей народного искусства в Раубичах, Музей В.К. Бялыницкого-Бирули в Могилеве, Архитектурный комплекс XVI–XVIII веков в Гольшанах, Могилевский областной художественный музей, Арт-центр Марка Шагала  в  Витебске, Художественная галерея Михаила Савицкого в Минске, Городская художественная галерея произведений Леонида Дмитриевича Щемелева в Минске,   Картинная галерея </w:t>
      </w:r>
      <w:r w:rsidR="005F2BC5">
        <w:rPr>
          <w:color w:val="000000"/>
          <w:sz w:val="28"/>
          <w:szCs w:val="28"/>
        </w:rPr>
        <w:t>«</w:t>
      </w:r>
      <w:r w:rsidRPr="0049152B">
        <w:rPr>
          <w:color w:val="000000"/>
          <w:sz w:val="28"/>
          <w:szCs w:val="28"/>
        </w:rPr>
        <w:t>Традиция</w:t>
      </w:r>
      <w:r w:rsidR="005F2BC5">
        <w:rPr>
          <w:color w:val="000000"/>
          <w:sz w:val="28"/>
          <w:szCs w:val="28"/>
        </w:rPr>
        <w:t>»</w:t>
      </w:r>
      <w:r w:rsidRPr="0049152B">
        <w:rPr>
          <w:color w:val="000000"/>
          <w:sz w:val="28"/>
          <w:szCs w:val="28"/>
        </w:rPr>
        <w:t xml:space="preserve"> им. Германа Прянишникова</w:t>
      </w:r>
      <w:r w:rsidR="005F2BC5">
        <w:rPr>
          <w:color w:val="000000"/>
          <w:sz w:val="28"/>
          <w:szCs w:val="28"/>
        </w:rPr>
        <w:t>,</w:t>
      </w:r>
      <w:r w:rsidRPr="0049152B">
        <w:rPr>
          <w:color w:val="000000"/>
          <w:sz w:val="28"/>
          <w:szCs w:val="28"/>
        </w:rPr>
        <w:t xml:space="preserve"> Буда-Кошелёвская картинная галерея имени Евсея Евсеевича Моисеенко,  Лидский историко-художественный музей</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5F2BC5" w:rsidRDefault="005F2BC5" w:rsidP="00A8552A">
      <w:pPr>
        <w:pStyle w:val="Style140"/>
        <w:widowControl/>
        <w:tabs>
          <w:tab w:val="left" w:pos="567"/>
        </w:tabs>
        <w:ind w:firstLine="709"/>
        <w:jc w:val="both"/>
        <w:rPr>
          <w:sz w:val="28"/>
          <w:szCs w:val="28"/>
          <w:u w:val="single"/>
        </w:rPr>
      </w:pPr>
    </w:p>
    <w:p w:rsidR="007921F3" w:rsidRPr="0049152B" w:rsidRDefault="005F2BC5"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1.Общая характеристика</w:t>
      </w:r>
      <w:r w:rsidR="007921F3" w:rsidRPr="0049152B">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w:t>
      </w:r>
      <w:r w:rsidR="005F2BC5">
        <w:rPr>
          <w:rFonts w:ascii="Times New Roman" w:hAnsi="Times New Roman"/>
          <w:sz w:val="28"/>
          <w:szCs w:val="28"/>
        </w:rPr>
        <w:t xml:space="preserve"> </w:t>
      </w:r>
      <w:r w:rsidRPr="0049152B">
        <w:rPr>
          <w:rFonts w:ascii="Times New Roman" w:hAnsi="Times New Roman"/>
          <w:sz w:val="28"/>
          <w:szCs w:val="28"/>
        </w:rPr>
        <w:t>Крупнейшие художественные музеи Беларуси: Национальны</w:t>
      </w:r>
      <w:r w:rsidR="00441419">
        <w:rPr>
          <w:rFonts w:ascii="Times New Roman" w:hAnsi="Times New Roman"/>
          <w:sz w:val="28"/>
          <w:szCs w:val="28"/>
        </w:rPr>
        <w:t>й художественный музей РБ</w:t>
      </w:r>
      <w:r w:rsidR="005F2BC5">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3.</w:t>
      </w:r>
      <w:r w:rsidR="005F2BC5">
        <w:rPr>
          <w:rFonts w:ascii="Times New Roman" w:hAnsi="Times New Roman"/>
          <w:sz w:val="28"/>
          <w:szCs w:val="28"/>
        </w:rPr>
        <w:t xml:space="preserve"> </w:t>
      </w:r>
      <w:r w:rsidRPr="0049152B">
        <w:rPr>
          <w:rFonts w:ascii="Times New Roman" w:hAnsi="Times New Roman"/>
          <w:sz w:val="28"/>
          <w:szCs w:val="28"/>
        </w:rPr>
        <w:t xml:space="preserve">Художественные музеи в регионах Беларуси </w:t>
      </w:r>
    </w:p>
    <w:p w:rsidR="005F2BC5" w:rsidRDefault="007921F3" w:rsidP="005F2BC5">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 xml:space="preserve">4. </w:t>
      </w:r>
      <w:r w:rsidR="005F2BC5">
        <w:rPr>
          <w:rFonts w:ascii="Times New Roman" w:hAnsi="Times New Roman"/>
          <w:sz w:val="28"/>
          <w:szCs w:val="28"/>
        </w:rPr>
        <w:t xml:space="preserve"> </w:t>
      </w:r>
      <w:r w:rsidRPr="0049152B">
        <w:rPr>
          <w:rFonts w:ascii="Times New Roman" w:hAnsi="Times New Roman"/>
          <w:sz w:val="28"/>
          <w:szCs w:val="28"/>
        </w:rPr>
        <w:t>Картинные галереи Беларуси.</w:t>
      </w:r>
    </w:p>
    <w:p w:rsidR="005F2BC5" w:rsidRDefault="005F2BC5" w:rsidP="00B8188E">
      <w:pPr>
        <w:tabs>
          <w:tab w:val="left" w:pos="567"/>
        </w:tabs>
        <w:spacing w:after="0" w:line="240" w:lineRule="auto"/>
        <w:jc w:val="both"/>
        <w:rPr>
          <w:rFonts w:ascii="Times New Roman" w:hAnsi="Times New Roman"/>
          <w:sz w:val="28"/>
          <w:szCs w:val="28"/>
        </w:rPr>
      </w:pPr>
    </w:p>
    <w:p w:rsidR="005F2BC5" w:rsidRDefault="005F2BC5" w:rsidP="005F2BC5">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DF7E1A">
        <w:rPr>
          <w:rFonts w:ascii="Times New Roman" w:hAnsi="Times New Roman"/>
          <w:sz w:val="28"/>
          <w:szCs w:val="28"/>
        </w:rPr>
        <w:t xml:space="preserve">Художественные музеи собирают, изучают и экспонируют произведения искусства (декоративно-прикладного, живопись, графику, скульптуру) с целью представить историю искусства и удовлетворить эстетические и познавательные потребности современного человека. </w:t>
      </w:r>
    </w:p>
    <w:p w:rsidR="007921F3" w:rsidRPr="00DF7E1A" w:rsidRDefault="00441419"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7921F3" w:rsidRPr="00DF7E1A">
        <w:rPr>
          <w:rFonts w:ascii="Times New Roman" w:hAnsi="Times New Roman"/>
          <w:sz w:val="28"/>
          <w:szCs w:val="28"/>
        </w:rPr>
        <w:t>Национальный художественный музей Республики Беларусь (Государственная картинная галерея с 1939 до 1957, Государственный художественный музей с 1957 по 1993) – крупнейшее в стране собрание белорусского и зарубежного искусства. В экспозиции, филиалах и фондохранилищах находится более двадцати семи тысяч произведений, которые формируют двадцать разнообразных коллекций и составляют два главных музейных собрания: собрание национального искусства и собрание памятников искусства стран и народов мира.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Официальная история музея начинается 24 января </w:t>
      </w:r>
      <w:smartTag w:uri="urn:schemas-microsoft-com:office:smarttags" w:element="metricconverter">
        <w:smartTagPr>
          <w:attr w:name="ProductID" w:val="1939 г"/>
        </w:smartTagPr>
        <w:r w:rsidRPr="00DF7E1A">
          <w:rPr>
            <w:rFonts w:ascii="Times New Roman" w:hAnsi="Times New Roman"/>
            <w:sz w:val="28"/>
            <w:szCs w:val="28"/>
          </w:rPr>
          <w:t>1939 г</w:t>
        </w:r>
      </w:smartTag>
      <w:r w:rsidRPr="00DF7E1A">
        <w:rPr>
          <w:rFonts w:ascii="Times New Roman" w:hAnsi="Times New Roman"/>
          <w:sz w:val="28"/>
          <w:szCs w:val="28"/>
        </w:rPr>
        <w:t>. – согласно постановлению Совета Народных Комиссаров БССР в Минске создавалась Государственная художественная галерея. Она расположилась в пятнадцати залах здания Высшей коммунистической сельскохозяйственной школы. Кроме отделов живописи, скульптуры и графики, в Галерее специальным постановлением был организован отдел художественной промышленности.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Довоенный период работы Галереи под руководством Николая Прокопьевича </w:t>
      </w:r>
      <w:r w:rsidRPr="002F520A">
        <w:rPr>
          <w:rFonts w:ascii="Times New Roman" w:hAnsi="Times New Roman"/>
          <w:sz w:val="28"/>
          <w:szCs w:val="28"/>
        </w:rPr>
        <w:t>Михолапа</w:t>
      </w:r>
      <w:r w:rsidRPr="00DF7E1A">
        <w:rPr>
          <w:rFonts w:ascii="Times New Roman" w:hAnsi="Times New Roman"/>
          <w:sz w:val="28"/>
          <w:szCs w:val="28"/>
        </w:rPr>
        <w:t xml:space="preserve">  (1886–1979) известного белорусского художника-керамиста – время интенсивного формирования художественных коллекций.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Основой живописной коллекции Галереи стали произведения из отделов изобразительного искусства исторических музеев Минска, Витебска, Могилева и Гомеля. Несколько произведений из своих фондов подарили Третьяковская галерея и Русский музей, Музей изобразительных искусств им. А.С. Пушкина и Государственный Эрмитаж. В коллекцию новой галереи вошли и произведения известных русских советских художников.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После воссоединения в сентябре </w:t>
      </w:r>
      <w:smartTag w:uri="urn:schemas-microsoft-com:office:smarttags" w:element="metricconverter">
        <w:smartTagPr>
          <w:attr w:name="ProductID" w:val="1939 г"/>
        </w:smartTagPr>
        <w:r w:rsidRPr="00DF7E1A">
          <w:rPr>
            <w:rFonts w:ascii="Times New Roman" w:hAnsi="Times New Roman"/>
            <w:sz w:val="28"/>
            <w:szCs w:val="28"/>
          </w:rPr>
          <w:t>1939 г</w:t>
        </w:r>
      </w:smartTag>
      <w:r w:rsidRPr="00DF7E1A">
        <w:rPr>
          <w:rFonts w:ascii="Times New Roman" w:hAnsi="Times New Roman"/>
          <w:sz w:val="28"/>
          <w:szCs w:val="28"/>
        </w:rPr>
        <w:t>. западно-белорусских земель с БССР в Картинную галерею произведения из национализированных усадеб и замков Западной Беларуси, в том числе и часть коллекции дворца князей Радзивиллов в Несвиже. Таким образом, коллекция пополнилась богатым собранием слуцких поясов, французских гобеленов XVIII в., портретной живописи XVI–XIХ вв.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начале </w:t>
      </w:r>
      <w:smartTag w:uri="urn:schemas-microsoft-com:office:smarttags" w:element="metricconverter">
        <w:smartTagPr>
          <w:attr w:name="ProductID" w:val="1941 г"/>
        </w:smartTagPr>
        <w:r w:rsidRPr="00DF7E1A">
          <w:rPr>
            <w:rFonts w:ascii="Times New Roman" w:hAnsi="Times New Roman"/>
            <w:sz w:val="28"/>
            <w:szCs w:val="28"/>
          </w:rPr>
          <w:t>1941 г</w:t>
        </w:r>
      </w:smartTag>
      <w:r w:rsidRPr="00DF7E1A">
        <w:rPr>
          <w:rFonts w:ascii="Times New Roman" w:hAnsi="Times New Roman"/>
          <w:sz w:val="28"/>
          <w:szCs w:val="28"/>
        </w:rPr>
        <w:t>. фонды ГКГ БССР насчитывали уже 2711 произведений, из которых 400 находились в экспозиции. Предстояла длительная работа по описанию и изучению каждого памятника, созданию каталога музейной коллекции.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Однако такому богатому собранию картинной галереи в Минске не суждена была долгая жизнь. В первые дни войны судьба всего собрания складывается трагически. За короткий промежуток времени оно исчезнет бесследно. Коллекцию готовили к эвакуации, но не сумели спасти – не вывезли. В полном составе и в полной сохранности художественное собрание в Минске предстало перед завоевателями.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Второй этап истории музея связан с 33-летней деятельностью заслуженного деятеля искусств БССР, директора Галереи с </w:t>
      </w:r>
      <w:smartTag w:uri="urn:schemas-microsoft-com:office:smarttags" w:element="metricconverter">
        <w:smartTagPr>
          <w:attr w:name="ProductID" w:val="1944 г"/>
        </w:smartTagPr>
        <w:r w:rsidRPr="00DF7E1A">
          <w:rPr>
            <w:rFonts w:ascii="Times New Roman" w:hAnsi="Times New Roman"/>
            <w:sz w:val="28"/>
            <w:szCs w:val="28"/>
          </w:rPr>
          <w:t>1944 г</w:t>
        </w:r>
      </w:smartTag>
      <w:r w:rsidRPr="00DF7E1A">
        <w:rPr>
          <w:rFonts w:ascii="Times New Roman" w:hAnsi="Times New Roman"/>
          <w:sz w:val="28"/>
          <w:szCs w:val="28"/>
        </w:rPr>
        <w:t xml:space="preserve">. Елены Васильевны Аладовой (1907 – 1986), заведовавшей до войны отделом русского и белорусского искусства. После освобождения Минска Галерее предоставили четыре комнаты Дома Профсоюзов на площади Свободы. </w:t>
      </w:r>
      <w:r w:rsidRPr="00DF7E1A">
        <w:rPr>
          <w:rFonts w:ascii="Times New Roman" w:hAnsi="Times New Roman"/>
          <w:sz w:val="28"/>
          <w:szCs w:val="28"/>
        </w:rPr>
        <w:lastRenderedPageBreak/>
        <w:t>Благодаря энергии и энтузиазму немногочисленных первых сотрудн</w:t>
      </w:r>
      <w:r w:rsidR="005F2BC5">
        <w:rPr>
          <w:rFonts w:ascii="Times New Roman" w:hAnsi="Times New Roman"/>
          <w:sz w:val="28"/>
          <w:szCs w:val="28"/>
        </w:rPr>
        <w:t xml:space="preserve">иков, работавших самозабвенно, </w:t>
      </w:r>
      <w:r w:rsidRPr="00DF7E1A">
        <w:rPr>
          <w:rFonts w:ascii="Times New Roman" w:hAnsi="Times New Roman"/>
          <w:sz w:val="28"/>
          <w:szCs w:val="28"/>
        </w:rPr>
        <w:t xml:space="preserve"> музей буквально «восстал из пепла». Несмотря на послевоенную разруху, правительство республики выделяло немалые средства на покупку произведений для Галереи. Уже в августе 1945 года были приобретены полотна Б. Кустодиева, В. Поленова, К. Брюллова и И. Левитана. Вновь помогали музеи России: Государственный музей им. А.С. Пушкина передал несколько картин западноевропейских мастеров, Государственный Русский музей – три пейзажа А. Куинджи, пейзаж А. Боголюбова и парадный портрет императрицы Екатерины II.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1970-е – начало 1980-х годов – пик выставочной деятельности музея. Коллекция белорусской современной живописи и графики из фондов музея путешествует по странам социалистического содружества. Минчане, в свою очередь, знакомятся с мировыми шедеврами на выставках западноевропейского искусства из собрания А. Хаммера (1973), из музеев Польши (1974), сокровищами Дрезденской галереи, произведениями Н.К. Рериха (1975), американской живописи из музеев США (1976) и из Метрополитен-музея (1978), польским портретом XVI–XVIII веков из польских собраний, выставкой автопортрета в русском и советском искусстве, западноевропейской живописи из Национальной галереи Праги (1979), лионскими тканями из музеев Франции (1981).</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1977 году во главе музея стал художник-график Ю.А. Карачун - председатель белорусского отдела международной ассоциации музеев ICOM.</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В последующие два десятилетия музей превращается в крупный музейный комплекс. Открываются несколько филиалов музея: районная картинная галерея в Гуринах под Мозырем (1978), Музей народного искусства в Раубичах (1979), Музей В.К. Бялыницкого-Бирули в Могилеве (1982), Архитектурный комплекс XVI–XVIII веков в Гольшанах (1989), Дворцово-парковый комплекс XV–XX веков в Мире (1992).</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1980-е годы активно пополняются все коллекции. Из-за недостатка экспозиционных площадей музей вынужден показывать только малую часть своей коллекции.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С </w:t>
      </w:r>
      <w:smartTag w:uri="urn:schemas-microsoft-com:office:smarttags" w:element="metricconverter">
        <w:smartTagPr>
          <w:attr w:name="ProductID" w:val="1985 г"/>
        </w:smartTagPr>
        <w:r w:rsidRPr="00DF7E1A">
          <w:rPr>
            <w:rFonts w:ascii="Times New Roman" w:hAnsi="Times New Roman"/>
            <w:sz w:val="28"/>
            <w:szCs w:val="28"/>
          </w:rPr>
          <w:t>1985 г</w:t>
        </w:r>
      </w:smartTag>
      <w:r w:rsidRPr="00DF7E1A">
        <w:rPr>
          <w:rFonts w:ascii="Times New Roman" w:hAnsi="Times New Roman"/>
          <w:sz w:val="28"/>
          <w:szCs w:val="28"/>
        </w:rPr>
        <w:t>. велось проектирование, а в 1993 году началось строительство нового корпуса музея – пристройки к основному зданию (архитектор В.С. Белянкин). В 1989 году музею передано здание по улице Кирова, 25, где разместился лекторий, отделы и службы музея.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Провозглашение независимости Беларуси после распада СССР изменили статус музея и его культурную политику: с 1993 года музей именуется Национальным художественным музеем Республики Беларусь.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1990-х годах музей – крупный научный, культурный и просветительский центр Беларуси. С 1994 года он имеет свой архив, с 1989 – реставрационные мастерские с большим штатом реставраторов – специалистов в различных областях. Постоянно пополняются новейшей специальной литературой богатые библиотечные фонды музея.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В 1999 году отчасти решились проблемы экспозиционных площадей музея: распоряжением Президента республики НХМ РБ передано соседнее 5-этажное здание по ул. Ленина, 22.</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2000 году в Минске открыт для зрителей еще один филиал – Музей «Дом Ваньковичей. Культура и искусство первой половины XIX века</w:t>
      </w:r>
      <w:r w:rsidR="005F2BC5">
        <w:rPr>
          <w:rFonts w:ascii="Times New Roman" w:hAnsi="Times New Roman"/>
          <w:sz w:val="28"/>
          <w:szCs w:val="28"/>
        </w:rPr>
        <w:t>»</w:t>
      </w:r>
      <w:r w:rsidRPr="00DF7E1A">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Темати</w:t>
      </w:r>
      <w:r w:rsidR="005F2BC5">
        <w:rPr>
          <w:rFonts w:ascii="Times New Roman" w:hAnsi="Times New Roman"/>
          <w:sz w:val="28"/>
          <w:szCs w:val="28"/>
        </w:rPr>
        <w:t>ч</w:t>
      </w:r>
      <w:r w:rsidRPr="00DF7E1A">
        <w:rPr>
          <w:rFonts w:ascii="Times New Roman" w:hAnsi="Times New Roman"/>
          <w:sz w:val="28"/>
          <w:szCs w:val="28"/>
        </w:rPr>
        <w:t>ески</w:t>
      </w:r>
      <w:r w:rsidR="005F2BC5">
        <w:rPr>
          <w:rFonts w:ascii="Times New Roman" w:hAnsi="Times New Roman"/>
          <w:sz w:val="28"/>
          <w:szCs w:val="28"/>
        </w:rPr>
        <w:t>е</w:t>
      </w:r>
      <w:r w:rsidRPr="00DF7E1A">
        <w:rPr>
          <w:rFonts w:ascii="Times New Roman" w:hAnsi="Times New Roman"/>
          <w:sz w:val="28"/>
          <w:szCs w:val="28"/>
        </w:rPr>
        <w:t xml:space="preserve"> коллекции музея охватывают древнебелорусское искусство, русское искусство 18 – начала 20 вв., белорусское искусство 19 в., европейское искусство  16-20 вв., белорусское искусство 20 в., ис</w:t>
      </w:r>
      <w:r>
        <w:rPr>
          <w:rFonts w:ascii="Times New Roman" w:hAnsi="Times New Roman"/>
          <w:sz w:val="28"/>
          <w:szCs w:val="28"/>
        </w:rPr>
        <w:t>кусство стран востока 14-20 вв.</w:t>
      </w:r>
    </w:p>
    <w:p w:rsidR="007921F3" w:rsidRDefault="00441419" w:rsidP="00A8552A">
      <w:pPr>
        <w:tabs>
          <w:tab w:val="left" w:pos="567"/>
        </w:tabs>
        <w:spacing w:after="0" w:line="240" w:lineRule="auto"/>
        <w:ind w:firstLine="709"/>
        <w:jc w:val="both"/>
        <w:rPr>
          <w:rFonts w:ascii="Times New Roman" w:hAnsi="Times New Roman"/>
          <w:sz w:val="28"/>
          <w:szCs w:val="28"/>
        </w:rPr>
      </w:pPr>
      <w:r>
        <w:rPr>
          <w:rFonts w:ascii="Times New Roman" w:hAnsi="Times New Roman"/>
          <w:bCs/>
          <w:color w:val="040402"/>
          <w:sz w:val="28"/>
          <w:szCs w:val="28"/>
          <w:lang w:eastAsia="ru-RU"/>
        </w:rPr>
        <w:t>3</w:t>
      </w:r>
      <w:r w:rsidR="007921F3" w:rsidRPr="00DA7193">
        <w:rPr>
          <w:rFonts w:ascii="Times New Roman" w:hAnsi="Times New Roman"/>
          <w:bCs/>
          <w:color w:val="040402"/>
          <w:sz w:val="28"/>
          <w:szCs w:val="28"/>
          <w:lang w:eastAsia="ru-RU"/>
        </w:rPr>
        <w:t>. М</w:t>
      </w:r>
      <w:r w:rsidR="007921F3" w:rsidRPr="00DA7193">
        <w:rPr>
          <w:rFonts w:ascii="Times New Roman" w:hAnsi="Times New Roman"/>
          <w:color w:val="040402"/>
          <w:sz w:val="28"/>
          <w:szCs w:val="28"/>
          <w:lang w:eastAsia="ru-RU"/>
        </w:rPr>
        <w:t>огилевский областной художественный музей</w:t>
      </w:r>
      <w:r w:rsidR="007921F3" w:rsidRPr="00DF7E1A">
        <w:rPr>
          <w:rFonts w:ascii="Times New Roman" w:hAnsi="Times New Roman"/>
          <w:color w:val="040402"/>
          <w:sz w:val="28"/>
          <w:szCs w:val="28"/>
          <w:lang w:eastAsia="ru-RU"/>
        </w:rPr>
        <w:t>, открыт решением исполнительного комитета Могилевского областного совета депутатов № 13 от 19 ноября 1990 года. Указом Президента Республики Беларусь от 22 января 1996 года Могилевскому областному музею было присвоено имя Павла Васильевича Масленикова. Музей размещается в здании, являющимся памятником архитектуры начала ХХ столетия.</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 xml:space="preserve">Начало формирования коллекции положила </w:t>
      </w:r>
      <w:r w:rsidR="005F2BC5" w:rsidRPr="00DF7E1A">
        <w:rPr>
          <w:rFonts w:ascii="Times New Roman" w:hAnsi="Times New Roman"/>
          <w:color w:val="040402"/>
          <w:sz w:val="28"/>
          <w:szCs w:val="28"/>
          <w:lang w:eastAsia="ru-RU"/>
        </w:rPr>
        <w:t>передача</w:t>
      </w:r>
      <w:r w:rsidRPr="00DF7E1A">
        <w:rPr>
          <w:rFonts w:ascii="Times New Roman" w:hAnsi="Times New Roman"/>
          <w:color w:val="040402"/>
          <w:sz w:val="28"/>
          <w:szCs w:val="28"/>
          <w:lang w:eastAsia="ru-RU"/>
        </w:rPr>
        <w:t xml:space="preserve"> Могилёвским областным краеведческим музеем 83-х произведений </w:t>
      </w:r>
      <w:r w:rsidR="005F2BC5" w:rsidRPr="00DF7E1A">
        <w:rPr>
          <w:rFonts w:ascii="Times New Roman" w:hAnsi="Times New Roman"/>
          <w:color w:val="040402"/>
          <w:sz w:val="28"/>
          <w:szCs w:val="28"/>
          <w:lang w:eastAsia="ru-RU"/>
        </w:rPr>
        <w:t>живописи</w:t>
      </w:r>
      <w:r w:rsidR="005F2BC5">
        <w:rPr>
          <w:rFonts w:ascii="Times New Roman" w:hAnsi="Times New Roman"/>
          <w:color w:val="040402"/>
          <w:sz w:val="28"/>
          <w:szCs w:val="28"/>
          <w:lang w:eastAsia="ru-RU"/>
        </w:rPr>
        <w:t>, графики, п</w:t>
      </w:r>
      <w:r w:rsidRPr="00DF7E1A">
        <w:rPr>
          <w:rFonts w:ascii="Times New Roman" w:hAnsi="Times New Roman"/>
          <w:color w:val="040402"/>
          <w:sz w:val="28"/>
          <w:szCs w:val="28"/>
          <w:lang w:eastAsia="ru-RU"/>
        </w:rPr>
        <w:t>редмет</w:t>
      </w:r>
      <w:r w:rsidR="005F2BC5">
        <w:rPr>
          <w:rFonts w:ascii="Times New Roman" w:hAnsi="Times New Roman"/>
          <w:color w:val="040402"/>
          <w:sz w:val="28"/>
          <w:szCs w:val="28"/>
          <w:lang w:eastAsia="ru-RU"/>
        </w:rPr>
        <w:t>ов</w:t>
      </w:r>
      <w:r w:rsidRPr="00DF7E1A">
        <w:rPr>
          <w:rFonts w:ascii="Times New Roman" w:hAnsi="Times New Roman"/>
          <w:color w:val="040402"/>
          <w:sz w:val="28"/>
          <w:szCs w:val="28"/>
          <w:lang w:eastAsia="ru-RU"/>
        </w:rPr>
        <w:t xml:space="preserve"> декоративно-прикладного искусства. С того времени фонды музея значительно </w:t>
      </w:r>
      <w:r w:rsidR="005F2BC5">
        <w:rPr>
          <w:rFonts w:ascii="Times New Roman" w:hAnsi="Times New Roman"/>
          <w:color w:val="040402"/>
          <w:sz w:val="28"/>
          <w:szCs w:val="28"/>
          <w:lang w:eastAsia="ru-RU"/>
        </w:rPr>
        <w:t>пополнились</w:t>
      </w:r>
      <w:r w:rsidRPr="00DF7E1A">
        <w:rPr>
          <w:rFonts w:ascii="Times New Roman" w:hAnsi="Times New Roman"/>
          <w:color w:val="040402"/>
          <w:sz w:val="28"/>
          <w:szCs w:val="28"/>
          <w:lang w:eastAsia="ru-RU"/>
        </w:rPr>
        <w:t>. Иконы, рукописи, живопись, графика, скульптура, декоративно-прикладное искусство.</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Большую ценность имеет коллекция древнего белорусского искусства - собрание памятников реалистического искусства XVII-XIX вв. (140 единиц). Особое внимание при комплектовании коллекции уделяется работам белорусской школы иконописи, которая основана на гармоничном соединении восточного и западного искусства на местном уровне.</w:t>
      </w:r>
    </w:p>
    <w:p w:rsidR="007921F3" w:rsidRDefault="007921F3" w:rsidP="005F2BC5">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Самая большая коллекция музея - современное и</w:t>
      </w:r>
      <w:r w:rsidR="005F2BC5">
        <w:rPr>
          <w:rFonts w:ascii="Times New Roman" w:hAnsi="Times New Roman"/>
          <w:color w:val="040402"/>
          <w:sz w:val="28"/>
          <w:szCs w:val="28"/>
          <w:lang w:eastAsia="ru-RU"/>
        </w:rPr>
        <w:t>скусство Беларуси, представлено</w:t>
      </w:r>
      <w:r w:rsidRPr="00DF7E1A">
        <w:rPr>
          <w:rFonts w:ascii="Times New Roman" w:hAnsi="Times New Roman"/>
          <w:color w:val="040402"/>
          <w:sz w:val="28"/>
          <w:szCs w:val="28"/>
          <w:lang w:eastAsia="ru-RU"/>
        </w:rPr>
        <w:t xml:space="preserve"> произведениями художников, которые родились, приезжали на работу или сейчас живут и работают на Могилёвщине. Это В.К. Бялыницкий-Бируля, В. Кудревич, А. Бархатков, В. Гр</w:t>
      </w:r>
      <w:r w:rsidR="005F2BC5">
        <w:rPr>
          <w:rFonts w:ascii="Times New Roman" w:hAnsi="Times New Roman"/>
          <w:color w:val="040402"/>
          <w:sz w:val="28"/>
          <w:szCs w:val="28"/>
          <w:lang w:eastAsia="ru-RU"/>
        </w:rPr>
        <w:t>о</w:t>
      </w:r>
      <w:r w:rsidRPr="00DF7E1A">
        <w:rPr>
          <w:rFonts w:ascii="Times New Roman" w:hAnsi="Times New Roman"/>
          <w:color w:val="040402"/>
          <w:sz w:val="28"/>
          <w:szCs w:val="28"/>
          <w:lang w:eastAsia="ru-RU"/>
        </w:rPr>
        <w:t>мык</w:t>
      </w:r>
      <w:r w:rsidR="005F2BC5">
        <w:rPr>
          <w:rFonts w:ascii="Times New Roman" w:hAnsi="Times New Roman"/>
          <w:color w:val="040402"/>
          <w:sz w:val="28"/>
          <w:szCs w:val="28"/>
          <w:lang w:eastAsia="ru-RU"/>
        </w:rPr>
        <w:t>о</w:t>
      </w:r>
      <w:r w:rsidRPr="00DF7E1A">
        <w:rPr>
          <w:rFonts w:ascii="Times New Roman" w:hAnsi="Times New Roman"/>
          <w:color w:val="040402"/>
          <w:sz w:val="28"/>
          <w:szCs w:val="28"/>
          <w:lang w:eastAsia="ru-RU"/>
        </w:rPr>
        <w:t>, М. Бел</w:t>
      </w:r>
      <w:r w:rsidR="005F2BC5">
        <w:rPr>
          <w:rFonts w:ascii="Times New Roman" w:hAnsi="Times New Roman"/>
          <w:color w:val="040402"/>
          <w:sz w:val="28"/>
          <w:szCs w:val="28"/>
          <w:lang w:eastAsia="ru-RU"/>
        </w:rPr>
        <w:t>е</w:t>
      </w:r>
      <w:r w:rsidRPr="00DF7E1A">
        <w:rPr>
          <w:rFonts w:ascii="Times New Roman" w:hAnsi="Times New Roman"/>
          <w:color w:val="040402"/>
          <w:sz w:val="28"/>
          <w:szCs w:val="28"/>
          <w:lang w:eastAsia="ru-RU"/>
        </w:rPr>
        <w:t>ницки</w:t>
      </w:r>
      <w:r w:rsidR="005F2BC5">
        <w:rPr>
          <w:rFonts w:ascii="Times New Roman" w:hAnsi="Times New Roman"/>
          <w:color w:val="040402"/>
          <w:sz w:val="28"/>
          <w:szCs w:val="28"/>
          <w:lang w:eastAsia="ru-RU"/>
        </w:rPr>
        <w:t>й</w:t>
      </w:r>
      <w:r w:rsidRPr="00DF7E1A">
        <w:rPr>
          <w:rFonts w:ascii="Times New Roman" w:hAnsi="Times New Roman"/>
          <w:color w:val="040402"/>
          <w:sz w:val="28"/>
          <w:szCs w:val="28"/>
          <w:lang w:eastAsia="ru-RU"/>
        </w:rPr>
        <w:t>, П. Маслеников, Л. Марченко, М. Федоренко, Ф. Киселёв, Г. Кононова, М. и Г. Таболичи, В. и В. Юрковы, В. Шпартов, В. Рубцов и многие другие.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Арт-центр Марка Шагала  в  Витебске был создан в 1992 году. Здесь проводятся выставки графических работ Марка Шагала (литографии, ксилографии, офорты, акватинты). В коллекции арт-центра имеются серия иллюстраций к поэме Николая Гоголя «Мёртвые души» (1923—1925), серии цветных литографий на тему «Библия», созданные в 1956 и 1960 годах, цикл цветных литографий «12 колен Израиля» (1960) и другие работы художника.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t>4.</w:t>
      </w:r>
      <w:r w:rsidR="007170D8">
        <w:rPr>
          <w:rFonts w:ascii="Times New Roman" w:hAnsi="Times New Roman"/>
          <w:bCs/>
          <w:color w:val="000000"/>
          <w:sz w:val="28"/>
          <w:szCs w:val="28"/>
          <w:shd w:val="clear" w:color="auto" w:fill="FFFFFF"/>
          <w:lang w:eastAsia="ru-RU"/>
        </w:rPr>
        <w:t xml:space="preserve"> </w:t>
      </w:r>
      <w:r w:rsidRPr="00DA7193">
        <w:rPr>
          <w:rFonts w:ascii="Times New Roman" w:hAnsi="Times New Roman"/>
          <w:bCs/>
          <w:color w:val="000000"/>
          <w:sz w:val="28"/>
          <w:szCs w:val="28"/>
          <w:shd w:val="clear" w:color="auto" w:fill="FFFFFF"/>
          <w:lang w:eastAsia="ru-RU"/>
        </w:rPr>
        <w:t>Художественная галерея Михаила Савицкого в Минске была открыта 7 сентября 2012 года.</w:t>
      </w:r>
      <w:r w:rsidRPr="00DA7193">
        <w:rPr>
          <w:rFonts w:ascii="Times New Roman" w:hAnsi="Times New Roman"/>
          <w:sz w:val="28"/>
          <w:szCs w:val="28"/>
          <w:lang w:eastAsia="ru-RU"/>
        </w:rPr>
        <w:t xml:space="preserve"> </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t>В части экспозиции, посвященной жизни художника, можно увидеть личные вещи Савицкого, документы, книги с автографами, фотографии и награды художника. Воссоздан интерьер рабочего кабинета Савицкого и его творческой мастерской.</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lastRenderedPageBreak/>
        <w:t>В галерее Савицкого собраны почти все работы художника - 98 картин. Здесь почти в полном составе (не хватает всего трёх картин) расположен знаменитый цикл «Цифры на сердце», посвященный узникам фашистских концлагерей и не имеющий аналогов по сложности и глубине исполнения. Кроме этого, в экспозиции представлены другие не менее известные циклы работ художника: «Черная быль», посвящённый трагедии на Чернобыльской АЭС, серия библейских работ, а также работы 1960 годов – начального этапа творчества художника.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color w:val="000000"/>
          <w:sz w:val="28"/>
          <w:szCs w:val="28"/>
          <w:lang w:eastAsia="ru-RU"/>
        </w:rPr>
        <w:t>Городская художественная галерея произведений Леонида Дмитриевича Щемелева</w:t>
      </w:r>
      <w:r w:rsidRPr="00DF7E1A">
        <w:rPr>
          <w:rFonts w:ascii="Times New Roman" w:hAnsi="Times New Roman"/>
          <w:color w:val="000000"/>
          <w:sz w:val="28"/>
          <w:szCs w:val="28"/>
          <w:lang w:eastAsia="ru-RU"/>
        </w:rPr>
        <w:t xml:space="preserve"> в Минске   создана в  2003 года как учреждение культуры музейного типа. Основу экспозиции галереи составляет коллекция работ народного художника Беларуси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 подаренная им столице Беларуси. Коллекция из 60 авторских холстов, переданная Минску художником, явилась основой галереи, Для посещения Городская художественная галерея произведений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 открылась 20 мая 2003 года. Коллекция охватывает период с 1974 по 2003 год и представляет все жанровое многообразие живописи Л.</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w:t>
      </w:r>
      <w:r w:rsidR="007170D8">
        <w:rPr>
          <w:rFonts w:ascii="Times New Roman" w:hAnsi="Times New Roman"/>
          <w:color w:val="000000"/>
          <w:sz w:val="28"/>
          <w:szCs w:val="28"/>
          <w:lang w:eastAsia="ru-RU"/>
        </w:rPr>
        <w:t>.</w:t>
      </w:r>
      <w:r w:rsidRPr="00DF7E1A">
        <w:rPr>
          <w:rFonts w:ascii="Times New Roman" w:hAnsi="Times New Roman"/>
          <w:color w:val="000000"/>
          <w:sz w:val="28"/>
          <w:szCs w:val="28"/>
          <w:lang w:eastAsia="ru-RU"/>
        </w:rPr>
        <w:t xml:space="preserve"> Из коллекции формируется экспозиция большого зала галереи, вмещающего около 30 работ. Периодически осуществляется ротация работ в основной экспозиции, а раз в 3 года выставляется вся коллекция целиком в обоих залах. Наряду с экспозицией, представляющей произведения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 xml:space="preserve">Щемелева, во втором проводятся регулярные сменные выставки и другие мероприятия. </w:t>
      </w:r>
    </w:p>
    <w:p w:rsidR="007921F3" w:rsidRPr="00DA7193" w:rsidRDefault="00441419" w:rsidP="00A8552A">
      <w:pPr>
        <w:tabs>
          <w:tab w:val="left" w:pos="567"/>
        </w:tabs>
        <w:spacing w:after="0" w:line="240" w:lineRule="auto"/>
        <w:ind w:firstLine="709"/>
        <w:rPr>
          <w:rFonts w:ascii="Times New Roman" w:hAnsi="Times New Roman"/>
          <w:color w:val="444444"/>
          <w:sz w:val="28"/>
          <w:szCs w:val="28"/>
          <w:lang w:eastAsia="ru-RU"/>
        </w:rPr>
      </w:pPr>
      <w:r>
        <w:rPr>
          <w:rFonts w:ascii="Times New Roman" w:hAnsi="Times New Roman"/>
          <w:color w:val="444444"/>
          <w:sz w:val="28"/>
          <w:szCs w:val="28"/>
          <w:lang w:eastAsia="ru-RU"/>
        </w:rPr>
        <w:t>Картинная галерея «</w:t>
      </w:r>
      <w:r w:rsidR="007921F3" w:rsidRPr="00DA7193">
        <w:rPr>
          <w:rFonts w:ascii="Times New Roman" w:hAnsi="Times New Roman"/>
          <w:color w:val="444444"/>
          <w:sz w:val="28"/>
          <w:szCs w:val="28"/>
          <w:lang w:eastAsia="ru-RU"/>
        </w:rPr>
        <w:t>Традиция</w:t>
      </w:r>
      <w:r>
        <w:rPr>
          <w:rFonts w:ascii="Times New Roman" w:hAnsi="Times New Roman"/>
          <w:color w:val="444444"/>
          <w:sz w:val="28"/>
          <w:szCs w:val="28"/>
          <w:lang w:eastAsia="ru-RU"/>
        </w:rPr>
        <w:t>»</w:t>
      </w:r>
      <w:r w:rsidR="007921F3" w:rsidRPr="00DA7193">
        <w:rPr>
          <w:rFonts w:ascii="Times New Roman" w:hAnsi="Times New Roman"/>
          <w:color w:val="444444"/>
          <w:sz w:val="28"/>
          <w:szCs w:val="28"/>
          <w:lang w:eastAsia="ru-RU"/>
        </w:rPr>
        <w:t xml:space="preserve"> им. Германа Прянишникова создана 19 сентября 1992 года:</w:t>
      </w:r>
    </w:p>
    <w:p w:rsidR="007921F3" w:rsidRPr="00DA7193" w:rsidRDefault="007921F3" w:rsidP="00A8552A">
      <w:pPr>
        <w:tabs>
          <w:tab w:val="left" w:pos="567"/>
        </w:tabs>
        <w:spacing w:after="0" w:line="240" w:lineRule="auto"/>
        <w:ind w:firstLine="709"/>
        <w:jc w:val="both"/>
        <w:rPr>
          <w:rFonts w:ascii="Times New Roman" w:hAnsi="Times New Roman"/>
          <w:b/>
          <w:color w:val="444444"/>
          <w:sz w:val="28"/>
          <w:szCs w:val="28"/>
          <w:lang w:eastAsia="ru-RU"/>
        </w:rPr>
      </w:pPr>
      <w:r w:rsidRPr="00DF7E1A">
        <w:rPr>
          <w:rFonts w:ascii="Times New Roman" w:hAnsi="Times New Roman"/>
          <w:color w:val="444444"/>
          <w:sz w:val="28"/>
          <w:szCs w:val="28"/>
          <w:lang w:eastAsia="ru-RU"/>
        </w:rPr>
        <w:t>В 4-х выставочных залах экспонируются произведения известных профессиональных художников Беларуси,</w:t>
      </w:r>
      <w:r>
        <w:rPr>
          <w:rFonts w:ascii="Times New Roman" w:hAnsi="Times New Roman"/>
          <w:color w:val="444444"/>
          <w:sz w:val="28"/>
          <w:szCs w:val="28"/>
          <w:lang w:eastAsia="ru-RU"/>
        </w:rPr>
        <w:t xml:space="preserve"> дальнего и ближнего зарубежья.</w:t>
      </w:r>
      <w:r w:rsidR="007170D8">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Неоднократно показывали свои персональные выставки народные художники Беларуси: Гавриил Ващенко, Леонид Щемелев, Борис Аракчеев, Василий Шарангович,  Владимир Стельмашонок; академики живописи и графики: Анатолий Барановский, Владимир Зинкевич, Виктор Ольшевский, Владимир Савич, Владимир Басалыго, Валерий Слаук, Феликс Янушкевич, Владимир Вишневский, Павел Татарников и др. Также состоялись выставки факсимильных репродукций Николая Рериха и западноевропейских импрессионистов 18-19 веков, а также Александра Исачева из фонда галереи Господина Михайлова (г. Санкт-Петербург).</w:t>
      </w:r>
    </w:p>
    <w:p w:rsidR="007921F3"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t>Основной фонд картинной галереи насчитывает более 450 работ: живопись, графика, скульптура. Научно - вс</w:t>
      </w:r>
      <w:r>
        <w:rPr>
          <w:rFonts w:ascii="Times New Roman" w:hAnsi="Times New Roman"/>
          <w:color w:val="444444"/>
          <w:sz w:val="28"/>
          <w:szCs w:val="28"/>
          <w:lang w:eastAsia="ru-RU"/>
        </w:rPr>
        <w:t>помогательный фонд – 82 работы.</w:t>
      </w:r>
    </w:p>
    <w:p w:rsidR="007921F3" w:rsidRPr="00DF7E1A" w:rsidRDefault="00E24532" w:rsidP="00A8552A">
      <w:pPr>
        <w:tabs>
          <w:tab w:val="left" w:pos="567"/>
        </w:tabs>
        <w:spacing w:after="0" w:line="240" w:lineRule="auto"/>
        <w:ind w:firstLine="709"/>
        <w:jc w:val="both"/>
        <w:rPr>
          <w:rFonts w:ascii="Times New Roman" w:hAnsi="Times New Roman"/>
          <w:color w:val="444444"/>
          <w:sz w:val="28"/>
          <w:szCs w:val="28"/>
          <w:lang w:eastAsia="ru-RU"/>
        </w:rPr>
      </w:pPr>
      <w:hyperlink r:id="rId11" w:tgtFrame="_blank" w:history="1">
        <w:r w:rsidR="007921F3" w:rsidRPr="00DA7193">
          <w:rPr>
            <w:rFonts w:ascii="Times New Roman" w:hAnsi="Times New Roman"/>
            <w:sz w:val="28"/>
            <w:szCs w:val="28"/>
            <w:shd w:val="clear" w:color="auto" w:fill="FFFFFF"/>
            <w:lang w:eastAsia="ru-RU"/>
          </w:rPr>
          <w:t>Буда-Кошелёвская картинная галерея имени Евсея Евсеевича Моисеенко</w:t>
        </w:r>
      </w:hyperlink>
      <w:r w:rsidR="007921F3" w:rsidRPr="00DA7193">
        <w:rPr>
          <w:rFonts w:ascii="Times New Roman" w:hAnsi="Times New Roman"/>
          <w:sz w:val="28"/>
          <w:szCs w:val="28"/>
          <w:lang w:eastAsia="ru-RU"/>
        </w:rPr>
        <w:t>,</w:t>
      </w:r>
      <w:r w:rsidR="007921F3" w:rsidRPr="00DF7E1A">
        <w:rPr>
          <w:rFonts w:ascii="Times New Roman" w:hAnsi="Times New Roman"/>
          <w:sz w:val="28"/>
          <w:szCs w:val="28"/>
          <w:lang w:eastAsia="ru-RU"/>
        </w:rPr>
        <w:t xml:space="preserve">  </w:t>
      </w:r>
      <w:r w:rsidR="007170D8">
        <w:rPr>
          <w:rFonts w:ascii="Times New Roman" w:hAnsi="Times New Roman"/>
          <w:sz w:val="28"/>
          <w:szCs w:val="28"/>
          <w:lang w:eastAsia="ru-RU"/>
        </w:rPr>
        <w:t xml:space="preserve"> была открыта </w:t>
      </w:r>
      <w:r w:rsidR="007921F3" w:rsidRPr="00DF7E1A">
        <w:rPr>
          <w:rFonts w:ascii="Times New Roman" w:hAnsi="Times New Roman"/>
          <w:color w:val="444444"/>
          <w:sz w:val="28"/>
          <w:szCs w:val="28"/>
          <w:lang w:eastAsia="ru-RU"/>
        </w:rPr>
        <w:t>в  2007 году</w:t>
      </w:r>
      <w:r w:rsidR="00441419">
        <w:rPr>
          <w:rFonts w:ascii="Times New Roman" w:hAnsi="Times New Roman"/>
          <w:color w:val="444444"/>
          <w:sz w:val="28"/>
          <w:szCs w:val="28"/>
          <w:lang w:eastAsia="ru-RU"/>
        </w:rPr>
        <w:t>.</w:t>
      </w:r>
      <w:r w:rsidR="007921F3" w:rsidRPr="00DF7E1A">
        <w:rPr>
          <w:rFonts w:ascii="Times New Roman" w:hAnsi="Times New Roman"/>
          <w:color w:val="444444"/>
          <w:sz w:val="28"/>
          <w:szCs w:val="28"/>
          <w:lang w:eastAsia="ru-RU"/>
        </w:rPr>
        <w:t xml:space="preserve"> </w:t>
      </w:r>
    </w:p>
    <w:p w:rsidR="007921F3" w:rsidRPr="00DF7E1A"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t>История развития картинной галереи берёт начало 15 июня 1999 года, когда в Буда-Кошелёвском районе был проведён I Международный Славянский пленэр им.</w:t>
      </w:r>
      <w:r w:rsidR="00441419">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Е.Е.</w:t>
      </w:r>
      <w:r w:rsidR="00441419">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Моисеенко, на котором собрались художники из Беларуси, Украины и России.</w:t>
      </w:r>
    </w:p>
    <w:p w:rsidR="007921F3"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lastRenderedPageBreak/>
        <w:t xml:space="preserve">Пополнение фондов музея-галереи происходило благодаря проведению Международных славянских пленэров. Фонды картинной галереи также были дополнены экземплярами краеведческого характера и картинами принятыми в дар от художников-земляков. </w:t>
      </w:r>
    </w:p>
    <w:p w:rsidR="007170D8" w:rsidRDefault="007170D8" w:rsidP="007170D8">
      <w:pPr>
        <w:tabs>
          <w:tab w:val="left" w:pos="567"/>
        </w:tabs>
        <w:spacing w:after="0" w:line="240" w:lineRule="auto"/>
        <w:ind w:firstLine="709"/>
        <w:jc w:val="both"/>
        <w:rPr>
          <w:rFonts w:ascii="Times New Roman" w:hAnsi="Times New Roman"/>
          <w:color w:val="444444"/>
          <w:sz w:val="28"/>
          <w:szCs w:val="28"/>
          <w:lang w:eastAsia="ru-RU"/>
        </w:rPr>
      </w:pPr>
      <w:r w:rsidRPr="007170D8">
        <w:rPr>
          <w:rFonts w:ascii="Times New Roman" w:hAnsi="Times New Roman"/>
          <w:color w:val="444444"/>
          <w:sz w:val="28"/>
          <w:szCs w:val="28"/>
          <w:lang w:eastAsia="ru-RU"/>
        </w:rPr>
        <w:t>Картинная галерея</w:t>
      </w:r>
      <w:r>
        <w:rPr>
          <w:rFonts w:ascii="Times New Roman" w:hAnsi="Times New Roman"/>
          <w:color w:val="444444"/>
          <w:sz w:val="28"/>
          <w:szCs w:val="28"/>
          <w:lang w:eastAsia="ru-RU"/>
        </w:rPr>
        <w:t xml:space="preserve"> им.</w:t>
      </w:r>
      <w:r w:rsidRPr="007170D8">
        <w:rPr>
          <w:rFonts w:ascii="Times New Roman" w:hAnsi="Times New Roman"/>
          <w:color w:val="444444"/>
          <w:sz w:val="28"/>
          <w:szCs w:val="28"/>
          <w:lang w:eastAsia="ru-RU"/>
        </w:rPr>
        <w:t xml:space="preserve"> Гавриила Харитоновича Ващенко в г. Гомеле была открыта 5 февраля 2002 г. в знак признательности города за дар коллекции из 50 картин художника, ставших основой фонда галереи. В настоящее время коллекция галереи постоянно пополняется работами выставляющихся художников и насчитывает около 400 экспонатов. В фонде галереи есть работы таких белорусских художников как З. Литвинова, Л. Щемелев, В. Товстик, А. Кищенко, В. Альшевский, В. Шкарубо, Л. Хоботов, В. Савич, С. Тимохов, А. Ксендзов, Р. Ландарский, Н. Казакевич и др.</w:t>
      </w:r>
      <w:r>
        <w:rPr>
          <w:rFonts w:ascii="Times New Roman" w:hAnsi="Times New Roman"/>
          <w:color w:val="444444"/>
          <w:sz w:val="28"/>
          <w:szCs w:val="28"/>
          <w:lang w:eastAsia="ru-RU"/>
        </w:rPr>
        <w:t xml:space="preserve"> </w:t>
      </w:r>
      <w:r w:rsidRPr="007170D8">
        <w:rPr>
          <w:rFonts w:ascii="Times New Roman" w:hAnsi="Times New Roman"/>
          <w:color w:val="444444"/>
          <w:sz w:val="28"/>
          <w:szCs w:val="28"/>
          <w:lang w:eastAsia="ru-RU"/>
        </w:rPr>
        <w:t xml:space="preserve">Помимо выставочной деятельности, на базе галереи постоянно проходят разнообразные культурно-массовые мероприятия для различных слоев населения. </w:t>
      </w:r>
    </w:p>
    <w:p w:rsidR="007921F3" w:rsidRPr="00DF7E1A" w:rsidRDefault="007921F3" w:rsidP="00A8552A">
      <w:pPr>
        <w:tabs>
          <w:tab w:val="left" w:pos="567"/>
        </w:tabs>
        <w:spacing w:after="0" w:line="240" w:lineRule="auto"/>
        <w:ind w:firstLine="709"/>
        <w:jc w:val="both"/>
        <w:rPr>
          <w:rFonts w:ascii="Times New Roman" w:hAnsi="Times New Roman"/>
          <w:color w:val="444444"/>
          <w:sz w:val="28"/>
          <w:szCs w:val="28"/>
          <w:lang w:eastAsia="ru-RU"/>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w:t>
      </w:r>
    </w:p>
    <w:p w:rsidR="007921F3" w:rsidRPr="00DA719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В чем заключается специфика деятельности музеев художественного профиля?</w:t>
      </w:r>
    </w:p>
    <w:p w:rsidR="007921F3" w:rsidRPr="00DA719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Охарактеризуйте основные этапы деятельности Национального художественного музея Республики Беларусь.</w:t>
      </w:r>
    </w:p>
    <w:p w:rsidR="007921F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Расскажите о деятельности региональных художественных музеев и картинных галерей   Беларуси.</w:t>
      </w:r>
    </w:p>
    <w:p w:rsidR="007921F3" w:rsidRPr="00DA7193" w:rsidRDefault="007921F3" w:rsidP="00A8552A">
      <w:pPr>
        <w:pStyle w:val="a3"/>
        <w:tabs>
          <w:tab w:val="left" w:pos="567"/>
        </w:tabs>
        <w:spacing w:after="0" w:line="240" w:lineRule="auto"/>
        <w:ind w:left="851"/>
        <w:jc w:val="both"/>
        <w:rPr>
          <w:rFonts w:ascii="Times New Roman" w:hAnsi="Times New Roman"/>
          <w:color w:val="444444"/>
          <w:sz w:val="28"/>
          <w:szCs w:val="28"/>
          <w:lang w:eastAsia="ru-RU"/>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Аладова Е. Музей – ее судьба: воспоминания, документы, исследования / Е. Аладова. – Мн.: Белта, 2006. – 294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Антонава Т. Праспект Скарыны, 47: тут можна наталіць духоўную смагу// Звязда. – 1998. – 21 мая.</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Дзяржаўнымастацкі музей БССР: Кароткі даведнік.– Мн.: По-лымя, 1969. –  [126]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 мастацкі музей БССР: [Фотаальбом] / Аўт. уступ. ар-</w:t>
      </w:r>
      <w:r w:rsidRPr="002F520A">
        <w:rPr>
          <w:rFonts w:ascii="Times New Roman" w:hAnsi="Times New Roman"/>
          <w:color w:val="000000"/>
          <w:sz w:val="28"/>
          <w:szCs w:val="28"/>
          <w:lang w:val="be-BY" w:eastAsia="ru-RU"/>
        </w:rPr>
        <w:lastRenderedPageBreak/>
        <w:t>тыкула П.Герасімовіч, А.Рэсіна.– Мн.: Беларусь, 1976. –  [191]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7921F3" w:rsidRPr="002F520A" w:rsidRDefault="007921F3" w:rsidP="002F520A">
      <w:pPr>
        <w:tabs>
          <w:tab w:val="left" w:pos="426"/>
          <w:tab w:val="left" w:pos="567"/>
          <w:tab w:val="left" w:pos="993"/>
        </w:tabs>
        <w:spacing w:after="0" w:line="240"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12. Музей В.К. Бялыніцкага-Бірулі= Музей В.К. Бялыницкого-Биру-ли/ Аўт. уступ. арт. і склад. Ю.А. Карачун. –  Мн.: Беларусь,1988.– [107] с.</w:t>
      </w:r>
    </w:p>
    <w:p w:rsidR="007921F3" w:rsidRPr="002F520A" w:rsidRDefault="007921F3" w:rsidP="002F520A">
      <w:pPr>
        <w:tabs>
          <w:tab w:val="left" w:pos="567"/>
          <w:tab w:val="left" w:pos="993"/>
        </w:tabs>
        <w:spacing w:after="0" w:line="276"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7921F3" w:rsidRPr="002F520A" w:rsidRDefault="007921F3" w:rsidP="002F520A">
      <w:pPr>
        <w:tabs>
          <w:tab w:val="left" w:pos="567"/>
          <w:tab w:val="left" w:pos="993"/>
        </w:tabs>
        <w:spacing w:after="0" w:line="276" w:lineRule="auto"/>
        <w:ind w:left="142"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7921F3" w:rsidRPr="002F520A" w:rsidRDefault="007921F3" w:rsidP="002F520A">
      <w:pPr>
        <w:tabs>
          <w:tab w:val="left" w:pos="567"/>
          <w:tab w:val="left" w:pos="993"/>
        </w:tabs>
        <w:spacing w:after="0" w:line="276" w:lineRule="auto"/>
        <w:ind w:left="142"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7921F3" w:rsidRPr="00056E82" w:rsidRDefault="007921F3" w:rsidP="00A8552A">
      <w:pPr>
        <w:tabs>
          <w:tab w:val="left" w:pos="567"/>
        </w:tabs>
        <w:ind w:firstLine="709"/>
      </w:pPr>
      <w:r>
        <w:rPr>
          <w:rFonts w:ascii="Times New Roman" w:hAnsi="Times New Roman"/>
          <w:sz w:val="28"/>
          <w:szCs w:val="28"/>
          <w:u w:val="single"/>
        </w:rPr>
        <w:t xml:space="preserve"> </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18.</w:t>
      </w:r>
      <w:r w:rsidRPr="00C10949">
        <w:rPr>
          <w:rFonts w:ascii="Times New Roman" w:hAnsi="Times New Roman"/>
          <w:b/>
          <w:sz w:val="28"/>
          <w:szCs w:val="28"/>
        </w:rPr>
        <w:t xml:space="preserve">  Природоведческие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п</w:t>
      </w:r>
      <w:r w:rsidRPr="0049152B">
        <w:rPr>
          <w:color w:val="000000"/>
          <w:sz w:val="28"/>
          <w:szCs w:val="28"/>
        </w:rPr>
        <w:t xml:space="preserve">риродоведческие музеи, музеи-заповедники, национальные парки, музей природы, Березинский биосферный заповедник, Припятский национальный парк, Национальный парк </w:t>
      </w:r>
      <w:r w:rsidR="007170D8">
        <w:rPr>
          <w:color w:val="000000"/>
          <w:sz w:val="28"/>
          <w:szCs w:val="28"/>
        </w:rPr>
        <w:t>«</w:t>
      </w:r>
      <w:r w:rsidRPr="0049152B">
        <w:rPr>
          <w:color w:val="000000"/>
          <w:sz w:val="28"/>
          <w:szCs w:val="28"/>
        </w:rPr>
        <w:t>Нарочанский</w:t>
      </w:r>
      <w:r w:rsidR="007170D8">
        <w:rPr>
          <w:color w:val="000000"/>
          <w:sz w:val="28"/>
          <w:szCs w:val="28"/>
        </w:rPr>
        <w:t>»</w:t>
      </w:r>
      <w:r w:rsidRPr="0049152B">
        <w:rPr>
          <w:color w:val="000000"/>
          <w:sz w:val="28"/>
          <w:szCs w:val="28"/>
        </w:rPr>
        <w:t>, Национальный парк «Браславские озера», Природно-экологический музей  в Полоцке, Государственный музей природы и экологии Республики Беларусь</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7170D8" w:rsidRDefault="007170D8" w:rsidP="00A8552A">
      <w:pPr>
        <w:pStyle w:val="Style140"/>
        <w:widowControl/>
        <w:tabs>
          <w:tab w:val="left" w:pos="567"/>
        </w:tabs>
        <w:ind w:firstLine="709"/>
        <w:jc w:val="both"/>
        <w:rPr>
          <w:sz w:val="28"/>
          <w:szCs w:val="28"/>
          <w:u w:val="single"/>
        </w:rPr>
      </w:pP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1 Общая характеристика</w:t>
      </w:r>
      <w:r w:rsidR="00441419">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 Историко-культурные заповедники и национальные парки.</w:t>
      </w:r>
    </w:p>
    <w:p w:rsidR="007921F3"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3 Музеи природы и экспозиции, посвященные природе, в других музеях</w:t>
      </w:r>
      <w:r w:rsidR="00441419">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7921F3" w:rsidRPr="00DF7E1A">
        <w:rPr>
          <w:rFonts w:ascii="Times New Roman" w:hAnsi="Times New Roman"/>
          <w:sz w:val="28"/>
          <w:szCs w:val="28"/>
        </w:rPr>
        <w:t>Природоведческие музеи документируют процессы, происходящие в природе, в том числе в ходе взаимодействия человека и общества с окружающей средой.</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Как отдельные группы, обладающие особым нормативным статусом можно выделить: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Музеи-заповедники — группа музеев под открытым небом, создаются на основе музеефикации территорий, ансамблей, комплексов и отдельных памятников истории, культуры, природы в их естественной среде. Имеют важное значение для сохранения историко-культурного и природного наследия в его целостности. Статус заповедника предусматривает особые режимы сохранения и использования включенных в него территорий и объектов.</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Национальные парки — территории, где в целях охраны окружающей среды ограничена деятельность человека.</w:t>
      </w:r>
    </w:p>
    <w:p w:rsidR="00B43D30" w:rsidRPr="00B43D30" w:rsidRDefault="00121F5A" w:rsidP="00B43D30">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B43D30">
        <w:rPr>
          <w:rFonts w:ascii="Times New Roman" w:hAnsi="Times New Roman"/>
          <w:sz w:val="28"/>
          <w:szCs w:val="28"/>
        </w:rPr>
        <w:t>Крупнейшим и известнейшим национальным парком Беларуси является «Беловежская пуща». В 1939 году</w:t>
      </w:r>
      <w:r w:rsidR="00B43D30" w:rsidRPr="00B43D30">
        <w:rPr>
          <w:rFonts w:ascii="Times New Roman" w:hAnsi="Times New Roman"/>
          <w:sz w:val="28"/>
          <w:szCs w:val="28"/>
        </w:rPr>
        <w:t xml:space="preserve"> на её территории был организован Белорусский государственный з</w:t>
      </w:r>
      <w:r w:rsidR="00B43D30">
        <w:rPr>
          <w:rFonts w:ascii="Times New Roman" w:hAnsi="Times New Roman"/>
          <w:sz w:val="28"/>
          <w:szCs w:val="28"/>
        </w:rPr>
        <w:t>аповедник «Беловежская пуща»</w:t>
      </w:r>
      <w:r w:rsidR="00B43D30" w:rsidRPr="00B43D30">
        <w:rPr>
          <w:rFonts w:ascii="Times New Roman" w:hAnsi="Times New Roman"/>
          <w:sz w:val="28"/>
          <w:szCs w:val="28"/>
        </w:rPr>
        <w:t>. В июле 1940 года было принято постановление о введении полной заповедн</w:t>
      </w:r>
      <w:r w:rsidR="00B43D30">
        <w:rPr>
          <w:rFonts w:ascii="Times New Roman" w:hAnsi="Times New Roman"/>
          <w:sz w:val="28"/>
          <w:szCs w:val="28"/>
        </w:rPr>
        <w:t>ости на всей территории Пущи</w:t>
      </w:r>
      <w:r w:rsidR="00B43D30" w:rsidRPr="00B43D30">
        <w:rPr>
          <w:rFonts w:ascii="Times New Roman" w:hAnsi="Times New Roman"/>
          <w:sz w:val="28"/>
          <w:szCs w:val="28"/>
        </w:rPr>
        <w:t xml:space="preserve">, но его осуществление прервалось с началом Великой Отечественной войны. После освобождения от немецких войск деятельность заповедника была возобновлена в октябре 1944 года. С 1957 года пуща имела статус Государственного заповедно-охотничьего хозяйства, в 1991 году реорганизована в Государственный национальный парк «Беловежская пуща». В 1992 году Пуща была включена в фонд мирового наследия ЮНЕСКО, а через год получила </w:t>
      </w:r>
      <w:r w:rsidR="00B43D30">
        <w:rPr>
          <w:rFonts w:ascii="Times New Roman" w:hAnsi="Times New Roman"/>
          <w:sz w:val="28"/>
          <w:szCs w:val="28"/>
        </w:rPr>
        <w:t>имеет статус</w:t>
      </w:r>
      <w:r w:rsidR="00B43D30" w:rsidRPr="00B43D30">
        <w:rPr>
          <w:rFonts w:ascii="Times New Roman" w:hAnsi="Times New Roman"/>
          <w:sz w:val="28"/>
          <w:szCs w:val="28"/>
        </w:rPr>
        <w:t xml:space="preserve"> Государственно</w:t>
      </w:r>
      <w:r>
        <w:rPr>
          <w:rFonts w:ascii="Times New Roman" w:hAnsi="Times New Roman"/>
          <w:sz w:val="28"/>
          <w:szCs w:val="28"/>
        </w:rPr>
        <w:t>е</w:t>
      </w:r>
      <w:r w:rsidR="00B43D30" w:rsidRPr="00B43D30">
        <w:rPr>
          <w:rFonts w:ascii="Times New Roman" w:hAnsi="Times New Roman"/>
          <w:sz w:val="28"/>
          <w:szCs w:val="28"/>
        </w:rPr>
        <w:t xml:space="preserve"> природоохранно</w:t>
      </w:r>
      <w:r>
        <w:rPr>
          <w:rFonts w:ascii="Times New Roman" w:hAnsi="Times New Roman"/>
          <w:sz w:val="28"/>
          <w:szCs w:val="28"/>
        </w:rPr>
        <w:t>е</w:t>
      </w:r>
      <w:r w:rsidR="00B43D30" w:rsidRPr="00B43D30">
        <w:rPr>
          <w:rFonts w:ascii="Times New Roman" w:hAnsi="Times New Roman"/>
          <w:sz w:val="28"/>
          <w:szCs w:val="28"/>
        </w:rPr>
        <w:t xml:space="preserve"> учреждени</w:t>
      </w:r>
      <w:r>
        <w:rPr>
          <w:rFonts w:ascii="Times New Roman" w:hAnsi="Times New Roman"/>
          <w:sz w:val="28"/>
          <w:szCs w:val="28"/>
        </w:rPr>
        <w:t>е</w:t>
      </w:r>
      <w:r w:rsidR="00B43D30" w:rsidRPr="00B43D30">
        <w:rPr>
          <w:rFonts w:ascii="Times New Roman" w:hAnsi="Times New Roman"/>
          <w:sz w:val="28"/>
          <w:szCs w:val="28"/>
        </w:rPr>
        <w:t xml:space="preserve"> «Национальный парк «Беловежская пуща»</w:t>
      </w:r>
      <w:r>
        <w:rPr>
          <w:rFonts w:ascii="Times New Roman" w:hAnsi="Times New Roman"/>
          <w:sz w:val="28"/>
          <w:szCs w:val="28"/>
        </w:rPr>
        <w:t>. На ее территории находится музей природы.</w:t>
      </w:r>
    </w:p>
    <w:p w:rsidR="007921F3" w:rsidRPr="00DA7193" w:rsidRDefault="00121F5A" w:rsidP="00121F5A">
      <w:pPr>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007921F3">
        <w:rPr>
          <w:rFonts w:ascii="Times New Roman" w:hAnsi="Times New Roman"/>
          <w:sz w:val="28"/>
          <w:szCs w:val="28"/>
        </w:rPr>
        <w:t xml:space="preserve"> </w:t>
      </w:r>
      <w:r w:rsidR="007170D8">
        <w:rPr>
          <w:rFonts w:ascii="Times New Roman" w:hAnsi="Times New Roman"/>
          <w:sz w:val="28"/>
          <w:szCs w:val="28"/>
        </w:rPr>
        <w:t>«</w:t>
      </w:r>
      <w:r w:rsidR="007921F3" w:rsidRPr="00DA7193">
        <w:rPr>
          <w:rFonts w:ascii="Times New Roman" w:hAnsi="Times New Roman"/>
          <w:sz w:val="28"/>
          <w:szCs w:val="28"/>
        </w:rPr>
        <w:t>Березинский биосферный заповедник</w:t>
      </w:r>
      <w:r w:rsidR="007170D8">
        <w:rPr>
          <w:rFonts w:ascii="Times New Roman" w:hAnsi="Times New Roman"/>
          <w:sz w:val="28"/>
          <w:szCs w:val="28"/>
        </w:rPr>
        <w:t>»</w:t>
      </w:r>
      <w:r w:rsidR="007921F3" w:rsidRPr="00DA7193">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Природный комплекс Березинского биосферного заповедника — это 1200 квадратных километров территории с разнообразными типами южнотаежных лесов, болот, пойменных лугов, озер и рек. Научную ценность и исключительно высокое эстетическое значение представляет пойменный комплекс реки Березины, протяженность которой в пределах заповедника свыше </w:t>
      </w:r>
      <w:smartTag w:uri="urn:schemas-microsoft-com:office:smarttags" w:element="metricconverter">
        <w:smartTagPr>
          <w:attr w:name="ProductID" w:val="80 км"/>
        </w:smartTagPr>
        <w:r w:rsidRPr="00DF7E1A">
          <w:rPr>
            <w:rFonts w:ascii="Times New Roman" w:hAnsi="Times New Roman"/>
            <w:sz w:val="28"/>
            <w:szCs w:val="28"/>
          </w:rPr>
          <w:t>80 км</w:t>
        </w:r>
      </w:smartTag>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Значительный интерес представляет богатое историко-культурное наследие заповедника: древние захоронения славян, каналы и сооружения исторического водного пути из Балтийского в Черное море, место переправы наполеоновских войск через реку Березину 1812 года, памятники Второй мировой войны, музей истории края. Березинский биосферный заповедник популярен как место проведения национальных и международных конференций, семинаров, совещаний в организацию которых вносят существенное разнообразие природно-познавательные экскурсии в сочетании с культурной программой.</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Березинский заповедник развивает такие направления как рекреационный, экологический и охотничий туризм.</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С </w:t>
      </w:r>
      <w:smartTag w:uri="urn:schemas-microsoft-com:office:smarttags" w:element="metricconverter">
        <w:smartTagPr>
          <w:attr w:name="ProductID" w:val="1994 г"/>
        </w:smartTagPr>
        <w:r w:rsidRPr="00DF7E1A">
          <w:rPr>
            <w:rFonts w:ascii="Times New Roman" w:hAnsi="Times New Roman"/>
            <w:sz w:val="28"/>
            <w:szCs w:val="28"/>
          </w:rPr>
          <w:t>1994 г</w:t>
        </w:r>
      </w:smartTag>
      <w:r w:rsidRPr="00DF7E1A">
        <w:rPr>
          <w:rFonts w:ascii="Times New Roman" w:hAnsi="Times New Roman"/>
          <w:sz w:val="28"/>
          <w:szCs w:val="28"/>
        </w:rPr>
        <w:t xml:space="preserve">. в Березинском биосферном заповеднике практикуется экологический туризм, основанный на наблюдениях и изучении в естественном состоянии представителей дикой флоры и фауны. За </w:t>
      </w:r>
      <w:r w:rsidRPr="00DF7E1A">
        <w:rPr>
          <w:rFonts w:ascii="Times New Roman" w:hAnsi="Times New Roman"/>
          <w:sz w:val="28"/>
          <w:szCs w:val="28"/>
        </w:rPr>
        <w:lastRenderedPageBreak/>
        <w:t>десятидневный экологический тур туристы знакомятся со 120–150 видами животных и птиц и 300–400 видами растений.</w:t>
      </w:r>
    </w:p>
    <w:p w:rsidR="007921F3" w:rsidRPr="00DF7E1A" w:rsidRDefault="007921F3" w:rsidP="00121F5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Музей природы</w:t>
      </w:r>
      <w:r w:rsidR="00121F5A">
        <w:rPr>
          <w:rFonts w:ascii="Times New Roman" w:hAnsi="Times New Roman"/>
          <w:sz w:val="28"/>
          <w:szCs w:val="28"/>
        </w:rPr>
        <w:t xml:space="preserve"> на территории заповедника</w:t>
      </w:r>
      <w:r w:rsidRPr="00DF7E1A">
        <w:rPr>
          <w:rFonts w:ascii="Times New Roman" w:hAnsi="Times New Roman"/>
          <w:sz w:val="28"/>
          <w:szCs w:val="28"/>
        </w:rPr>
        <w:t xml:space="preserve"> отображает в миниатюре все достопримечательности этого замечательного уголка природы северной Белоруссии. </w:t>
      </w:r>
    </w:p>
    <w:p w:rsidR="007921F3" w:rsidRPr="00DA7193" w:rsidRDefault="007170D8"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DA7193">
        <w:rPr>
          <w:rFonts w:ascii="Times New Roman" w:hAnsi="Times New Roman"/>
          <w:sz w:val="28"/>
          <w:szCs w:val="28"/>
        </w:rPr>
        <w:t>Припятский национальный парк</w:t>
      </w:r>
      <w:r>
        <w:rPr>
          <w:rFonts w:ascii="Times New Roman" w:hAnsi="Times New Roman"/>
          <w:sz w:val="28"/>
          <w:szCs w:val="28"/>
        </w:rPr>
        <w:t>»</w:t>
      </w:r>
      <w:r w:rsidR="007921F3" w:rsidRPr="00DA7193">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1969 году с целью сохранения уникальных природных комплексов поймы реки был организован </w:t>
      </w:r>
      <w:r w:rsidR="007170D8">
        <w:rPr>
          <w:rFonts w:ascii="Times New Roman" w:hAnsi="Times New Roman"/>
          <w:sz w:val="28"/>
          <w:szCs w:val="28"/>
        </w:rPr>
        <w:t>«</w:t>
      </w:r>
      <w:r w:rsidRPr="00DF7E1A">
        <w:rPr>
          <w:rFonts w:ascii="Times New Roman" w:hAnsi="Times New Roman"/>
          <w:sz w:val="28"/>
          <w:szCs w:val="28"/>
        </w:rPr>
        <w:t>Припятский государственный ландшафтно-гидрологический заповедник</w:t>
      </w:r>
      <w:r w:rsidR="007170D8">
        <w:rPr>
          <w:rFonts w:ascii="Times New Roman" w:hAnsi="Times New Roman"/>
          <w:sz w:val="28"/>
          <w:szCs w:val="28"/>
        </w:rPr>
        <w:t>»</w:t>
      </w:r>
      <w:r w:rsidRPr="00DF7E1A">
        <w:rPr>
          <w:rFonts w:ascii="Times New Roman" w:hAnsi="Times New Roman"/>
          <w:sz w:val="28"/>
          <w:szCs w:val="28"/>
        </w:rPr>
        <w:t xml:space="preserve">, а в </w:t>
      </w:r>
      <w:smartTag w:uri="urn:schemas-microsoft-com:office:smarttags" w:element="metricconverter">
        <w:smartTagPr>
          <w:attr w:name="ProductID" w:val="1996 г"/>
        </w:smartTagPr>
        <w:r w:rsidRPr="00DF7E1A">
          <w:rPr>
            <w:rFonts w:ascii="Times New Roman" w:hAnsi="Times New Roman"/>
            <w:sz w:val="28"/>
            <w:szCs w:val="28"/>
          </w:rPr>
          <w:t>1996 г</w:t>
        </w:r>
      </w:smartTag>
      <w:r w:rsidRPr="00DF7E1A">
        <w:rPr>
          <w:rFonts w:ascii="Times New Roman" w:hAnsi="Times New Roman"/>
          <w:sz w:val="28"/>
          <w:szCs w:val="28"/>
        </w:rPr>
        <w:t xml:space="preserve">. он был преобразован в Национальный парк </w:t>
      </w:r>
      <w:r w:rsidR="007170D8">
        <w:rPr>
          <w:rFonts w:ascii="Times New Roman" w:hAnsi="Times New Roman"/>
          <w:sz w:val="28"/>
          <w:szCs w:val="28"/>
        </w:rPr>
        <w:t>«</w:t>
      </w:r>
      <w:r w:rsidRPr="00DF7E1A">
        <w:rPr>
          <w:rFonts w:ascii="Times New Roman" w:hAnsi="Times New Roman"/>
          <w:sz w:val="28"/>
          <w:szCs w:val="28"/>
        </w:rPr>
        <w:t>Припятский</w:t>
      </w:r>
      <w:r w:rsidR="007170D8">
        <w:rPr>
          <w:rFonts w:ascii="Times New Roman" w:hAnsi="Times New Roman"/>
          <w:sz w:val="28"/>
          <w:szCs w:val="28"/>
        </w:rPr>
        <w:t>»</w:t>
      </w:r>
      <w:r w:rsidRPr="00DF7E1A">
        <w:rPr>
          <w:rFonts w:ascii="Times New Roman" w:hAnsi="Times New Roman"/>
          <w:sz w:val="28"/>
          <w:szCs w:val="28"/>
        </w:rPr>
        <w:t xml:space="preserve">. Площадь парка на настоящее время составляет более 83 тыс. га.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Среди множества задач выполняемых НП «Припятский» одной из самых современных является природоохранное просвещение и экологическое воспитание населения. В значительной мере решить эти задачи призван музей природы, расположенный в административном здании НП «Припятский</w:t>
      </w:r>
      <w:r w:rsidR="00441419">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Музей природы показывает красоту полесских ландшафтов и знакомит с биологическим разнообразием НП «Припятский», дает комплексное восприятие окружающей среды, повышает уровень экологических знаний, воспитывает у людей бережное отношение к природе, развивает у них понимание живой и неживой природы, как целостной экосистемы.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Музей природы имеет природоохранный профиль. Этому соответствует тематика его экспозиций: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1. Вводный зал. Здесь посетители знакомятся с историей создания, особенностями территории, с его целями и задачами.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2. Зал ландшафтного и биологического разнообразия. Основные ландшафты НП «Припятский» показывают диорамы «Пойменная дубрава», «Сосновый лес», «Пойма реки Припять» и роспись «Верховое болото». Здесь представлены наглядная и цифровая информация по биоразнообразию флоры и фауны; гербарий растений–краснокнижников, коллекция птиц и насекомых.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3. Экспозиционный зал. Здесь представлены такие экспозиции и диорамы: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а) Панорамная экспозиция парка, знакомящая посетителей с его ландшафтами с высоты птичьего полета.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б) Экспозиция – «Архаичное пчеловодство». Она посвящена древнейшему занятию полешуков – бортничеству.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в) Экспозиция «В лесу», где можно увидеть крупных млекопитающих: лося, оленя, медведя, кабанов, косулю и многих птиц.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г) Диорама «Зубры» знакомит с исполином Земли Белорусской – зубром.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д) Диорама «Весна в пойме Припяти», где показано видовое разнообразие птиц ранней весной.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 xml:space="preserve">      е) Диорама «Подводный мир». Отображает особенности подводного мира реки Припять.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ж) Экспозиции «Аисты» и «Колония цапель» показывают красоту поймы в летний период и знакомят с орнитофауной парка.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з) Диорама «Хищники» знакомит посетителей с хищными животными и птицами, </w:t>
      </w:r>
      <w:r>
        <w:rPr>
          <w:rFonts w:ascii="Times New Roman" w:hAnsi="Times New Roman"/>
          <w:sz w:val="28"/>
          <w:szCs w:val="28"/>
        </w:rPr>
        <w:t>обитающими на территории парка.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sz w:val="28"/>
          <w:szCs w:val="28"/>
        </w:rPr>
        <w:t xml:space="preserve">Национальный парк </w:t>
      </w:r>
      <w:r w:rsidR="007170D8">
        <w:rPr>
          <w:rFonts w:ascii="Times New Roman" w:hAnsi="Times New Roman"/>
          <w:sz w:val="28"/>
          <w:szCs w:val="28"/>
        </w:rPr>
        <w:t>«</w:t>
      </w:r>
      <w:r w:rsidRPr="00DA7193">
        <w:rPr>
          <w:rFonts w:ascii="Times New Roman" w:hAnsi="Times New Roman"/>
          <w:sz w:val="28"/>
          <w:szCs w:val="28"/>
        </w:rPr>
        <w:t>Нарочанский</w:t>
      </w:r>
      <w:r w:rsidR="007170D8">
        <w:rPr>
          <w:rFonts w:ascii="Times New Roman" w:hAnsi="Times New Roman"/>
          <w:sz w:val="28"/>
          <w:szCs w:val="28"/>
        </w:rPr>
        <w:t>»</w:t>
      </w:r>
      <w:r w:rsidRPr="00DA7193">
        <w:rPr>
          <w:rFonts w:ascii="Times New Roman" w:hAnsi="Times New Roman"/>
          <w:sz w:val="28"/>
          <w:szCs w:val="28"/>
        </w:rPr>
        <w:t>:</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sidRPr="007170D8">
        <w:rPr>
          <w:rFonts w:ascii="Times New Roman" w:hAnsi="Times New Roman"/>
          <w:sz w:val="28"/>
          <w:szCs w:val="28"/>
        </w:rPr>
        <w:t>Национальный парк «Нарочанский»</w:t>
      </w:r>
      <w:r>
        <w:rPr>
          <w:rFonts w:ascii="Times New Roman" w:hAnsi="Times New Roman"/>
          <w:sz w:val="28"/>
          <w:szCs w:val="28"/>
        </w:rPr>
        <w:t xml:space="preserve"> был</w:t>
      </w:r>
      <w:r w:rsidR="007921F3" w:rsidRPr="00DF7E1A">
        <w:rPr>
          <w:rFonts w:ascii="Times New Roman" w:hAnsi="Times New Roman"/>
          <w:sz w:val="28"/>
          <w:szCs w:val="28"/>
        </w:rPr>
        <w:t xml:space="preserve"> создан в 1999 году с целью сохранения уникальных природных комплексов, более полного и эффективного использования рекреационных возможностей природных ресурсов.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Территория Национального парка «Нарочанский» имеет достаточно сложную ландшафтную структуру. Отличительной особенностью нарочанского края является концентрация на его территории больших и малых озерных экосистем, которые составляют 17,1% общей площади.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территории Национального парка сохранились многочисленные археологические памятники: возле деревень Кусевщина, Струголапы, Лапоси, Красяны стоянки времен мезолита, у деревень Никольцы и Кочерги археологии обнаружили культурный пласт эпохи неолита. Памятники культуры шнуровой керамики представлены археологическими находками у деревень Никольцы, Рыбки, Рассохи. Курганы и городища железного века сравнительно хорошо сохранились у деревень Олешки, Гуски, Шкляниково, Засвирь.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Памятники архитектуры на территории национального парка представлены культовыми сооружениями (Станиславский костел XVII века в городе Мядель, Андреевский костел и церковь в деревне Нарочь, Николаевский костел и деревянная церковь в городском посёлке Свирь, монастырь кармелитов XVIII века в деревне Засвирь, костёл XIX века в деревне Константиново, костел Матери Божьей в городском посёлке Кривичи и др.), усадебными комплексами и старинными парками курортный посёлок Нарочь, городской поселок Свирь, деревня Константиново, Комарово, Ол</w:t>
      </w:r>
      <w:r>
        <w:rPr>
          <w:rFonts w:ascii="Times New Roman" w:hAnsi="Times New Roman"/>
          <w:sz w:val="28"/>
          <w:szCs w:val="28"/>
        </w:rPr>
        <w:t>ьшево и др.).</w:t>
      </w:r>
    </w:p>
    <w:p w:rsidR="007170D8"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Национальный парк «Браславские озера»</w:t>
      </w:r>
      <w:r>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sidRPr="007170D8">
        <w:rPr>
          <w:rFonts w:ascii="Times New Roman" w:hAnsi="Times New Roman"/>
          <w:sz w:val="28"/>
          <w:szCs w:val="28"/>
        </w:rPr>
        <w:t>Национальный парк «Браславские озера»</w:t>
      </w:r>
      <w:r>
        <w:rPr>
          <w:rFonts w:ascii="Times New Roman" w:hAnsi="Times New Roman"/>
          <w:sz w:val="28"/>
          <w:szCs w:val="28"/>
        </w:rPr>
        <w:t xml:space="preserve"> </w:t>
      </w:r>
      <w:r w:rsidR="007921F3" w:rsidRPr="00DF7E1A">
        <w:rPr>
          <w:rFonts w:ascii="Times New Roman" w:hAnsi="Times New Roman"/>
          <w:sz w:val="28"/>
          <w:szCs w:val="28"/>
        </w:rPr>
        <w:t xml:space="preserve">был создан в 1995 году и стал вторым Национальным парком Беларуси после Беловежской пущи. На его территории была проложена экологическая тропа «Слободковская озовая гряда» с целью экологического, эстетического образования и природоохранного воспитания посетителей, ознакомления их с природой Браславского Поозерья и историческими событиями, которые оставили след на озовой гряде. Экологическая тропа  отличается живописным пейзажем, в маршрут включены своеобразные достопримечательности: редкие формы ледникового рельефа; заросли можжевельника обыкновенного различной формы – конусовидной, раскидистой, повислой, пирамидальной; характерный для моренных склонов остепненный напочвенный покров, в том </w:t>
      </w:r>
      <w:r w:rsidR="007921F3" w:rsidRPr="00DF7E1A">
        <w:rPr>
          <w:rFonts w:ascii="Times New Roman" w:hAnsi="Times New Roman"/>
          <w:sz w:val="28"/>
          <w:szCs w:val="28"/>
        </w:rPr>
        <w:lastRenderedPageBreak/>
        <w:t xml:space="preserve">числе наличие редких и охраняемых видов растений Беларуси; городище VII века до н.э. – VI века н.э. и  XI – XIII в.в. н.э.; военный полигон пограничных польских войск (1920 – </w:t>
      </w:r>
      <w:smartTag w:uri="urn:schemas-microsoft-com:office:smarttags" w:element="metricconverter">
        <w:smartTagPr>
          <w:attr w:name="ProductID" w:val="1939 г"/>
        </w:smartTagPr>
        <w:r w:rsidR="007921F3" w:rsidRPr="00DF7E1A">
          <w:rPr>
            <w:rFonts w:ascii="Times New Roman" w:hAnsi="Times New Roman"/>
            <w:sz w:val="28"/>
            <w:szCs w:val="28"/>
          </w:rPr>
          <w:t>1939 г</w:t>
        </w:r>
      </w:smartTag>
      <w:r w:rsidR="007921F3" w:rsidRPr="00DF7E1A">
        <w:rPr>
          <w:rFonts w:ascii="Times New Roman" w:hAnsi="Times New Roman"/>
          <w:sz w:val="28"/>
          <w:szCs w:val="28"/>
        </w:rPr>
        <w:t>.г.).</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DA7193">
        <w:rPr>
          <w:rFonts w:ascii="Times New Roman" w:hAnsi="Times New Roman"/>
          <w:sz w:val="28"/>
          <w:szCs w:val="28"/>
        </w:rPr>
        <w:t>Природно-экологический музей  в Полоцке</w:t>
      </w:r>
      <w:r>
        <w:rPr>
          <w:rFonts w:ascii="Times New Roman" w:hAnsi="Times New Roman"/>
          <w:sz w:val="28"/>
          <w:szCs w:val="28"/>
        </w:rPr>
        <w:t>:</w:t>
      </w:r>
      <w:r w:rsidRPr="00DA7193">
        <w:rPr>
          <w:rFonts w:ascii="Times New Roman" w:hAnsi="Times New Roman"/>
          <w:sz w:val="28"/>
          <w:szCs w:val="28"/>
        </w:rPr>
        <w:t xml:space="preserve"> открылся 3 сентября 2005 года</w:t>
      </w:r>
      <w:r w:rsidRPr="00DF7E1A">
        <w:rPr>
          <w:rFonts w:ascii="Times New Roman" w:hAnsi="Times New Roman"/>
          <w:b/>
          <w:sz w:val="28"/>
          <w:szCs w:val="28"/>
        </w:rPr>
        <w:t xml:space="preserve">. </w:t>
      </w:r>
      <w:r w:rsidRPr="00DF7E1A">
        <w:rPr>
          <w:rFonts w:ascii="Times New Roman" w:hAnsi="Times New Roman"/>
          <w:sz w:val="28"/>
          <w:szCs w:val="28"/>
        </w:rPr>
        <w:t xml:space="preserve">Экспозиция музея разместилась в здании бывшей водонапорной башни, построенной в </w:t>
      </w:r>
      <w:smartTag w:uri="urn:schemas-microsoft-com:office:smarttags" w:element="metricconverter">
        <w:smartTagPr>
          <w:attr w:name="ProductID" w:val="1953 г"/>
        </w:smartTagPr>
        <w:r w:rsidRPr="00DF7E1A">
          <w:rPr>
            <w:rFonts w:ascii="Times New Roman" w:hAnsi="Times New Roman"/>
            <w:sz w:val="28"/>
            <w:szCs w:val="28"/>
          </w:rPr>
          <w:t>1953 г</w:t>
        </w:r>
      </w:smartTag>
      <w:r w:rsidRPr="00DF7E1A">
        <w:rPr>
          <w:rFonts w:ascii="Times New Roman" w:hAnsi="Times New Roman"/>
          <w:sz w:val="28"/>
          <w:szCs w:val="28"/>
        </w:rPr>
        <w:t>. Имеет четыре экспозиционных уровня. Первый уровень – «Беларусь – наш дом» рассказывает о биологическом разнообразии и уникальности природы Беларуси. Второй уровень – «Приданое цивилизации» знакомит с экологическими проблемами современного города.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Третий уровень – «Охранные территории» рассказывает о заповедниках и памятниках природы, видах, занесённых в Красную книгу.</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четвёртом уровне размещён кино-лекционный и выставочный зал, а также обзорная площадка, с которой открывается великолепный вид на город.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sz w:val="28"/>
          <w:szCs w:val="28"/>
        </w:rPr>
        <w:t>Государственный музей природы и экологии Республики Беларусь</w:t>
      </w:r>
      <w:r>
        <w:rPr>
          <w:rFonts w:ascii="Times New Roman" w:hAnsi="Times New Roman"/>
          <w:sz w:val="28"/>
          <w:szCs w:val="28"/>
        </w:rPr>
        <w:t>: с</w:t>
      </w:r>
      <w:r w:rsidRPr="00DF7E1A">
        <w:rPr>
          <w:rFonts w:ascii="Times New Roman" w:hAnsi="Times New Roman"/>
          <w:sz w:val="28"/>
          <w:szCs w:val="28"/>
        </w:rPr>
        <w:t xml:space="preserve"> февраля 1992 года Государственный музей природы Беларуси начал самостоятельную деятельность как структурная единица в Министерстве культуры Республики Беларусь. Расположен музей в одном здании с Национальным музеем истории Беларуси.</w:t>
      </w:r>
    </w:p>
    <w:p w:rsidR="007921F3" w:rsidRDefault="007921F3" w:rsidP="00A8552A">
      <w:pPr>
        <w:tabs>
          <w:tab w:val="left" w:pos="567"/>
        </w:tabs>
        <w:spacing w:after="0" w:line="240" w:lineRule="auto"/>
        <w:ind w:firstLine="567"/>
        <w:jc w:val="both"/>
        <w:rPr>
          <w:rFonts w:ascii="Times New Roman" w:hAnsi="Times New Roman"/>
          <w:sz w:val="28"/>
          <w:szCs w:val="28"/>
        </w:rPr>
      </w:pPr>
      <w:r w:rsidRPr="00DF7E1A">
        <w:rPr>
          <w:rFonts w:ascii="Times New Roman" w:hAnsi="Times New Roman"/>
          <w:sz w:val="28"/>
          <w:szCs w:val="28"/>
        </w:rPr>
        <w:t xml:space="preserve">Экспозиционные площади составляют 450 </w:t>
      </w:r>
      <w:r w:rsidR="00441419">
        <w:rPr>
          <w:rFonts w:ascii="Times New Roman" w:hAnsi="Times New Roman"/>
          <w:sz w:val="28"/>
          <w:szCs w:val="28"/>
        </w:rPr>
        <w:t>квадратных метров</w:t>
      </w:r>
      <w:r w:rsidRPr="00DF7E1A">
        <w:rPr>
          <w:rFonts w:ascii="Times New Roman" w:hAnsi="Times New Roman"/>
          <w:sz w:val="28"/>
          <w:szCs w:val="28"/>
        </w:rPr>
        <w:t>. Постоянно действующая экспозиция состоит из 6 залов посвященных природе и биоразнообразию Беларуси. Фондовые коллекции составляют более 37 тысяч единиц. Основные экспозиции представлены в залах «Водные и околоводные растения и животные» и «Сезонные изменения природы».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 xml:space="preserve">: </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В чем заключается специфика деятельности природоведческих музеев?</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Объясните понятия «музеи-заповедники» «национальные парки».</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Перечислите крупнейшие «музеи-заповедники» и «национальные парки» Республики Беларусь. Кратко охарактеризуйте их деятельность в качестве объектов музейного значения.</w:t>
      </w:r>
    </w:p>
    <w:p w:rsidR="007921F3" w:rsidRPr="002F520A" w:rsidRDefault="007921F3" w:rsidP="00D0384C">
      <w:pPr>
        <w:pStyle w:val="a3"/>
        <w:numPr>
          <w:ilvl w:val="0"/>
          <w:numId w:val="44"/>
        </w:numPr>
        <w:tabs>
          <w:tab w:val="left" w:pos="567"/>
        </w:tabs>
        <w:spacing w:after="200" w:line="276" w:lineRule="auto"/>
        <w:ind w:left="0" w:firstLine="709"/>
        <w:jc w:val="both"/>
        <w:rPr>
          <w:rFonts w:ascii="Times New Roman" w:hAnsi="Times New Roman"/>
          <w:sz w:val="28"/>
          <w:szCs w:val="28"/>
        </w:rPr>
      </w:pPr>
      <w:r w:rsidRPr="00DA7193">
        <w:rPr>
          <w:rFonts w:ascii="Times New Roman" w:hAnsi="Times New Roman"/>
          <w:sz w:val="28"/>
          <w:szCs w:val="28"/>
        </w:rPr>
        <w:t>Назовите крупнейшие музеи природы Республики Беларусь.</w:t>
      </w: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2F520A" w:rsidRDefault="007921F3" w:rsidP="002F520A">
      <w:pPr>
        <w:widowControl w:val="0"/>
        <w:numPr>
          <w:ilvl w:val="0"/>
          <w:numId w:val="15"/>
        </w:numPr>
        <w:shd w:val="clear" w:color="auto" w:fill="FFFFFF"/>
        <w:tabs>
          <w:tab w:val="left" w:pos="567"/>
          <w:tab w:val="left" w:pos="851"/>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5"/>
        </w:numPr>
        <w:shd w:val="clear" w:color="auto" w:fill="FFFFFF"/>
        <w:tabs>
          <w:tab w:val="left" w:pos="567"/>
          <w:tab w:val="left" w:pos="851"/>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tabs>
          <w:tab w:val="left" w:pos="567"/>
          <w:tab w:val="left" w:pos="851"/>
        </w:tabs>
        <w:spacing w:after="0" w:line="276"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3.     Волкаў З. Мара аб афрыканскіх кракадзілах// Культура. – 1997.– 1–7 сак. (№8).</w:t>
      </w:r>
    </w:p>
    <w:p w:rsidR="007921F3" w:rsidRPr="002F520A" w:rsidRDefault="007921F3" w:rsidP="002F520A">
      <w:pPr>
        <w:tabs>
          <w:tab w:val="left" w:pos="567"/>
          <w:tab w:val="left" w:pos="851"/>
        </w:tabs>
        <w:spacing w:after="0" w:line="276"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lastRenderedPageBreak/>
        <w:t>4. ЕлісееўВ. Пра музейную справу, варону за акном і дыназаўраў: Як сёння жывецца Рэсп. музею прыроды і экалогіі?//Звяз-да. – 1995. – 28 лістап.</w:t>
      </w:r>
    </w:p>
    <w:p w:rsidR="007921F3" w:rsidRPr="002F520A" w:rsidRDefault="007921F3" w:rsidP="002F520A">
      <w:pPr>
        <w:tabs>
          <w:tab w:val="left" w:pos="567"/>
          <w:tab w:val="left" w:pos="851"/>
        </w:tabs>
        <w:spacing w:after="0" w:line="276"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5. АстроўскіГ. Перспектыва: жывая прырода толькі ў музеі?// Рэс-публіка. – 1992. – 2 чэрв</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6. Заслаўскі гісторыка-культурны музей-запаведнік// Энцыклапедыя гісторыі Беларусі.–Мн., 1996. – Т. 3. – С.410–411.</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7. Гісторыка-культурны музей-запаведнік«Заслаўе»// Памяць: Гіст.-дакум. хроніка Заслаўя.–  Мн.,2000. – С.425–441.</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8. Загришев И.П., Милюченков С.А. Заславский историко-археологический заповедник. –  Мн., 1982. – [24]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9. Загришев И.П., Милюченков С.А. Заславль– город древний/ Государственный музей БССР. –  Мн.: Полымя, 1986. – [48]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10. Заслаўскі гісторыка-археалагічны запаведнік.– Мн., 1983. – [132]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p>
    <w:p w:rsidR="007921F3" w:rsidRDefault="007921F3" w:rsidP="00A8552A">
      <w:pPr>
        <w:tabs>
          <w:tab w:val="left" w:pos="567"/>
        </w:tabs>
        <w:ind w:firstLine="709"/>
      </w:pPr>
    </w:p>
    <w:p w:rsidR="007921F3" w:rsidRDefault="007921F3" w:rsidP="00F03BBE">
      <w:pPr>
        <w:tabs>
          <w:tab w:val="left" w:pos="567"/>
        </w:tabs>
        <w:ind w:firstLine="709"/>
        <w:jc w:val="center"/>
        <w:rPr>
          <w:rFonts w:ascii="Times New Roman" w:hAnsi="Times New Roman"/>
          <w:b/>
          <w:sz w:val="28"/>
          <w:szCs w:val="28"/>
        </w:rPr>
        <w:sectPr w:rsidR="007921F3" w:rsidSect="009269F3">
          <w:headerReference w:type="default" r:id="rId12"/>
          <w:pgSz w:w="11906" w:h="16838"/>
          <w:pgMar w:top="1418" w:right="851" w:bottom="1134" w:left="1701" w:header="709" w:footer="709" w:gutter="0"/>
          <w:cols w:space="708"/>
          <w:titlePg/>
          <w:docGrid w:linePitch="360"/>
        </w:sectPr>
      </w:pPr>
    </w:p>
    <w:p w:rsidR="007921F3" w:rsidRPr="00F03BBE" w:rsidRDefault="007921F3" w:rsidP="00F03BBE">
      <w:pPr>
        <w:tabs>
          <w:tab w:val="left" w:pos="567"/>
        </w:tabs>
        <w:ind w:firstLine="709"/>
        <w:jc w:val="center"/>
        <w:rPr>
          <w:rFonts w:ascii="Times New Roman" w:hAnsi="Times New Roman"/>
          <w:b/>
          <w:sz w:val="28"/>
          <w:szCs w:val="28"/>
        </w:rPr>
      </w:pPr>
      <w:r w:rsidRPr="00F03BBE">
        <w:rPr>
          <w:rFonts w:ascii="Times New Roman" w:hAnsi="Times New Roman"/>
          <w:b/>
          <w:sz w:val="28"/>
          <w:szCs w:val="28"/>
        </w:rPr>
        <w:lastRenderedPageBreak/>
        <w:t>ПРАКТИЧЕСКИЙ РАЗДЕЛ</w:t>
      </w:r>
    </w:p>
    <w:p w:rsidR="007921F3" w:rsidRPr="00F03BBE" w:rsidRDefault="007921F3" w:rsidP="00F03BBE">
      <w:pPr>
        <w:tabs>
          <w:tab w:val="left" w:pos="567"/>
        </w:tabs>
        <w:ind w:firstLine="709"/>
        <w:jc w:val="center"/>
        <w:rPr>
          <w:rFonts w:ascii="Times New Roman" w:hAnsi="Times New Roman"/>
          <w:b/>
          <w:sz w:val="28"/>
          <w:szCs w:val="28"/>
        </w:rPr>
      </w:pPr>
      <w:r w:rsidRPr="00F03BBE">
        <w:rPr>
          <w:rFonts w:ascii="Times New Roman" w:hAnsi="Times New Roman"/>
          <w:b/>
          <w:sz w:val="28"/>
          <w:szCs w:val="28"/>
        </w:rPr>
        <w:t>Планы практических занятий</w:t>
      </w:r>
    </w:p>
    <w:p w:rsidR="007921F3" w:rsidRDefault="007921F3" w:rsidP="00561511">
      <w:pPr>
        <w:shd w:val="clear" w:color="auto" w:fill="FFFFFF"/>
        <w:tabs>
          <w:tab w:val="left" w:pos="567"/>
        </w:tabs>
        <w:autoSpaceDE w:val="0"/>
        <w:autoSpaceDN w:val="0"/>
        <w:adjustRightInd w:val="0"/>
        <w:spacing w:after="0" w:line="240" w:lineRule="auto"/>
        <w:jc w:val="both"/>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Тема 1 </w:t>
      </w:r>
      <w:r w:rsidRPr="00552215">
        <w:rPr>
          <w:rFonts w:ascii="Times New Roman" w:hAnsi="Times New Roman"/>
          <w:b/>
          <w:bCs/>
          <w:color w:val="000000"/>
          <w:sz w:val="28"/>
          <w:szCs w:val="28"/>
          <w:lang w:eastAsia="ru-RU"/>
        </w:rPr>
        <w:t>Музееведение как научная дисциплина (4 часа)</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История становления музееведения как научной дисциплины</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Базовые понятия музееведения</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Язык методы музееведения</w:t>
      </w: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4</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Музейная сеть Республики Беларусь и развитие музееведения на современном этапе</w:t>
      </w:r>
    </w:p>
    <w:p w:rsidR="007921F3" w:rsidRPr="00A65A96"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65A96" w:rsidRDefault="007921F3" w:rsidP="00D0384C">
      <w:pPr>
        <w:pStyle w:val="a3"/>
        <w:widowControl w:val="0"/>
        <w:numPr>
          <w:ilvl w:val="0"/>
          <w:numId w:val="45"/>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A65A96" w:rsidRDefault="007921F3" w:rsidP="00D0384C">
      <w:pPr>
        <w:pStyle w:val="a3"/>
        <w:widowControl w:val="0"/>
        <w:numPr>
          <w:ilvl w:val="0"/>
          <w:numId w:val="45"/>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45"/>
        </w:numPr>
        <w:tabs>
          <w:tab w:val="left" w:pos="567"/>
          <w:tab w:val="left" w:pos="709"/>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A65A96" w:rsidRDefault="007921F3" w:rsidP="00D0384C">
      <w:pPr>
        <w:widowControl w:val="0"/>
        <w:numPr>
          <w:ilvl w:val="0"/>
          <w:numId w:val="45"/>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Музей в мировой культуре / Т.Ю. Юренева. – М.: Дрофа, 2003. – 258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Томсон Г. Музейный климат / Г. Томсон. – СПб: </w:t>
      </w:r>
      <w:r w:rsidRPr="00552215">
        <w:rPr>
          <w:rFonts w:ascii="Times New Roman" w:hAnsi="Times New Roman"/>
          <w:sz w:val="28"/>
          <w:szCs w:val="28"/>
          <w:lang w:eastAsia="ru-RU"/>
        </w:rPr>
        <w:t>Паритет</w:t>
      </w:r>
      <w:r w:rsidRPr="00552215">
        <w:rPr>
          <w:rFonts w:ascii="Times New Roman" w:hAnsi="Times New Roman"/>
          <w:color w:val="000000"/>
          <w:sz w:val="28"/>
          <w:szCs w:val="28"/>
          <w:lang w:eastAsia="ru-RU"/>
        </w:rPr>
        <w:t>, 2005. – 239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552215">
        <w:rPr>
          <w:rFonts w:ascii="Times New Roman" w:hAnsi="Times New Roman"/>
          <w:sz w:val="28"/>
          <w:szCs w:val="28"/>
          <w:lang w:eastAsia="ru-RU"/>
        </w:rPr>
        <w:t>Современник</w:t>
      </w:r>
      <w:r w:rsidRPr="00552215">
        <w:rPr>
          <w:rFonts w:ascii="Times New Roman" w:hAnsi="Times New Roman"/>
          <w:color w:val="000000"/>
          <w:sz w:val="28"/>
          <w:szCs w:val="28"/>
          <w:lang w:val="be-BY" w:eastAsia="ru-RU"/>
        </w:rPr>
        <w:t>, 1995. – 280 с.</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outlineLvl w:val="0"/>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2 </w:t>
      </w:r>
      <w:r w:rsidRPr="00552215">
        <w:rPr>
          <w:rFonts w:ascii="Times New Roman" w:hAnsi="Times New Roman"/>
          <w:b/>
          <w:bCs/>
          <w:color w:val="000000"/>
          <w:sz w:val="28"/>
          <w:szCs w:val="28"/>
          <w:lang w:eastAsia="ru-RU"/>
        </w:rPr>
        <w:t>Музейное источниковедение (2 часа)</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1.Определение источника</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2.Объект и предмет музейного источниковедения</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3.Принципы классификации источников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58"/>
        </w:numPr>
        <w:tabs>
          <w:tab w:val="left" w:pos="568"/>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lastRenderedPageBreak/>
        <w:t>Музееведение. Музеи исторического профиля: Учеб. пособие для вузов по спец. «История» / Под ред. К.Г. Левыкина, В. Хербста. – М.: Высш. шк., 1988. – 432 с.</w:t>
      </w:r>
    </w:p>
    <w:p w:rsidR="007921F3" w:rsidRPr="002F520A" w:rsidRDefault="007921F3" w:rsidP="00D0384C">
      <w:pPr>
        <w:pStyle w:val="a3"/>
        <w:widowControl w:val="0"/>
        <w:numPr>
          <w:ilvl w:val="0"/>
          <w:numId w:val="58"/>
        </w:numPr>
        <w:tabs>
          <w:tab w:val="left" w:pos="568"/>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552215">
          <w:rPr>
            <w:rFonts w:ascii="Times New Roman" w:hAnsi="Times New Roman"/>
            <w:color w:val="000000"/>
            <w:sz w:val="28"/>
            <w:szCs w:val="28"/>
            <w:lang w:val="be-BY" w:eastAsia="ru-RU"/>
          </w:rPr>
          <w:t>1917 г</w:t>
        </w:r>
      </w:smartTag>
      <w:r w:rsidRPr="00552215">
        <w:rPr>
          <w:rFonts w:ascii="Times New Roman" w:hAnsi="Times New Roman"/>
          <w:color w:val="000000"/>
          <w:sz w:val="28"/>
          <w:szCs w:val="28"/>
          <w:lang w:val="be-BY" w:eastAsia="ru-RU"/>
        </w:rPr>
        <w:t>.) / М. Белявский. – М.: Высш. шк., 1978. – 165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552215">
        <w:rPr>
          <w:rFonts w:ascii="Times New Roman" w:hAnsi="Times New Roman"/>
          <w:sz w:val="28"/>
          <w:szCs w:val="28"/>
          <w:lang w:eastAsia="ru-RU"/>
        </w:rPr>
        <w:t>ОЛМАПРЕСС</w:t>
      </w:r>
      <w:r w:rsidRPr="00552215">
        <w:rPr>
          <w:rFonts w:ascii="Times New Roman" w:hAnsi="Times New Roman"/>
          <w:color w:val="000000"/>
          <w:sz w:val="28"/>
          <w:szCs w:val="28"/>
          <w:lang w:val="be-BY" w:eastAsia="ru-RU"/>
        </w:rPr>
        <w:t>, 1993. – 158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b/>
          <w:color w:val="000000"/>
          <w:sz w:val="28"/>
          <w:szCs w:val="28"/>
          <w:lang w:eastAsia="ru-RU"/>
        </w:rPr>
      </w:pP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b/>
          <w:color w:val="000000"/>
          <w:sz w:val="28"/>
          <w:szCs w:val="28"/>
          <w:lang w:eastAsia="ru-RU"/>
        </w:rPr>
      </w:pPr>
      <w:r w:rsidRPr="00A65A96">
        <w:rPr>
          <w:rFonts w:ascii="Times New Roman" w:hAnsi="Times New Roman"/>
          <w:b/>
          <w:color w:val="000000"/>
          <w:sz w:val="28"/>
          <w:szCs w:val="28"/>
          <w:lang w:eastAsia="ru-RU"/>
        </w:rPr>
        <w:t xml:space="preserve">Тема </w:t>
      </w:r>
      <w:r>
        <w:rPr>
          <w:rFonts w:ascii="Times New Roman" w:hAnsi="Times New Roman"/>
          <w:b/>
          <w:color w:val="000000"/>
          <w:sz w:val="28"/>
          <w:szCs w:val="28"/>
          <w:lang w:eastAsia="ru-RU"/>
        </w:rPr>
        <w:t xml:space="preserve">3 </w:t>
      </w:r>
      <w:r w:rsidRPr="00552215">
        <w:rPr>
          <w:rFonts w:ascii="Times New Roman" w:hAnsi="Times New Roman"/>
          <w:b/>
          <w:color w:val="000000"/>
          <w:sz w:val="28"/>
          <w:szCs w:val="28"/>
          <w:lang w:eastAsia="ru-RU"/>
        </w:rPr>
        <w:t xml:space="preserve">Музей как социокультурный институт </w:t>
      </w:r>
      <w:r w:rsidRPr="00552215">
        <w:rPr>
          <w:rFonts w:ascii="Times New Roman" w:hAnsi="Times New Roman"/>
          <w:b/>
          <w:bCs/>
          <w:color w:val="000000"/>
          <w:sz w:val="28"/>
          <w:szCs w:val="28"/>
          <w:lang w:eastAsia="ru-RU"/>
        </w:rPr>
        <w:t>(2 часа)</w:t>
      </w:r>
    </w:p>
    <w:p w:rsidR="007921F3"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1</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Музей: его понятие и основные задачи. Эволюция музея как социокультурного института в различные исторические эпохи</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2</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 xml:space="preserve"> Классификация музеев.</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3</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Функции музея как социокультурного института.</w:t>
      </w:r>
    </w:p>
    <w:p w:rsidR="007921F3" w:rsidRPr="001641E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 xml:space="preserve">Российская музейная энциклопедия.В 2 т. / Под ред. </w:t>
      </w:r>
      <w:r w:rsidRPr="002F520A">
        <w:rPr>
          <w:rFonts w:ascii="Times New Roman" w:hAnsi="Times New Roman"/>
          <w:sz w:val="28"/>
          <w:szCs w:val="28"/>
          <w:lang w:eastAsia="ru-RU"/>
        </w:rPr>
        <w:t>Т.Ю. Юреневой [и др.].</w:t>
      </w:r>
      <w:r w:rsidRPr="002F520A">
        <w:rPr>
          <w:rFonts w:ascii="Times New Roman" w:hAnsi="Times New Roman"/>
          <w:color w:val="000000"/>
          <w:sz w:val="28"/>
          <w:szCs w:val="28"/>
          <w:lang w:val="be-BY" w:eastAsia="ru-RU"/>
        </w:rPr>
        <w:t xml:space="preserve"> – М.: </w:t>
      </w:r>
      <w:r w:rsidRPr="002F520A">
        <w:rPr>
          <w:rFonts w:ascii="Times New Roman" w:hAnsi="Times New Roman"/>
          <w:sz w:val="28"/>
          <w:szCs w:val="28"/>
          <w:lang w:eastAsia="ru-RU"/>
        </w:rPr>
        <w:t>Аванта</w:t>
      </w:r>
      <w:r w:rsidRPr="002F520A">
        <w:rPr>
          <w:rFonts w:ascii="Times New Roman" w:hAnsi="Times New Roman"/>
          <w:sz w:val="28"/>
          <w:szCs w:val="28"/>
          <w:vertAlign w:val="superscript"/>
          <w:lang w:eastAsia="ru-RU"/>
        </w:rPr>
        <w:t>+</w:t>
      </w:r>
      <w:r w:rsidRPr="002F520A">
        <w:rPr>
          <w:rFonts w:ascii="Times New Roman" w:hAnsi="Times New Roman"/>
          <w:color w:val="000000"/>
          <w:sz w:val="28"/>
          <w:szCs w:val="28"/>
          <w:lang w:val="be-BY" w:eastAsia="ru-RU"/>
        </w:rPr>
        <w:t>, 2001. – 640 с.</w:t>
      </w:r>
    </w:p>
    <w:p w:rsidR="007921F3" w:rsidRPr="002F520A" w:rsidRDefault="007921F3" w:rsidP="00D0384C">
      <w:pPr>
        <w:pStyle w:val="a3"/>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F520A">
        <w:rPr>
          <w:rFonts w:ascii="Times New Roman" w:hAnsi="Times New Roman"/>
          <w:color w:val="000000"/>
          <w:sz w:val="28"/>
          <w:szCs w:val="28"/>
          <w:lang w:eastAsia="ru-RU"/>
        </w:rPr>
        <w:t>[и</w:t>
      </w:r>
      <w:r w:rsidRPr="002F520A">
        <w:rPr>
          <w:rFonts w:ascii="Times New Roman" w:hAnsi="Times New Roman"/>
          <w:color w:val="000000"/>
          <w:sz w:val="28"/>
          <w:szCs w:val="28"/>
          <w:lang w:val="be-BY" w:eastAsia="ru-RU"/>
        </w:rPr>
        <w:t xml:space="preserve"> др.</w:t>
      </w:r>
      <w:r w:rsidRPr="002F520A">
        <w:rPr>
          <w:rFonts w:ascii="Times New Roman" w:hAnsi="Times New Roman"/>
          <w:color w:val="000000"/>
          <w:sz w:val="28"/>
          <w:szCs w:val="28"/>
          <w:lang w:eastAsia="ru-RU"/>
        </w:rPr>
        <w:t>].</w:t>
      </w:r>
      <w:r w:rsidRPr="002F520A">
        <w:rPr>
          <w:rFonts w:ascii="Times New Roman" w:hAnsi="Times New Roman"/>
          <w:color w:val="000000"/>
          <w:sz w:val="28"/>
          <w:szCs w:val="28"/>
          <w:lang w:val="be-BY" w:eastAsia="ru-RU"/>
        </w:rPr>
        <w:t xml:space="preserve"> – М.: </w:t>
      </w:r>
      <w:r w:rsidRPr="002F520A">
        <w:rPr>
          <w:rFonts w:ascii="Times New Roman" w:hAnsi="Times New Roman"/>
          <w:sz w:val="28"/>
          <w:szCs w:val="28"/>
          <w:lang w:eastAsia="ru-RU"/>
        </w:rPr>
        <w:t>Наука</w:t>
      </w:r>
      <w:r w:rsidRPr="002F520A">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552215" w:rsidRDefault="007921F3" w:rsidP="002F520A">
      <w:pPr>
        <w:shd w:val="clear" w:color="auto" w:fill="FFFFFF"/>
        <w:tabs>
          <w:tab w:val="left" w:pos="567"/>
        </w:tabs>
        <w:autoSpaceDE w:val="0"/>
        <w:autoSpaceDN w:val="0"/>
        <w:adjustRightInd w:val="0"/>
        <w:spacing w:after="0" w:line="240" w:lineRule="auto"/>
        <w:jc w:val="both"/>
        <w:outlineLvl w:val="0"/>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outlineLvl w:val="0"/>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4 </w:t>
      </w:r>
      <w:r w:rsidRPr="00552215">
        <w:rPr>
          <w:rFonts w:ascii="Times New Roman" w:hAnsi="Times New Roman"/>
          <w:b/>
          <w:bCs/>
          <w:color w:val="000000"/>
          <w:sz w:val="28"/>
          <w:szCs w:val="28"/>
          <w:lang w:eastAsia="ru-RU"/>
        </w:rPr>
        <w:t>Научно-исследовательская работа в музее (2 часа)</w:t>
      </w:r>
    </w:p>
    <w:p w:rsidR="007921F3" w:rsidRPr="00552215"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Pr="00552215">
        <w:rPr>
          <w:rFonts w:ascii="Times New Roman" w:hAnsi="Times New Roman"/>
          <w:bCs/>
          <w:color w:val="000000"/>
          <w:sz w:val="28"/>
          <w:szCs w:val="28"/>
          <w:lang w:eastAsia="ru-RU"/>
        </w:rPr>
        <w:tab/>
        <w:t>Общеисторические исследования музейных предметов</w:t>
      </w:r>
    </w:p>
    <w:p w:rsidR="007921F3" w:rsidRPr="00552215"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Pr="00552215">
        <w:rPr>
          <w:rFonts w:ascii="Times New Roman" w:hAnsi="Times New Roman"/>
          <w:bCs/>
          <w:color w:val="000000"/>
          <w:sz w:val="28"/>
          <w:szCs w:val="28"/>
          <w:lang w:eastAsia="ru-RU"/>
        </w:rPr>
        <w:tab/>
        <w:t>Музееведческие исследования в историческом музее</w:t>
      </w:r>
    </w:p>
    <w:p w:rsidR="007921F3"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Pr="00552215">
        <w:rPr>
          <w:rFonts w:ascii="Times New Roman" w:hAnsi="Times New Roman"/>
          <w:bCs/>
          <w:color w:val="000000"/>
          <w:sz w:val="28"/>
          <w:szCs w:val="28"/>
          <w:lang w:eastAsia="ru-RU"/>
        </w:rPr>
        <w:tab/>
        <w:t>Современное развитие научно-исследовательской работы музея</w:t>
      </w:r>
    </w:p>
    <w:p w:rsidR="007921F3" w:rsidRPr="001641E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eastAsia="ru-RU"/>
        </w:rPr>
        <w:t xml:space="preserve">Грицкевич В.П. История музеев мира: учеб. пособие для студ. ист. </w:t>
      </w:r>
      <w:r w:rsidRPr="002F520A">
        <w:rPr>
          <w:rFonts w:ascii="Times New Roman" w:hAnsi="Times New Roman"/>
          <w:color w:val="000000"/>
          <w:sz w:val="28"/>
          <w:szCs w:val="28"/>
          <w:lang w:eastAsia="ru-RU"/>
        </w:rPr>
        <w:lastRenderedPageBreak/>
        <w:t>Факультетов / А.А. Гужаловский, В.П. Грицкевич. – 2-е изд. – Мн.: БГУ, 2004. – 283 с.</w:t>
      </w:r>
    </w:p>
    <w:p w:rsidR="007921F3" w:rsidRPr="002F520A" w:rsidRDefault="007921F3" w:rsidP="00D0384C">
      <w:pPr>
        <w:pStyle w:val="a3"/>
        <w:widowControl w:val="0"/>
        <w:numPr>
          <w:ilvl w:val="0"/>
          <w:numId w:val="60"/>
        </w:numPr>
        <w:tabs>
          <w:tab w:val="left" w:pos="568"/>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1964. – 184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На пути к музею </w:t>
      </w:r>
      <w:r w:rsidRPr="00552215">
        <w:rPr>
          <w:rFonts w:ascii="Times New Roman" w:hAnsi="Times New Roman"/>
          <w:color w:val="000000"/>
          <w:sz w:val="28"/>
          <w:szCs w:val="28"/>
          <w:lang w:val="en-US" w:eastAsia="ru-RU"/>
        </w:rPr>
        <w:t>XXI</w:t>
      </w:r>
      <w:r w:rsidRPr="00552215">
        <w:rPr>
          <w:rFonts w:ascii="Times New Roman" w:hAnsi="Times New Roman"/>
          <w:color w:val="000000"/>
          <w:sz w:val="28"/>
          <w:szCs w:val="28"/>
          <w:lang w:eastAsia="ru-RU"/>
        </w:rPr>
        <w:t xml:space="preserve"> века</w:t>
      </w:r>
      <w:r w:rsidRPr="00552215">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552215">
        <w:rPr>
          <w:rFonts w:ascii="Times New Roman" w:hAnsi="Times New Roman"/>
          <w:sz w:val="28"/>
          <w:szCs w:val="28"/>
          <w:lang w:eastAsia="ru-RU"/>
        </w:rPr>
        <w:t>Эксмо-Пресс</w:t>
      </w:r>
      <w:r w:rsidRPr="00552215">
        <w:rPr>
          <w:rFonts w:ascii="Times New Roman" w:hAnsi="Times New Roman"/>
          <w:color w:val="000000"/>
          <w:sz w:val="28"/>
          <w:szCs w:val="28"/>
          <w:lang w:val="be-BY" w:eastAsia="ru-RU"/>
        </w:rPr>
        <w:t>, 1996. – 227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На пути к музею </w:t>
      </w:r>
      <w:r w:rsidRPr="00552215">
        <w:rPr>
          <w:rFonts w:ascii="Times New Roman" w:hAnsi="Times New Roman"/>
          <w:color w:val="000000"/>
          <w:sz w:val="28"/>
          <w:szCs w:val="28"/>
          <w:lang w:val="en-US" w:eastAsia="ru-RU"/>
        </w:rPr>
        <w:t>XXI</w:t>
      </w:r>
      <w:r w:rsidRPr="00552215">
        <w:rPr>
          <w:rFonts w:ascii="Times New Roman" w:hAnsi="Times New Roman"/>
          <w:color w:val="000000"/>
          <w:sz w:val="28"/>
          <w:szCs w:val="28"/>
          <w:lang w:eastAsia="ru-RU"/>
        </w:rPr>
        <w:t xml:space="preserve"> века</w:t>
      </w:r>
      <w:r w:rsidRPr="00552215">
        <w:rPr>
          <w:rFonts w:ascii="Times New Roman" w:hAnsi="Times New Roman"/>
          <w:color w:val="000000"/>
          <w:sz w:val="28"/>
          <w:szCs w:val="28"/>
          <w:lang w:val="be-BY" w:eastAsia="ru-RU"/>
        </w:rPr>
        <w:t>: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xml:space="preserve"> 1989. – 196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 и техника</w:t>
      </w:r>
      <w:r w:rsidRPr="00552215">
        <w:rPr>
          <w:rFonts w:ascii="Times New Roman" w:hAnsi="Times New Roman"/>
          <w:color w:val="000000"/>
          <w:sz w:val="28"/>
          <w:szCs w:val="28"/>
          <w:lang w:val="be-BY" w:eastAsia="ru-RU"/>
        </w:rPr>
        <w:t>, 1989. – 267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552215">
        <w:rPr>
          <w:rFonts w:ascii="Times New Roman" w:hAnsi="Times New Roman"/>
          <w:color w:val="000000"/>
          <w:sz w:val="28"/>
          <w:szCs w:val="28"/>
          <w:lang w:val="en-US" w:eastAsia="ru-RU"/>
        </w:rPr>
        <w:t>XX</w:t>
      </w:r>
      <w:r w:rsidRPr="00552215">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 xml:space="preserve">Т.Ю. Юреневой </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b/>
          <w:bCs/>
          <w:color w:val="000000"/>
          <w:sz w:val="28"/>
          <w:szCs w:val="28"/>
          <w:lang w:val="be-BY" w:eastAsia="ru-RU"/>
        </w:rPr>
      </w:pPr>
      <w:r w:rsidRPr="00552215">
        <w:rPr>
          <w:rFonts w:ascii="Times New Roman" w:hAnsi="Times New Roman"/>
          <w:color w:val="000000"/>
          <w:sz w:val="28"/>
          <w:szCs w:val="28"/>
          <w:lang w:val="be-BY" w:eastAsia="ru-RU"/>
        </w:rPr>
        <w:t xml:space="preserve">Терминологические проблемы музееведения: Сб. науч. тр. / НИИ </w:t>
      </w:r>
    </w:p>
    <w:p w:rsidR="007921F3" w:rsidRPr="00552215" w:rsidRDefault="007921F3" w:rsidP="00561511">
      <w:pPr>
        <w:tabs>
          <w:tab w:val="left" w:pos="567"/>
          <w:tab w:val="left" w:pos="993"/>
        </w:tabs>
        <w:spacing w:after="0" w:line="240" w:lineRule="auto"/>
        <w:ind w:right="-57"/>
        <w:contextualSpacing/>
        <w:jc w:val="both"/>
        <w:rPr>
          <w:rFonts w:ascii="Times New Roman" w:hAnsi="Times New Roman"/>
          <w:b/>
          <w:bCs/>
          <w:color w:val="000000"/>
          <w:sz w:val="28"/>
          <w:szCs w:val="28"/>
          <w:lang w:eastAsia="ru-RU"/>
        </w:rPr>
      </w:pP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5 </w:t>
      </w:r>
      <w:r w:rsidRPr="00552215">
        <w:rPr>
          <w:rFonts w:ascii="Times New Roman" w:hAnsi="Times New Roman"/>
          <w:b/>
          <w:bCs/>
          <w:color w:val="000000"/>
          <w:sz w:val="28"/>
          <w:szCs w:val="28"/>
          <w:lang w:eastAsia="ru-RU"/>
        </w:rPr>
        <w:t>Фонды музея (4 часа)</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Научная организация музейных фондов: сущность и задачи.</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Состав и структура музейных фондов.</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Музейный предмет и его свойства.</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sz w:val="28"/>
          <w:szCs w:val="28"/>
        </w:rPr>
      </w:pPr>
      <w:r w:rsidRPr="00552215">
        <w:rPr>
          <w:rFonts w:ascii="Times New Roman" w:hAnsi="Times New Roman"/>
          <w:bCs/>
          <w:color w:val="000000"/>
          <w:sz w:val="28"/>
          <w:szCs w:val="28"/>
          <w:lang w:eastAsia="ru-RU"/>
        </w:rPr>
        <w:t>4</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Государственный музейный фонд и его характеристика.</w:t>
      </w:r>
    </w:p>
    <w:p w:rsidR="007921F3" w:rsidRPr="002F520A" w:rsidRDefault="007921F3" w:rsidP="002F520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1"/>
        </w:numPr>
        <w:tabs>
          <w:tab w:val="left" w:pos="567"/>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2F520A" w:rsidRDefault="007921F3" w:rsidP="00D0384C">
      <w:pPr>
        <w:pStyle w:val="a3"/>
        <w:widowControl w:val="0"/>
        <w:numPr>
          <w:ilvl w:val="0"/>
          <w:numId w:val="61"/>
        </w:numPr>
        <w:tabs>
          <w:tab w:val="left" w:pos="567"/>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Тельчаров А.Д. Основы музейного дела / А.Д. Тельчаров. – М.: Омега-Л, 2005. – 184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1641E5">
        <w:rPr>
          <w:rFonts w:ascii="Times New Roman" w:hAnsi="Times New Roman"/>
          <w:sz w:val="28"/>
          <w:szCs w:val="28"/>
        </w:rPr>
        <w:t xml:space="preserve">Юренева Т.Ю. Музееведение / Т.Ю. Юренева. – М.: Академический </w:t>
      </w:r>
      <w:r w:rsidRPr="001641E5">
        <w:rPr>
          <w:rFonts w:ascii="Times New Roman" w:hAnsi="Times New Roman"/>
          <w:sz w:val="28"/>
          <w:szCs w:val="28"/>
        </w:rPr>
        <w:lastRenderedPageBreak/>
        <w:t>Прект, 2004. – 560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1641E5">
        <w:rPr>
          <w:rFonts w:ascii="Times New Roman" w:hAnsi="Times New Roman"/>
          <w:sz w:val="28"/>
          <w:szCs w:val="28"/>
          <w:lang w:eastAsia="ru-RU"/>
        </w:rPr>
        <w:t>Русский путь</w:t>
      </w:r>
      <w:r w:rsidRPr="001641E5">
        <w:rPr>
          <w:rFonts w:ascii="Times New Roman" w:hAnsi="Times New Roman"/>
          <w:color w:val="000000"/>
          <w:sz w:val="28"/>
          <w:szCs w:val="28"/>
          <w:lang w:val="be-BY" w:eastAsia="ru-RU"/>
        </w:rPr>
        <w:t>, 2006. – 208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1641E5">
        <w:rPr>
          <w:rFonts w:ascii="Times New Roman" w:hAnsi="Times New Roman"/>
          <w:color w:val="000000"/>
          <w:sz w:val="28"/>
          <w:szCs w:val="28"/>
          <w:lang w:eastAsia="ru-RU"/>
        </w:rPr>
        <w:t>[и</w:t>
      </w:r>
      <w:r w:rsidRPr="001641E5">
        <w:rPr>
          <w:rFonts w:ascii="Times New Roman" w:hAnsi="Times New Roman"/>
          <w:color w:val="000000"/>
          <w:sz w:val="28"/>
          <w:szCs w:val="28"/>
          <w:lang w:val="be-BY" w:eastAsia="ru-RU"/>
        </w:rPr>
        <w:t xml:space="preserve"> др.</w:t>
      </w:r>
      <w:r w:rsidRPr="001641E5">
        <w:rPr>
          <w:rFonts w:ascii="Times New Roman" w:hAnsi="Times New Roman"/>
          <w:color w:val="000000"/>
          <w:sz w:val="28"/>
          <w:szCs w:val="28"/>
          <w:lang w:eastAsia="ru-RU"/>
        </w:rPr>
        <w:t>].</w:t>
      </w:r>
      <w:r w:rsidRPr="001641E5">
        <w:rPr>
          <w:rFonts w:ascii="Times New Roman" w:hAnsi="Times New Roman"/>
          <w:color w:val="000000"/>
          <w:sz w:val="28"/>
          <w:szCs w:val="28"/>
          <w:lang w:val="be-BY" w:eastAsia="ru-RU"/>
        </w:rPr>
        <w:t xml:space="preserve"> – М.: </w:t>
      </w:r>
      <w:r w:rsidRPr="001641E5">
        <w:rPr>
          <w:rFonts w:ascii="Times New Roman" w:hAnsi="Times New Roman"/>
          <w:sz w:val="28"/>
          <w:szCs w:val="28"/>
          <w:lang w:eastAsia="ru-RU"/>
        </w:rPr>
        <w:t>Наука</w:t>
      </w:r>
      <w:r w:rsidRPr="001641E5">
        <w:rPr>
          <w:rFonts w:ascii="Times New Roman" w:hAnsi="Times New Roman"/>
          <w:color w:val="000000"/>
          <w:sz w:val="28"/>
          <w:szCs w:val="28"/>
          <w:lang w:val="be-BY" w:eastAsia="ru-RU"/>
        </w:rPr>
        <w:t>, 1987. – 230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1641E5">
        <w:rPr>
          <w:rFonts w:ascii="Times New Roman" w:hAnsi="Times New Roman"/>
          <w:sz w:val="28"/>
          <w:szCs w:val="28"/>
          <w:lang w:eastAsia="ru-RU"/>
        </w:rPr>
        <w:t>Ценртполиграф</w:t>
      </w:r>
      <w:r w:rsidRPr="001641E5">
        <w:rPr>
          <w:rFonts w:ascii="Times New Roman" w:hAnsi="Times New Roman"/>
          <w:color w:val="000000"/>
          <w:sz w:val="28"/>
          <w:szCs w:val="28"/>
          <w:lang w:val="be-BY" w:eastAsia="ru-RU"/>
        </w:rPr>
        <w:t>, 2002. – 209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Российская музейная энциклопедия.В 2 т. / Под ред. </w:t>
      </w:r>
      <w:r w:rsidRPr="001641E5">
        <w:rPr>
          <w:rFonts w:ascii="Times New Roman" w:hAnsi="Times New Roman"/>
          <w:sz w:val="28"/>
          <w:szCs w:val="28"/>
          <w:lang w:eastAsia="ru-RU"/>
        </w:rPr>
        <w:t>Т.Ю. Юреневой [и др.].</w:t>
      </w:r>
      <w:r w:rsidRPr="001641E5">
        <w:rPr>
          <w:rFonts w:ascii="Times New Roman" w:hAnsi="Times New Roman"/>
          <w:color w:val="000000"/>
          <w:sz w:val="28"/>
          <w:szCs w:val="28"/>
          <w:lang w:val="be-BY" w:eastAsia="ru-RU"/>
        </w:rPr>
        <w:t xml:space="preserve"> – М.: </w:t>
      </w:r>
      <w:r w:rsidRPr="001641E5">
        <w:rPr>
          <w:rFonts w:ascii="Times New Roman" w:hAnsi="Times New Roman"/>
          <w:sz w:val="28"/>
          <w:szCs w:val="28"/>
          <w:lang w:eastAsia="ru-RU"/>
        </w:rPr>
        <w:t>Аванта</w:t>
      </w:r>
      <w:r w:rsidRPr="001641E5">
        <w:rPr>
          <w:rFonts w:ascii="Times New Roman" w:hAnsi="Times New Roman"/>
          <w:sz w:val="28"/>
          <w:szCs w:val="28"/>
          <w:vertAlign w:val="superscript"/>
          <w:lang w:eastAsia="ru-RU"/>
        </w:rPr>
        <w:t>+</w:t>
      </w:r>
      <w:r w:rsidRPr="001641E5">
        <w:rPr>
          <w:rFonts w:ascii="Times New Roman" w:hAnsi="Times New Roman"/>
          <w:color w:val="000000"/>
          <w:sz w:val="28"/>
          <w:szCs w:val="28"/>
          <w:lang w:val="be-BY" w:eastAsia="ru-RU"/>
        </w:rPr>
        <w:t>, 2001. – 640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Решетников Н.И. Комплектование музейных фондов. – М., 1997. – 82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
          <w:sz w:val="24"/>
          <w:szCs w:val="24"/>
          <w:lang w:val="be-BY" w:eastAsia="ru-RU"/>
        </w:rPr>
      </w:pP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1641E5">
        <w:rPr>
          <w:rFonts w:ascii="Times New Roman" w:hAnsi="Times New Roman"/>
          <w:b/>
          <w:sz w:val="28"/>
          <w:szCs w:val="28"/>
          <w:lang w:eastAsia="ru-RU"/>
        </w:rPr>
        <w:t xml:space="preserve">Тема </w:t>
      </w:r>
      <w:r>
        <w:rPr>
          <w:rFonts w:ascii="Times New Roman" w:hAnsi="Times New Roman"/>
          <w:b/>
          <w:sz w:val="28"/>
          <w:szCs w:val="28"/>
          <w:lang w:eastAsia="ru-RU"/>
        </w:rPr>
        <w:t xml:space="preserve">6 </w:t>
      </w:r>
      <w:r w:rsidRPr="001641E5">
        <w:rPr>
          <w:rFonts w:ascii="Times New Roman" w:hAnsi="Times New Roman"/>
          <w:b/>
          <w:sz w:val="28"/>
          <w:szCs w:val="28"/>
          <w:lang w:eastAsia="ru-RU"/>
        </w:rPr>
        <w:t>Фондовая работа музеев</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1.Задачи научно-фондовой работы музеев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2.Комплектование музейных фондов: сущность, виды и принципы.</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3.Учет музейных предметов.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4.Хранение музейных коллекций.</w:t>
      </w:r>
    </w:p>
    <w:p w:rsidR="007921F3" w:rsidRPr="001641E5"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1641E5">
        <w:rPr>
          <w:rFonts w:ascii="Times New Roman" w:hAnsi="Times New Roman"/>
          <w:sz w:val="28"/>
          <w:szCs w:val="28"/>
          <w:lang w:eastAsia="ru-RU"/>
        </w:rPr>
        <w:t>5.Состав фондов по значению музейных предметов и юридический аспект фондовой работы</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1641E5">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2D22E1" w:rsidRDefault="007921F3" w:rsidP="00AC4998">
      <w:pPr>
        <w:widowControl w:val="0"/>
        <w:tabs>
          <w:tab w:val="left" w:pos="567"/>
          <w:tab w:val="left" w:pos="851"/>
        </w:tabs>
        <w:autoSpaceDE w:val="0"/>
        <w:autoSpaceDN w:val="0"/>
        <w:adjustRightInd w:val="0"/>
        <w:spacing w:after="0" w:line="240" w:lineRule="auto"/>
        <w:ind w:right="-57" w:firstLine="567"/>
        <w:contextualSpacing/>
        <w:jc w:val="both"/>
        <w:rPr>
          <w:rFonts w:ascii="Times New Roman" w:hAnsi="Times New Roman"/>
          <w:sz w:val="28"/>
          <w:szCs w:val="28"/>
        </w:rPr>
      </w:pPr>
      <w:r w:rsidRPr="002D22E1">
        <w:rPr>
          <w:rFonts w:ascii="Times New Roman" w:hAnsi="Times New Roman"/>
          <w:sz w:val="28"/>
          <w:szCs w:val="28"/>
        </w:rPr>
        <w:t>2.Тельчаров А.Д. Основы музейного дела / А.Д. Тельчаров. – М.: Омега-Л, 2005. – 184 с.</w:t>
      </w:r>
    </w:p>
    <w:p w:rsidR="007921F3" w:rsidRPr="002D22E1" w:rsidRDefault="007921F3" w:rsidP="00AC4998">
      <w:pPr>
        <w:widowControl w:val="0"/>
        <w:tabs>
          <w:tab w:val="left" w:pos="567"/>
          <w:tab w:val="left" w:pos="851"/>
        </w:tabs>
        <w:autoSpaceDE w:val="0"/>
        <w:autoSpaceDN w:val="0"/>
        <w:adjustRightInd w:val="0"/>
        <w:spacing w:after="0" w:line="240" w:lineRule="auto"/>
        <w:ind w:right="-57" w:firstLine="567"/>
        <w:jc w:val="both"/>
        <w:rPr>
          <w:rFonts w:ascii="Times New Roman" w:hAnsi="Times New Roman"/>
          <w:sz w:val="28"/>
          <w:szCs w:val="28"/>
        </w:rPr>
      </w:pPr>
      <w:r w:rsidRPr="002D22E1">
        <w:rPr>
          <w:rFonts w:ascii="Times New Roman" w:hAnsi="Times New Roman"/>
          <w:sz w:val="28"/>
          <w:szCs w:val="28"/>
        </w:rPr>
        <w:t>3.Юренева Т.Ю. Музееведение / Т.Ю. Юренева. – М.: Академический Прект, 2004. – 560 с.</w:t>
      </w:r>
    </w:p>
    <w:p w:rsidR="007921F3" w:rsidRPr="002D22E1"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D22E1">
        <w:rPr>
          <w:rFonts w:ascii="Times New Roman" w:hAnsi="Times New Roman"/>
          <w:sz w:val="28"/>
          <w:szCs w:val="28"/>
          <w:lang w:eastAsia="ru-RU"/>
        </w:rPr>
        <w:t>Русский путь</w:t>
      </w:r>
      <w:r w:rsidRPr="002D22E1">
        <w:rPr>
          <w:rFonts w:ascii="Times New Roman" w:hAnsi="Times New Roman"/>
          <w:color w:val="000000"/>
          <w:sz w:val="28"/>
          <w:szCs w:val="28"/>
          <w:lang w:val="be-BY" w:eastAsia="ru-RU"/>
        </w:rPr>
        <w:t>, 2006. – 208 с.</w:t>
      </w:r>
    </w:p>
    <w:p w:rsidR="007921F3" w:rsidRPr="002D22E1" w:rsidRDefault="007921F3" w:rsidP="00D0384C">
      <w:pPr>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D22E1">
        <w:rPr>
          <w:rFonts w:ascii="Times New Roman" w:hAnsi="Times New Roman"/>
          <w:color w:val="000000"/>
          <w:sz w:val="28"/>
          <w:szCs w:val="28"/>
          <w:lang w:eastAsia="ru-RU"/>
        </w:rPr>
        <w:t>[и</w:t>
      </w:r>
      <w:r w:rsidRPr="002D22E1">
        <w:rPr>
          <w:rFonts w:ascii="Times New Roman" w:hAnsi="Times New Roman"/>
          <w:color w:val="000000"/>
          <w:sz w:val="28"/>
          <w:szCs w:val="28"/>
          <w:lang w:val="be-BY" w:eastAsia="ru-RU"/>
        </w:rPr>
        <w:t xml:space="preserve"> др.</w:t>
      </w:r>
      <w:r w:rsidRPr="002D22E1">
        <w:rPr>
          <w:rFonts w:ascii="Times New Roman" w:hAnsi="Times New Roman"/>
          <w:color w:val="000000"/>
          <w:sz w:val="28"/>
          <w:szCs w:val="28"/>
          <w:lang w:eastAsia="ru-RU"/>
        </w:rPr>
        <w:t>].</w:t>
      </w:r>
      <w:r w:rsidRPr="002D22E1">
        <w:rPr>
          <w:rFonts w:ascii="Times New Roman" w:hAnsi="Times New Roman"/>
          <w:color w:val="000000"/>
          <w:sz w:val="28"/>
          <w:szCs w:val="28"/>
          <w:lang w:val="be-BY" w:eastAsia="ru-RU"/>
        </w:rPr>
        <w:t xml:space="preserve"> – М.: </w:t>
      </w:r>
      <w:r w:rsidRPr="002D22E1">
        <w:rPr>
          <w:rFonts w:ascii="Times New Roman" w:hAnsi="Times New Roman"/>
          <w:sz w:val="28"/>
          <w:szCs w:val="28"/>
          <w:lang w:eastAsia="ru-RU"/>
        </w:rPr>
        <w:t>Наука</w:t>
      </w:r>
      <w:r w:rsidRPr="002D22E1">
        <w:rPr>
          <w:rFonts w:ascii="Times New Roman" w:hAnsi="Times New Roman"/>
          <w:color w:val="000000"/>
          <w:sz w:val="28"/>
          <w:szCs w:val="28"/>
          <w:lang w:val="be-BY" w:eastAsia="ru-RU"/>
        </w:rPr>
        <w:t>, 1987. – 230 с.</w:t>
      </w:r>
    </w:p>
    <w:p w:rsidR="007921F3" w:rsidRPr="002D22E1"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Музейные фонды и экспозиции в научно-образовательном процессе / </w:t>
      </w:r>
      <w:r w:rsidRPr="002D22E1">
        <w:rPr>
          <w:rFonts w:ascii="Times New Roman" w:hAnsi="Times New Roman"/>
          <w:color w:val="000000"/>
          <w:sz w:val="28"/>
          <w:szCs w:val="28"/>
          <w:lang w:val="be-BY" w:eastAsia="ru-RU"/>
        </w:rPr>
        <w:lastRenderedPageBreak/>
        <w:t xml:space="preserve">Сост. И.Б. Алексеева. – Томск: </w:t>
      </w:r>
      <w:r w:rsidRPr="002D22E1">
        <w:rPr>
          <w:rFonts w:ascii="Times New Roman" w:hAnsi="Times New Roman"/>
          <w:sz w:val="28"/>
          <w:szCs w:val="28"/>
          <w:lang w:eastAsia="ru-RU"/>
        </w:rPr>
        <w:t>Ценртполиграф</w:t>
      </w:r>
      <w:r w:rsidRPr="002D22E1">
        <w:rPr>
          <w:rFonts w:ascii="Times New Roman" w:hAnsi="Times New Roman"/>
          <w:color w:val="000000"/>
          <w:sz w:val="28"/>
          <w:szCs w:val="28"/>
          <w:lang w:val="be-BY" w:eastAsia="ru-RU"/>
        </w:rPr>
        <w:t>, 2002. – 209 с.</w:t>
      </w:r>
    </w:p>
    <w:p w:rsidR="007921F3" w:rsidRPr="002D22E1" w:rsidRDefault="007921F3" w:rsidP="00D0384C">
      <w:pPr>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Российская музейная энциклопедия.В 2 т. / Под ред. </w:t>
      </w:r>
      <w:r w:rsidRPr="002D22E1">
        <w:rPr>
          <w:rFonts w:ascii="Times New Roman" w:hAnsi="Times New Roman"/>
          <w:sz w:val="28"/>
          <w:szCs w:val="28"/>
          <w:lang w:eastAsia="ru-RU"/>
        </w:rPr>
        <w:t>Т.Ю. Юреневой [и др.].</w:t>
      </w:r>
      <w:r w:rsidRPr="002D22E1">
        <w:rPr>
          <w:rFonts w:ascii="Times New Roman" w:hAnsi="Times New Roman"/>
          <w:color w:val="000000"/>
          <w:sz w:val="28"/>
          <w:szCs w:val="28"/>
          <w:lang w:val="be-BY" w:eastAsia="ru-RU"/>
        </w:rPr>
        <w:t xml:space="preserve"> – М.: </w:t>
      </w:r>
      <w:r w:rsidRPr="002D22E1">
        <w:rPr>
          <w:rFonts w:ascii="Times New Roman" w:hAnsi="Times New Roman"/>
          <w:sz w:val="28"/>
          <w:szCs w:val="28"/>
          <w:lang w:eastAsia="ru-RU"/>
        </w:rPr>
        <w:t>Аванта</w:t>
      </w:r>
      <w:r w:rsidRPr="002D22E1">
        <w:rPr>
          <w:rFonts w:ascii="Times New Roman" w:hAnsi="Times New Roman"/>
          <w:sz w:val="28"/>
          <w:szCs w:val="28"/>
          <w:vertAlign w:val="superscript"/>
          <w:lang w:eastAsia="ru-RU"/>
        </w:rPr>
        <w:t>+</w:t>
      </w:r>
      <w:r w:rsidRPr="002D22E1">
        <w:rPr>
          <w:rFonts w:ascii="Times New Roman" w:hAnsi="Times New Roman"/>
          <w:color w:val="000000"/>
          <w:sz w:val="28"/>
          <w:szCs w:val="28"/>
          <w:lang w:val="be-BY" w:eastAsia="ru-RU"/>
        </w:rPr>
        <w:t>, 2001. – 640 с.</w:t>
      </w:r>
    </w:p>
    <w:p w:rsidR="007921F3" w:rsidRPr="002D22E1" w:rsidRDefault="007921F3" w:rsidP="00D0384C">
      <w:pPr>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D22E1" w:rsidRDefault="007921F3" w:rsidP="00D0384C">
      <w:pPr>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D22E1" w:rsidRDefault="007921F3" w:rsidP="00D0384C">
      <w:pPr>
        <w:pStyle w:val="a3"/>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Решетников Н.И. Комплектование музейных фондов. – М., 1997. – 82 с.</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552215" w:rsidRDefault="007921F3" w:rsidP="00AC4998">
      <w:pPr>
        <w:widowControl w:val="0"/>
        <w:tabs>
          <w:tab w:val="left" w:pos="567"/>
        </w:tabs>
        <w:autoSpaceDE w:val="0"/>
        <w:autoSpaceDN w:val="0"/>
        <w:adjustRightInd w:val="0"/>
        <w:spacing w:after="0" w:line="240" w:lineRule="auto"/>
        <w:rPr>
          <w:rFonts w:ascii="Times New Roman" w:hAnsi="Times New Roman"/>
          <w:sz w:val="24"/>
          <w:szCs w:val="24"/>
          <w:lang w:val="be-BY" w:eastAsia="ru-RU"/>
        </w:rPr>
      </w:pP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2D22E1">
        <w:rPr>
          <w:rFonts w:ascii="Times New Roman" w:hAnsi="Times New Roman"/>
          <w:b/>
          <w:sz w:val="28"/>
          <w:szCs w:val="28"/>
          <w:lang w:eastAsia="ru-RU"/>
        </w:rPr>
        <w:t xml:space="preserve">Тема </w:t>
      </w:r>
      <w:r>
        <w:rPr>
          <w:rFonts w:ascii="Times New Roman" w:hAnsi="Times New Roman"/>
          <w:b/>
          <w:sz w:val="28"/>
          <w:szCs w:val="28"/>
          <w:lang w:eastAsia="ru-RU"/>
        </w:rPr>
        <w:t xml:space="preserve">7 </w:t>
      </w:r>
      <w:r w:rsidRPr="002D22E1">
        <w:rPr>
          <w:rFonts w:ascii="Times New Roman" w:hAnsi="Times New Roman"/>
          <w:b/>
          <w:sz w:val="28"/>
          <w:szCs w:val="28"/>
          <w:lang w:eastAsia="ru-RU"/>
        </w:rPr>
        <w:t>Консервация и реставрация музейных предметов</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(4 часа)</w:t>
      </w: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2D22E1">
        <w:rPr>
          <w:rFonts w:ascii="Times New Roman" w:hAnsi="Times New Roman"/>
          <w:sz w:val="28"/>
          <w:szCs w:val="28"/>
          <w:lang w:eastAsia="ru-RU"/>
        </w:rPr>
        <w:t xml:space="preserve">1.Консервация и реставрация: цели и задачи. </w:t>
      </w:r>
    </w:p>
    <w:p w:rsidR="007921F3" w:rsidRPr="002D22E1"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2D22E1">
        <w:rPr>
          <w:rFonts w:ascii="Times New Roman" w:hAnsi="Times New Roman"/>
          <w:sz w:val="28"/>
          <w:szCs w:val="28"/>
          <w:lang w:eastAsia="ru-RU"/>
        </w:rPr>
        <w:t>2.Консервация и реставрация памятников истории и культуры: важнейшие достижения на современном этапе</w:t>
      </w: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2D22E1">
        <w:rPr>
          <w:rFonts w:ascii="Times New Roman" w:hAnsi="Times New Roman"/>
          <w:bCs/>
          <w:color w:val="000000"/>
          <w:sz w:val="28"/>
          <w:szCs w:val="28"/>
          <w:lang w:eastAsia="ru-RU"/>
        </w:rPr>
        <w:t>Литература:</w:t>
      </w:r>
    </w:p>
    <w:p w:rsidR="007921F3" w:rsidRPr="00AC4998"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2D22E1"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2D22E1">
        <w:rPr>
          <w:rFonts w:ascii="Times New Roman" w:hAnsi="Times New Roman"/>
          <w:sz w:val="28"/>
          <w:szCs w:val="28"/>
        </w:rPr>
        <w:t>Юренева Т.Ю. Музееведение / Т.Ю. Юренева. – М.: Академический Прект, 2004. – 560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2D22E1">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Томсон Г. Музейный климат / Г. Томсон. – СПб: </w:t>
      </w:r>
      <w:r w:rsidRPr="002D22E1">
        <w:rPr>
          <w:rFonts w:ascii="Times New Roman" w:hAnsi="Times New Roman"/>
          <w:sz w:val="28"/>
          <w:szCs w:val="28"/>
          <w:lang w:eastAsia="ru-RU"/>
        </w:rPr>
        <w:t>Паритет</w:t>
      </w:r>
      <w:r w:rsidRPr="002D22E1">
        <w:rPr>
          <w:rFonts w:ascii="Times New Roman" w:hAnsi="Times New Roman"/>
          <w:color w:val="000000"/>
          <w:sz w:val="28"/>
          <w:szCs w:val="28"/>
          <w:lang w:eastAsia="ru-RU"/>
        </w:rPr>
        <w:t>, 2005. – 239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Загуляев А.К. Моли – вредители меха, шерсти и борьба с ними. М.-Л., 1958.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caps/>
          <w:sz w:val="28"/>
          <w:szCs w:val="28"/>
          <w:lang w:val="be-BY" w:eastAsia="ru-RU"/>
        </w:rPr>
      </w:pPr>
      <w:r w:rsidRPr="002D22E1">
        <w:rPr>
          <w:rFonts w:ascii="Times New Roman" w:hAnsi="Times New Roman"/>
          <w:bCs/>
          <w:sz w:val="28"/>
          <w:szCs w:val="28"/>
          <w:lang w:val="be-BY" w:eastAsia="ru-RU"/>
        </w:rPr>
        <w:t>Калниньш А.Я. Консервация древесины</w:t>
      </w:r>
      <w:r w:rsidRPr="002D22E1">
        <w:rPr>
          <w:rFonts w:ascii="Times New Roman" w:hAnsi="Times New Roman"/>
          <w:bCs/>
          <w:caps/>
          <w:sz w:val="28"/>
          <w:szCs w:val="28"/>
          <w:lang w:val="be-BY" w:eastAsia="ru-RU"/>
        </w:rPr>
        <w:t>. М., 1962.</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Консервация естественно-исторических образцов // Мuseum</w:t>
      </w:r>
      <w:r w:rsidRPr="002D22E1">
        <w:rPr>
          <w:rFonts w:ascii="Times New Roman" w:hAnsi="Times New Roman"/>
          <w:bCs/>
          <w:caps/>
          <w:sz w:val="28"/>
          <w:szCs w:val="28"/>
          <w:lang w:val="be-BY" w:eastAsia="ru-RU"/>
        </w:rPr>
        <w:t xml:space="preserve">. – №150. </w:t>
      </w:r>
      <w:r w:rsidRPr="002D22E1">
        <w:rPr>
          <w:rFonts w:ascii="Times New Roman" w:hAnsi="Times New Roman"/>
          <w:bCs/>
          <w:caps/>
          <w:sz w:val="28"/>
          <w:szCs w:val="28"/>
          <w:lang w:val="be-BY" w:eastAsia="ru-RU"/>
        </w:rPr>
        <w:lastRenderedPageBreak/>
        <w:t xml:space="preserve">– 1986. – </w:t>
      </w:r>
      <w:r w:rsidRPr="002D22E1">
        <w:rPr>
          <w:rFonts w:ascii="Times New Roman" w:hAnsi="Times New Roman"/>
          <w:bCs/>
          <w:sz w:val="28"/>
          <w:szCs w:val="28"/>
          <w:lang w:val="be-BY" w:eastAsia="ru-RU"/>
        </w:rPr>
        <w:t>с. 31-37.</w:t>
      </w:r>
    </w:p>
    <w:p w:rsidR="007921F3" w:rsidRPr="00F03BBE"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bCs/>
          <w:sz w:val="28"/>
          <w:szCs w:val="28"/>
          <w:lang w:val="be-BY" w:eastAsia="ru-RU"/>
        </w:rPr>
        <w:t>Консервация с помощью гамма-облучения // Мuseum. – №151. – 1986. – с. 29-32.</w:t>
      </w:r>
    </w:p>
    <w:p w:rsidR="007921F3" w:rsidRPr="00AC4998" w:rsidRDefault="007921F3" w:rsidP="00F03BBE">
      <w:pPr>
        <w:pStyle w:val="a3"/>
        <w:widowControl w:val="0"/>
        <w:tabs>
          <w:tab w:val="left" w:pos="567"/>
          <w:tab w:val="left" w:pos="851"/>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 xml:space="preserve">Тема </w:t>
      </w:r>
      <w:r>
        <w:rPr>
          <w:rFonts w:ascii="Times New Roman" w:hAnsi="Times New Roman"/>
          <w:b/>
          <w:sz w:val="28"/>
          <w:szCs w:val="28"/>
          <w:lang w:eastAsia="ru-RU"/>
        </w:rPr>
        <w:t xml:space="preserve">8 </w:t>
      </w:r>
      <w:r w:rsidRPr="00E44AF4">
        <w:rPr>
          <w:rFonts w:ascii="Times New Roman" w:hAnsi="Times New Roman"/>
          <w:b/>
          <w:sz w:val="28"/>
          <w:szCs w:val="28"/>
          <w:lang w:eastAsia="ru-RU"/>
        </w:rPr>
        <w:t>Экспозиционно-выставочная деятельность музеев (4 часа)</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 xml:space="preserve"> 1.Экспозиционно-выставочная деятельность музеев: основные понятия.</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 xml:space="preserve"> 2</w:t>
      </w:r>
      <w:r w:rsidR="00121F5A">
        <w:rPr>
          <w:rFonts w:ascii="Times New Roman" w:hAnsi="Times New Roman"/>
          <w:sz w:val="28"/>
          <w:szCs w:val="28"/>
          <w:lang w:eastAsia="ru-RU"/>
        </w:rPr>
        <w:t>.</w:t>
      </w:r>
      <w:r w:rsidRPr="00E44AF4">
        <w:rPr>
          <w:rFonts w:ascii="Times New Roman" w:hAnsi="Times New Roman"/>
          <w:sz w:val="28"/>
          <w:szCs w:val="28"/>
          <w:lang w:eastAsia="ru-RU"/>
        </w:rPr>
        <w:t>Характеристика музейной экспозиции: ее виды и принципы проектирования.</w:t>
      </w:r>
    </w:p>
    <w:p w:rsidR="007921F3" w:rsidRPr="00E44AF4" w:rsidRDefault="00121F5A"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3.</w:t>
      </w:r>
      <w:r w:rsidR="007921F3" w:rsidRPr="00E44AF4">
        <w:rPr>
          <w:rFonts w:ascii="Times New Roman" w:hAnsi="Times New Roman"/>
          <w:sz w:val="28"/>
          <w:szCs w:val="28"/>
          <w:lang w:eastAsia="ru-RU"/>
        </w:rPr>
        <w:t>Экспозиционные материалы и их характеристика.</w:t>
      </w:r>
    </w:p>
    <w:p w:rsidR="007921F3" w:rsidRPr="00E44AF4" w:rsidRDefault="00121F5A"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4.</w:t>
      </w:r>
      <w:r w:rsidR="007921F3" w:rsidRPr="00E44AF4">
        <w:rPr>
          <w:rFonts w:ascii="Times New Roman" w:hAnsi="Times New Roman"/>
          <w:sz w:val="28"/>
          <w:szCs w:val="28"/>
          <w:lang w:eastAsia="ru-RU"/>
        </w:rPr>
        <w:t>Особенности экспозиций различных групп музеев (Общеисторические музеи, Краеведческие музеи, Этнографические музеи, Музеи-заповедники</w:t>
      </w:r>
    </w:p>
    <w:p w:rsidR="007921F3" w:rsidRPr="00E44AF4"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E44AF4">
        <w:rPr>
          <w:rFonts w:ascii="Times New Roman" w:hAnsi="Times New Roman"/>
          <w:sz w:val="28"/>
          <w:szCs w:val="28"/>
          <w:lang w:eastAsia="ru-RU"/>
        </w:rPr>
        <w:t xml:space="preserve"> 5.Современные подходы к созданию музейных экспозиций.</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A65A96">
        <w:rPr>
          <w:rFonts w:ascii="Times New Roman" w:hAnsi="Times New Roman"/>
          <w:bCs/>
          <w:color w:val="000000"/>
          <w:sz w:val="28"/>
          <w:szCs w:val="28"/>
          <w:lang w:eastAsia="ru-RU"/>
        </w:rPr>
        <w:t>Литература:</w:t>
      </w:r>
    </w:p>
    <w:p w:rsidR="007921F3" w:rsidRPr="00AC4998" w:rsidRDefault="007921F3" w:rsidP="00AC4998">
      <w:pPr>
        <w:tabs>
          <w:tab w:val="left" w:pos="709"/>
          <w:tab w:val="left" w:pos="993"/>
        </w:tabs>
        <w:spacing w:after="0" w:line="240" w:lineRule="auto"/>
        <w:ind w:right="-57" w:firstLine="567"/>
        <w:jc w:val="both"/>
        <w:rPr>
          <w:rFonts w:ascii="Times New Roman" w:hAnsi="Times New Roman"/>
          <w:sz w:val="28"/>
          <w:szCs w:val="28"/>
        </w:rPr>
      </w:pPr>
      <w:r>
        <w:rPr>
          <w:rFonts w:ascii="Times New Roman" w:hAnsi="Times New Roman"/>
          <w:sz w:val="28"/>
          <w:szCs w:val="28"/>
        </w:rPr>
        <w:t>1.</w:t>
      </w:r>
      <w:r w:rsidRPr="00AC4998">
        <w:rPr>
          <w:rFonts w:ascii="Times New Roman" w:hAnsi="Times New Roman"/>
          <w:sz w:val="28"/>
          <w:szCs w:val="28"/>
        </w:rPr>
        <w:t>Тельчаров А.Д. Основы музейного дела / А.Д. Тельчаров. – М.: Омега-Л, 2005. – 184 с.</w:t>
      </w:r>
    </w:p>
    <w:p w:rsidR="007921F3" w:rsidRPr="00AC4998" w:rsidRDefault="007921F3" w:rsidP="00AC4998">
      <w:pPr>
        <w:pStyle w:val="a3"/>
        <w:widowControl w:val="0"/>
        <w:tabs>
          <w:tab w:val="left" w:pos="709"/>
          <w:tab w:val="left" w:pos="993"/>
        </w:tabs>
        <w:autoSpaceDE w:val="0"/>
        <w:autoSpaceDN w:val="0"/>
        <w:adjustRightInd w:val="0"/>
        <w:spacing w:after="0" w:line="240" w:lineRule="auto"/>
        <w:ind w:left="0" w:right="-57" w:firstLine="567"/>
        <w:jc w:val="both"/>
        <w:rPr>
          <w:rFonts w:ascii="Times New Roman" w:hAnsi="Times New Roman"/>
          <w:sz w:val="28"/>
          <w:szCs w:val="28"/>
        </w:rPr>
      </w:pPr>
      <w:r>
        <w:rPr>
          <w:rFonts w:ascii="Times New Roman" w:hAnsi="Times New Roman"/>
          <w:sz w:val="28"/>
          <w:szCs w:val="28"/>
        </w:rPr>
        <w:t>2.</w:t>
      </w:r>
      <w:r w:rsidRPr="00AC4998">
        <w:rPr>
          <w:rFonts w:ascii="Times New Roman" w:hAnsi="Times New Roman"/>
          <w:sz w:val="28"/>
          <w:szCs w:val="28"/>
        </w:rPr>
        <w:t>Юренева Т.Ю. Музееведение / Т.Ю. Юренева. – М.: Академический Прект, 2004. – 560 с.</w:t>
      </w:r>
    </w:p>
    <w:p w:rsidR="007921F3" w:rsidRPr="00AC4998" w:rsidRDefault="007921F3" w:rsidP="00AC4998">
      <w:pPr>
        <w:pStyle w:val="a3"/>
        <w:widowControl w:val="0"/>
        <w:tabs>
          <w:tab w:val="left" w:pos="709"/>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3.</w:t>
      </w:r>
      <w:r w:rsidRPr="00AC4998">
        <w:rPr>
          <w:rFonts w:ascii="Times New Roman" w:hAnsi="Times New Roman"/>
          <w:color w:val="000000"/>
          <w:sz w:val="28"/>
          <w:szCs w:val="28"/>
          <w:lang w:val="be-BY" w:eastAsia="ru-RU"/>
        </w:rPr>
        <w:t>Будко А. Научная концепция экспозиции // Мир музея. – 2007. - №5. – С. 8-15.</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4.</w:t>
      </w:r>
      <w:r w:rsidRPr="00AC4998">
        <w:rPr>
          <w:rFonts w:ascii="Times New Roman" w:hAnsi="Times New Roman"/>
          <w:color w:val="000000"/>
          <w:sz w:val="28"/>
          <w:szCs w:val="28"/>
          <w:lang w:val="be-BY" w:eastAsia="ru-RU"/>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AC4998">
        <w:rPr>
          <w:rFonts w:ascii="Times New Roman" w:hAnsi="Times New Roman"/>
          <w:color w:val="000000"/>
          <w:sz w:val="28"/>
          <w:szCs w:val="28"/>
          <w:lang w:val="be-BY" w:eastAsia="ru-RU"/>
        </w:rPr>
        <w:t>Гнедовский, М. Музейная экспозиция // Сов. музей. – 1987. – № 6. – С. 36 – 39.</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Pr="00AC4998">
        <w:rPr>
          <w:rFonts w:ascii="Times New Roman" w:hAnsi="Times New Roman"/>
          <w:color w:val="000000"/>
          <w:sz w:val="28"/>
          <w:szCs w:val="28"/>
          <w:lang w:val="be-BY" w:eastAsia="ru-RU"/>
        </w:rPr>
        <w:t>Грабянчук, І.В. Музейная справа ў Беларусі // Спадчына. – 2001. – №1–2.</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7.</w:t>
      </w:r>
      <w:r w:rsidRPr="00AC4998">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8.</w:t>
      </w:r>
      <w:r w:rsidRPr="00AC4998">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9.</w:t>
      </w:r>
      <w:r w:rsidRPr="00AC4998">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10.</w:t>
      </w:r>
      <w:r w:rsidRPr="00AC4998">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sz w:val="24"/>
          <w:szCs w:val="24"/>
          <w:lang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 xml:space="preserve">Тема </w:t>
      </w:r>
      <w:r>
        <w:rPr>
          <w:rFonts w:ascii="Times New Roman" w:hAnsi="Times New Roman"/>
          <w:b/>
          <w:sz w:val="28"/>
          <w:szCs w:val="28"/>
          <w:lang w:eastAsia="ru-RU"/>
        </w:rPr>
        <w:t xml:space="preserve">9 </w:t>
      </w:r>
      <w:r w:rsidRPr="00E44AF4">
        <w:rPr>
          <w:rFonts w:ascii="Times New Roman" w:hAnsi="Times New Roman"/>
          <w:b/>
          <w:sz w:val="28"/>
          <w:szCs w:val="28"/>
          <w:lang w:eastAsia="ru-RU"/>
        </w:rPr>
        <w:t>Информационные технологии в музейном деле</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1.Музейное дело как информационный процесс</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2.Электронные музейные издания</w:t>
      </w:r>
    </w:p>
    <w:p w:rsidR="007921F3" w:rsidRPr="00E44AF4"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E44AF4">
        <w:rPr>
          <w:rFonts w:ascii="Times New Roman" w:hAnsi="Times New Roman"/>
          <w:sz w:val="28"/>
          <w:szCs w:val="28"/>
          <w:lang w:eastAsia="ru-RU"/>
        </w:rPr>
        <w:t>3.Виртуальные музеи и экспонаты</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lastRenderedPageBreak/>
        <w:t>Тельчаров А.Д. Основы музейного дела / А.Д. Тельчаров. – М.: Омега-Л, 2005. – 184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Юренева Т.Ю. Музееведение / Т.Ю. Юренева. – М.: Академический Прект, 2004. – 560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AC4998">
        <w:rPr>
          <w:rFonts w:ascii="Times New Roman" w:hAnsi="Times New Roman"/>
          <w:sz w:val="28"/>
          <w:szCs w:val="28"/>
          <w:lang w:eastAsia="ru-RU"/>
        </w:rPr>
        <w:t>Наука</w:t>
      </w:r>
      <w:r w:rsidRPr="00AC4998">
        <w:rPr>
          <w:rFonts w:ascii="Times New Roman" w:hAnsi="Times New Roman"/>
          <w:color w:val="000000"/>
          <w:sz w:val="28"/>
          <w:szCs w:val="28"/>
          <w:lang w:val="be-BY" w:eastAsia="ru-RU"/>
        </w:rPr>
        <w:t>, 1989. – 347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AC4998">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AC4998" w:rsidRDefault="007921F3" w:rsidP="00AC4998">
      <w:pPr>
        <w:pStyle w:val="a3"/>
        <w:widowControl w:val="0"/>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Pr="00AC4998">
        <w:rPr>
          <w:rFonts w:ascii="Times New Roman" w:hAnsi="Times New Roman"/>
          <w:color w:val="000000"/>
          <w:sz w:val="28"/>
          <w:szCs w:val="28"/>
          <w:lang w:eastAsia="ru-RU"/>
        </w:rPr>
        <w:t xml:space="preserve">Лысикова В. Музеи мира: учебное пособие </w:t>
      </w:r>
      <w:r w:rsidRPr="00AC4998">
        <w:rPr>
          <w:rFonts w:ascii="Times New Roman" w:hAnsi="Times New Roman"/>
          <w:color w:val="000000"/>
          <w:sz w:val="28"/>
          <w:szCs w:val="28"/>
          <w:lang w:val="be-BY" w:eastAsia="ru-RU"/>
        </w:rPr>
        <w:t xml:space="preserve">/ </w:t>
      </w:r>
      <w:r w:rsidRPr="00AC4998">
        <w:rPr>
          <w:rFonts w:ascii="Times New Roman" w:hAnsi="Times New Roman"/>
          <w:color w:val="000000"/>
          <w:sz w:val="28"/>
          <w:szCs w:val="28"/>
          <w:lang w:eastAsia="ru-RU"/>
        </w:rPr>
        <w:t>В.</w:t>
      </w:r>
      <w:r w:rsidRPr="00AC4998">
        <w:rPr>
          <w:rFonts w:ascii="Times New Roman" w:hAnsi="Times New Roman"/>
          <w:color w:val="000000"/>
          <w:sz w:val="28"/>
          <w:szCs w:val="28"/>
          <w:lang w:val="be-BY" w:eastAsia="ru-RU"/>
        </w:rPr>
        <w:t xml:space="preserve"> </w:t>
      </w:r>
      <w:r w:rsidRPr="00AC4998">
        <w:rPr>
          <w:rFonts w:ascii="Times New Roman" w:hAnsi="Times New Roman"/>
          <w:color w:val="000000"/>
          <w:sz w:val="28"/>
          <w:szCs w:val="28"/>
          <w:lang w:eastAsia="ru-RU"/>
        </w:rPr>
        <w:t>Лысикова. – М.</w:t>
      </w:r>
      <w:r w:rsidRPr="00AC4998">
        <w:rPr>
          <w:rFonts w:ascii="Times New Roman" w:hAnsi="Times New Roman"/>
          <w:color w:val="000000"/>
          <w:sz w:val="28"/>
          <w:szCs w:val="28"/>
          <w:lang w:val="be-BY" w:eastAsia="ru-RU"/>
        </w:rPr>
        <w:t xml:space="preserve">: </w:t>
      </w:r>
      <w:r w:rsidRPr="00AC4998">
        <w:rPr>
          <w:rFonts w:ascii="Times New Roman" w:hAnsi="Times New Roman"/>
          <w:sz w:val="28"/>
          <w:szCs w:val="28"/>
          <w:lang w:eastAsia="ru-RU"/>
        </w:rPr>
        <w:t>Флинта: Наука</w:t>
      </w:r>
      <w:r w:rsidRPr="00AC4998">
        <w:rPr>
          <w:rFonts w:ascii="Times New Roman" w:hAnsi="Times New Roman"/>
          <w:color w:val="000000"/>
          <w:sz w:val="28"/>
          <w:szCs w:val="28"/>
          <w:lang w:eastAsia="ru-RU"/>
        </w:rPr>
        <w:t>, 2004.</w:t>
      </w:r>
      <w:r w:rsidRPr="00AC4998">
        <w:rPr>
          <w:rFonts w:ascii="Times New Roman" w:hAnsi="Times New Roman"/>
          <w:color w:val="000000"/>
          <w:sz w:val="28"/>
          <w:szCs w:val="28"/>
          <w:lang w:val="be-BY" w:eastAsia="ru-RU"/>
        </w:rPr>
        <w:t xml:space="preserve"> – 187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Мир музейных технологий / Приложение к журналу </w:t>
      </w:r>
      <w:r w:rsidRPr="00E44AF4">
        <w:rPr>
          <w:rFonts w:ascii="Times New Roman" w:hAnsi="Times New Roman"/>
          <w:color w:val="000000"/>
          <w:sz w:val="28"/>
          <w:szCs w:val="28"/>
          <w:lang w:eastAsia="ru-RU"/>
        </w:rPr>
        <w:t>«Мир музея». – 2007. – июнь-июль.- С. 35-40.</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Музееведение. На пути к музею </w:t>
      </w:r>
      <w:r w:rsidRPr="00E44AF4">
        <w:rPr>
          <w:rFonts w:ascii="Times New Roman" w:hAnsi="Times New Roman"/>
          <w:color w:val="000000"/>
          <w:sz w:val="28"/>
          <w:szCs w:val="28"/>
          <w:lang w:val="en-US" w:eastAsia="ru-RU"/>
        </w:rPr>
        <w:t>XXI</w:t>
      </w:r>
      <w:r w:rsidRPr="00E44AF4">
        <w:rPr>
          <w:rFonts w:ascii="Times New Roman" w:hAnsi="Times New Roman"/>
          <w:color w:val="000000"/>
          <w:sz w:val="28"/>
          <w:szCs w:val="28"/>
          <w:lang w:eastAsia="ru-RU"/>
        </w:rPr>
        <w:t xml:space="preserve"> века</w:t>
      </w:r>
      <w:r w:rsidRPr="00E44AF4">
        <w:rPr>
          <w:rFonts w:ascii="Times New Roman" w:hAnsi="Times New Roman"/>
          <w:color w:val="000000"/>
          <w:sz w:val="28"/>
          <w:szCs w:val="28"/>
          <w:lang w:val="be-BY" w:eastAsia="ru-RU"/>
        </w:rPr>
        <w:t>: Сб. науч. тр / НИИ музееведения. – М.:</w:t>
      </w:r>
      <w:r w:rsidRPr="00E44AF4">
        <w:rPr>
          <w:rFonts w:ascii="Times New Roman" w:hAnsi="Times New Roman"/>
          <w:sz w:val="28"/>
          <w:szCs w:val="28"/>
          <w:lang w:eastAsia="ru-RU"/>
        </w:rPr>
        <w:t xml:space="preserve"> Наука,</w:t>
      </w:r>
      <w:r w:rsidRPr="00E44AF4">
        <w:rPr>
          <w:rFonts w:ascii="Times New Roman" w:hAnsi="Times New Roman"/>
          <w:color w:val="000000"/>
          <w:sz w:val="28"/>
          <w:szCs w:val="28"/>
          <w:lang w:val="be-BY" w:eastAsia="ru-RU"/>
        </w:rPr>
        <w:t xml:space="preserve"> 1989. – 196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будущего: Информационный менеджмент / Сост. А.В. Лебедев. – М.:</w:t>
      </w:r>
      <w:r w:rsidRPr="00E44AF4">
        <w:rPr>
          <w:rFonts w:ascii="Times New Roman" w:hAnsi="Times New Roman"/>
          <w:sz w:val="28"/>
          <w:szCs w:val="28"/>
          <w:lang w:eastAsia="ru-RU"/>
        </w:rPr>
        <w:t xml:space="preserve"> ИТИТЕХНОЛОГИИ</w:t>
      </w:r>
      <w:r w:rsidRPr="00E44AF4">
        <w:rPr>
          <w:rFonts w:ascii="Times New Roman" w:hAnsi="Times New Roman"/>
          <w:color w:val="000000"/>
          <w:sz w:val="28"/>
          <w:szCs w:val="28"/>
          <w:lang w:val="be-BY" w:eastAsia="ru-RU"/>
        </w:rPr>
        <w:t>, 2001. – 307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и новые технологии / Сост. и науч. ред. Н.А. Никишин. – М.:</w:t>
      </w:r>
      <w:r w:rsidRPr="00E44AF4">
        <w:rPr>
          <w:rFonts w:ascii="Times New Roman" w:hAnsi="Times New Roman"/>
          <w:sz w:val="28"/>
          <w:szCs w:val="28"/>
          <w:lang w:eastAsia="ru-RU"/>
        </w:rPr>
        <w:t xml:space="preserve"> ИТИТЕХНОЛОГИИ</w:t>
      </w:r>
      <w:r w:rsidRPr="00E44AF4">
        <w:rPr>
          <w:rFonts w:ascii="Times New Roman" w:hAnsi="Times New Roman"/>
          <w:color w:val="000000"/>
          <w:sz w:val="28"/>
          <w:szCs w:val="28"/>
          <w:lang w:val="be-BY" w:eastAsia="ru-RU"/>
        </w:rPr>
        <w:t>, 1999. – 254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E44AF4">
        <w:rPr>
          <w:rFonts w:ascii="Times New Roman" w:hAnsi="Times New Roman"/>
          <w:color w:val="000000"/>
          <w:sz w:val="28"/>
          <w:szCs w:val="28"/>
          <w:lang w:val="en-US" w:eastAsia="ru-RU"/>
        </w:rPr>
        <w:t>XX</w:t>
      </w:r>
      <w:r w:rsidRPr="00E44AF4">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Ноль Л.Я. Компьютерные технологии в музее / Л.Я. Ноль. – М.: </w:t>
      </w:r>
      <w:r w:rsidRPr="00E44AF4">
        <w:rPr>
          <w:rFonts w:ascii="Times New Roman" w:hAnsi="Times New Roman"/>
          <w:sz w:val="28"/>
          <w:szCs w:val="28"/>
          <w:lang w:eastAsia="ru-RU"/>
        </w:rPr>
        <w:t>Крафт</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1999. – 220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sz w:val="24"/>
          <w:szCs w:val="24"/>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0 </w:t>
      </w:r>
      <w:r w:rsidRPr="00E44AF4">
        <w:rPr>
          <w:rFonts w:ascii="Times New Roman" w:hAnsi="Times New Roman"/>
          <w:b/>
          <w:sz w:val="28"/>
          <w:szCs w:val="28"/>
          <w:lang w:eastAsia="ru-RU"/>
        </w:rPr>
        <w:t>Культурно-просветительская деятельность музеев на современном этапе (4 часа)</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1.Основные направления культурно-просветительской работы музеев.</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3.Музейная коммуникация: понятие и характеристика.</w:t>
      </w:r>
    </w:p>
    <w:p w:rsidR="007921F3" w:rsidRPr="00E44AF4" w:rsidRDefault="007921F3" w:rsidP="00A8552A">
      <w:pPr>
        <w:tabs>
          <w:tab w:val="left" w:pos="567"/>
          <w:tab w:val="left" w:pos="993"/>
        </w:tabs>
        <w:spacing w:after="0" w:line="240" w:lineRule="auto"/>
        <w:ind w:right="-57" w:firstLine="567"/>
        <w:contextualSpacing/>
        <w:outlineLvl w:val="0"/>
        <w:rPr>
          <w:rFonts w:ascii="Times New Roman" w:hAnsi="Times New Roman"/>
          <w:sz w:val="28"/>
          <w:szCs w:val="28"/>
        </w:rPr>
      </w:pPr>
      <w:r w:rsidRPr="00552215">
        <w:rPr>
          <w:rFonts w:ascii="Times New Roman" w:hAnsi="Times New Roman"/>
          <w:sz w:val="28"/>
          <w:szCs w:val="28"/>
        </w:rPr>
        <w:t>Литература</w:t>
      </w:r>
    </w:p>
    <w:p w:rsidR="007921F3" w:rsidRPr="00AC4998"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Музееведение / Т.Ю. Юренева. – М.: Академический Прект, 2004. – 560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Музей в мировой культуре / Т.Ю. Юренева. – М.: Дрофа, 2003. – 258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color w:val="000000"/>
          <w:sz w:val="28"/>
          <w:szCs w:val="28"/>
          <w:lang w:val="be-BY" w:eastAsia="ru-RU"/>
        </w:rPr>
        <w:lastRenderedPageBreak/>
        <w:t>Грынько С.Д. Супрацоўніцтва “музей - школа” пры выкладанні беларускай літаратуры // Беларуская мова і літаратура. – 2008. - №6. – С. 45-49.</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E44AF4">
        <w:rPr>
          <w:rFonts w:ascii="Times New Roman" w:hAnsi="Times New Roman"/>
          <w:sz w:val="28"/>
          <w:szCs w:val="28"/>
          <w:lang w:eastAsia="ru-RU"/>
        </w:rPr>
        <w:t>Емельянов Б.В.</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Основы экскурсоведения. Учебное пособие</w:t>
      </w:r>
      <w:r w:rsidRPr="00E44AF4">
        <w:rPr>
          <w:rFonts w:ascii="Times New Roman" w:hAnsi="Times New Roman"/>
          <w:sz w:val="28"/>
          <w:szCs w:val="28"/>
          <w:lang w:val="be-BY" w:eastAsia="ru-RU"/>
        </w:rPr>
        <w:t xml:space="preserve"> / </w:t>
      </w:r>
      <w:r w:rsidRPr="00E44AF4">
        <w:rPr>
          <w:rFonts w:ascii="Times New Roman" w:hAnsi="Times New Roman"/>
          <w:sz w:val="28"/>
          <w:szCs w:val="28"/>
          <w:lang w:eastAsia="ru-RU"/>
        </w:rPr>
        <w:t>Б.В. Емельянов</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 М.</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Современник, 1973.</w:t>
      </w:r>
      <w:r w:rsidRPr="00E44AF4">
        <w:rPr>
          <w:rFonts w:ascii="Times New Roman" w:hAnsi="Times New Roman"/>
          <w:sz w:val="28"/>
          <w:szCs w:val="28"/>
          <w:lang w:val="be-BY" w:eastAsia="ru-RU"/>
        </w:rPr>
        <w:t xml:space="preserve"> – 327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E44AF4">
        <w:rPr>
          <w:rFonts w:ascii="Times New Roman" w:hAnsi="Times New Roman"/>
          <w:sz w:val="28"/>
          <w:szCs w:val="28"/>
          <w:lang w:eastAsia="ru-RU"/>
        </w:rPr>
        <w:t>Вече</w:t>
      </w:r>
      <w:r w:rsidRPr="00E44AF4">
        <w:rPr>
          <w:rFonts w:ascii="Times New Roman" w:hAnsi="Times New Roman"/>
          <w:color w:val="000000"/>
          <w:sz w:val="28"/>
          <w:szCs w:val="28"/>
          <w:lang w:val="be-BY" w:eastAsia="ru-RU"/>
        </w:rPr>
        <w:t>, 1997. – 265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E44AF4">
        <w:rPr>
          <w:rFonts w:ascii="Times New Roman" w:hAnsi="Times New Roman"/>
          <w:sz w:val="28"/>
          <w:szCs w:val="28"/>
          <w:lang w:eastAsia="ru-RU"/>
        </w:rPr>
        <w:t xml:space="preserve"> Эксмо-Пресс</w:t>
      </w:r>
      <w:r w:rsidRPr="00E44AF4">
        <w:rPr>
          <w:rFonts w:ascii="Times New Roman" w:hAnsi="Times New Roman"/>
          <w:color w:val="000000"/>
          <w:sz w:val="28"/>
          <w:szCs w:val="28"/>
          <w:lang w:val="be-BY" w:eastAsia="ru-RU"/>
        </w:rPr>
        <w:t>, 1992. – 235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Музей и образование: Сб. науч. трудов. – СПб: </w:t>
      </w:r>
      <w:r w:rsidRPr="00E44AF4">
        <w:rPr>
          <w:rFonts w:ascii="Times New Roman" w:hAnsi="Times New Roman"/>
          <w:sz w:val="28"/>
          <w:szCs w:val="28"/>
          <w:lang w:eastAsia="ru-RU"/>
        </w:rPr>
        <w:t>Изограф</w:t>
      </w:r>
      <w:r w:rsidRPr="00E44AF4">
        <w:rPr>
          <w:rFonts w:ascii="Times New Roman" w:hAnsi="Times New Roman"/>
          <w:color w:val="000000"/>
          <w:sz w:val="28"/>
          <w:szCs w:val="28"/>
          <w:lang w:val="be-BY" w:eastAsia="ru-RU"/>
        </w:rPr>
        <w:t>, 1999. – 186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E44AF4">
        <w:rPr>
          <w:rFonts w:ascii="Times New Roman" w:hAnsi="Times New Roman"/>
          <w:sz w:val="28"/>
          <w:szCs w:val="28"/>
          <w:lang w:eastAsia="ru-RU"/>
        </w:rPr>
        <w:t>Искусство-СПБ</w:t>
      </w:r>
      <w:r w:rsidRPr="00E44AF4">
        <w:rPr>
          <w:rFonts w:ascii="Times New Roman" w:hAnsi="Times New Roman"/>
          <w:color w:val="000000"/>
          <w:sz w:val="28"/>
          <w:szCs w:val="28"/>
          <w:lang w:val="be-BY" w:eastAsia="ru-RU"/>
        </w:rPr>
        <w:t>, 2002.</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E44AF4">
        <w:rPr>
          <w:rFonts w:ascii="Times New Roman" w:hAnsi="Times New Roman"/>
          <w:sz w:val="28"/>
          <w:szCs w:val="28"/>
          <w:lang w:eastAsia="ru-RU"/>
        </w:rPr>
        <w:t>Молодая гвардия</w:t>
      </w:r>
      <w:r w:rsidRPr="00E44AF4">
        <w:rPr>
          <w:rFonts w:ascii="Times New Roman" w:hAnsi="Times New Roman"/>
          <w:color w:val="000000"/>
          <w:sz w:val="28"/>
          <w:szCs w:val="28"/>
          <w:lang w:val="be-BY" w:eastAsia="ru-RU"/>
        </w:rPr>
        <w:t>, 2001. – 350 с</w:t>
      </w:r>
    </w:p>
    <w:p w:rsidR="007921F3" w:rsidRPr="00552215" w:rsidRDefault="007921F3" w:rsidP="00A8552A">
      <w:pPr>
        <w:widowControl w:val="0"/>
        <w:tabs>
          <w:tab w:val="left" w:pos="567"/>
        </w:tabs>
        <w:autoSpaceDE w:val="0"/>
        <w:autoSpaceDN w:val="0"/>
        <w:adjustRightInd w:val="0"/>
        <w:spacing w:after="0" w:line="240" w:lineRule="auto"/>
        <w:rPr>
          <w:rFonts w:ascii="Times New Roman" w:hAnsi="Times New Roman"/>
          <w:sz w:val="24"/>
          <w:szCs w:val="24"/>
          <w:lang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1 </w:t>
      </w:r>
      <w:r w:rsidRPr="00E44AF4">
        <w:rPr>
          <w:rFonts w:ascii="Times New Roman" w:hAnsi="Times New Roman"/>
          <w:b/>
          <w:sz w:val="28"/>
          <w:szCs w:val="28"/>
          <w:lang w:eastAsia="ru-RU"/>
        </w:rPr>
        <w:t>Музейная архитектура: история и эволюция музейного строительства</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r w:rsidR="00441419">
        <w:rPr>
          <w:rFonts w:ascii="Times New Roman" w:hAnsi="Times New Roman"/>
          <w:b/>
          <w:sz w:val="28"/>
          <w:szCs w:val="28"/>
          <w:lang w:eastAsia="ru-RU"/>
        </w:rPr>
        <w:t xml:space="preserve"> </w:t>
      </w:r>
    </w:p>
    <w:p w:rsidR="007921F3" w:rsidRPr="00E44AF4" w:rsidRDefault="007921F3" w:rsidP="00121F5A">
      <w:pPr>
        <w:pStyle w:val="a3"/>
        <w:widowControl w:val="0"/>
        <w:numPr>
          <w:ilvl w:val="0"/>
          <w:numId w:val="46"/>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E44AF4">
        <w:rPr>
          <w:rFonts w:ascii="Times New Roman" w:hAnsi="Times New Roman"/>
          <w:sz w:val="28"/>
          <w:szCs w:val="28"/>
          <w:lang w:eastAsia="ru-RU"/>
        </w:rPr>
        <w:t>Общие требования к зданиям музеев</w:t>
      </w:r>
    </w:p>
    <w:p w:rsidR="007921F3" w:rsidRPr="00E44AF4" w:rsidRDefault="007921F3" w:rsidP="00121F5A">
      <w:pPr>
        <w:pStyle w:val="a3"/>
        <w:widowControl w:val="0"/>
        <w:numPr>
          <w:ilvl w:val="0"/>
          <w:numId w:val="46"/>
        </w:numPr>
        <w:tabs>
          <w:tab w:val="left" w:pos="567"/>
          <w:tab w:val="left" w:pos="851"/>
        </w:tabs>
        <w:autoSpaceDE w:val="0"/>
        <w:autoSpaceDN w:val="0"/>
        <w:adjustRightInd w:val="0"/>
        <w:spacing w:after="0" w:line="240" w:lineRule="auto"/>
        <w:ind w:left="567" w:firstLine="0"/>
        <w:rPr>
          <w:rFonts w:ascii="Times New Roman" w:hAnsi="Times New Roman"/>
          <w:sz w:val="24"/>
          <w:szCs w:val="24"/>
          <w:lang w:eastAsia="ru-RU"/>
        </w:rPr>
      </w:pPr>
      <w:r w:rsidRPr="00E44AF4">
        <w:rPr>
          <w:rFonts w:ascii="Times New Roman" w:hAnsi="Times New Roman"/>
          <w:sz w:val="28"/>
          <w:szCs w:val="28"/>
          <w:lang w:eastAsia="ru-RU"/>
        </w:rPr>
        <w:t>История развития музейного  строительства и его развитие на</w:t>
      </w:r>
      <w:r w:rsidRPr="00E44AF4">
        <w:rPr>
          <w:rFonts w:ascii="Times New Roman" w:hAnsi="Times New Roman"/>
          <w:sz w:val="24"/>
          <w:szCs w:val="24"/>
          <w:lang w:eastAsia="ru-RU"/>
        </w:rPr>
        <w:t xml:space="preserve"> </w:t>
      </w:r>
      <w:r w:rsidRPr="00E44AF4">
        <w:rPr>
          <w:rFonts w:ascii="Times New Roman" w:hAnsi="Times New Roman"/>
          <w:sz w:val="28"/>
          <w:szCs w:val="28"/>
          <w:lang w:eastAsia="ru-RU"/>
        </w:rPr>
        <w:t>современном этапе</w:t>
      </w:r>
    </w:p>
    <w:p w:rsidR="007921F3" w:rsidRPr="00E44AF4" w:rsidRDefault="007921F3" w:rsidP="00A8552A">
      <w:pPr>
        <w:tabs>
          <w:tab w:val="left" w:pos="567"/>
        </w:tabs>
        <w:spacing w:after="0" w:line="240" w:lineRule="auto"/>
        <w:ind w:left="567" w:right="-57"/>
        <w:contextualSpacing/>
        <w:outlineLvl w:val="0"/>
        <w:rPr>
          <w:rFonts w:ascii="Times New Roman" w:hAnsi="Times New Roman"/>
          <w:sz w:val="28"/>
          <w:szCs w:val="28"/>
        </w:rPr>
      </w:pPr>
      <w:r w:rsidRPr="00552215">
        <w:rPr>
          <w:rFonts w:ascii="Times New Roman" w:hAnsi="Times New Roman"/>
          <w:sz w:val="28"/>
          <w:szCs w:val="28"/>
        </w:rPr>
        <w:t>Литература</w:t>
      </w:r>
    </w:p>
    <w:p w:rsidR="007921F3" w:rsidRPr="00AC4998"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E44AF4"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Музееведение / Т.Ю. Юренева. – М.: Академический Прект, 2004. – 560 с.</w:t>
      </w:r>
    </w:p>
    <w:p w:rsidR="007921F3" w:rsidRPr="00E44AF4"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Музей в мировой культуре / Т.Ю. Юренева. – М.: Дрофа, 2003. – 258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E44AF4">
        <w:rPr>
          <w:rFonts w:ascii="Times New Roman" w:hAnsi="Times New Roman"/>
          <w:sz w:val="28"/>
          <w:szCs w:val="28"/>
          <w:lang w:eastAsia="ru-RU"/>
        </w:rPr>
        <w:t>Кристалл</w:t>
      </w:r>
      <w:r w:rsidRPr="00E44AF4">
        <w:rPr>
          <w:rFonts w:ascii="Times New Roman" w:hAnsi="Times New Roman"/>
          <w:color w:val="000000"/>
          <w:sz w:val="28"/>
          <w:szCs w:val="28"/>
          <w:lang w:val="be-BY" w:eastAsia="ru-RU"/>
        </w:rPr>
        <w:t>, 2007. – 230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E44AF4">
        <w:rPr>
          <w:rFonts w:ascii="Times New Roman" w:hAnsi="Times New Roman"/>
          <w:color w:val="000000"/>
          <w:sz w:val="28"/>
          <w:szCs w:val="28"/>
          <w:lang w:val="en-US" w:eastAsia="ru-RU"/>
        </w:rPr>
        <w:t>XX</w:t>
      </w:r>
      <w:r w:rsidRPr="00E44AF4">
        <w:rPr>
          <w:rFonts w:ascii="Times New Roman" w:hAnsi="Times New Roman"/>
          <w:color w:val="000000"/>
          <w:sz w:val="28"/>
          <w:szCs w:val="28"/>
          <w:lang w:eastAsia="ru-RU"/>
        </w:rPr>
        <w:t xml:space="preserve"> в.</w:t>
      </w:r>
      <w:r w:rsidRPr="00E44AF4">
        <w:rPr>
          <w:rFonts w:ascii="Times New Roman" w:hAnsi="Times New Roman"/>
          <w:color w:val="000000"/>
          <w:sz w:val="28"/>
          <w:szCs w:val="28"/>
          <w:lang w:val="be-BY" w:eastAsia="ru-RU"/>
        </w:rPr>
        <w:t xml:space="preserve"> / Козьякова М.И.</w:t>
      </w:r>
      <w:r w:rsidRPr="00E44AF4">
        <w:rPr>
          <w:rFonts w:ascii="Times New Roman" w:hAnsi="Times New Roman"/>
          <w:color w:val="000000"/>
          <w:sz w:val="28"/>
          <w:szCs w:val="28"/>
          <w:lang w:eastAsia="ru-RU"/>
        </w:rPr>
        <w:t xml:space="preserve"> – М.</w:t>
      </w:r>
      <w:r w:rsidRPr="00E44AF4">
        <w:rPr>
          <w:rFonts w:ascii="Times New Roman" w:hAnsi="Times New Roman"/>
          <w:color w:val="000000"/>
          <w:sz w:val="28"/>
          <w:szCs w:val="28"/>
          <w:lang w:val="be-BY" w:eastAsia="ru-RU"/>
        </w:rPr>
        <w:t xml:space="preserve">: </w:t>
      </w:r>
      <w:r w:rsidRPr="00E44AF4">
        <w:rPr>
          <w:rFonts w:ascii="Times New Roman" w:hAnsi="Times New Roman"/>
          <w:sz w:val="28"/>
          <w:szCs w:val="28"/>
          <w:lang w:eastAsia="ru-RU"/>
        </w:rPr>
        <w:t>Современник</w:t>
      </w:r>
      <w:r w:rsidRPr="00E44AF4">
        <w:rPr>
          <w:rFonts w:ascii="Times New Roman" w:hAnsi="Times New Roman"/>
          <w:color w:val="000000"/>
          <w:sz w:val="28"/>
          <w:szCs w:val="28"/>
          <w:lang w:eastAsia="ru-RU"/>
        </w:rPr>
        <w:t>, 2002.</w:t>
      </w:r>
      <w:r w:rsidRPr="00E44AF4">
        <w:rPr>
          <w:rFonts w:ascii="Times New Roman" w:hAnsi="Times New Roman"/>
          <w:color w:val="000000"/>
          <w:sz w:val="28"/>
          <w:szCs w:val="28"/>
          <w:lang w:val="be-BY" w:eastAsia="ru-RU"/>
        </w:rPr>
        <w:t xml:space="preserve"> – 309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eastAsia="ru-RU"/>
        </w:rPr>
        <w:t xml:space="preserve">Лысикова В. Музеи мира: учебное пособие </w:t>
      </w:r>
      <w:r w:rsidRPr="00E44AF4">
        <w:rPr>
          <w:rFonts w:ascii="Times New Roman" w:hAnsi="Times New Roman"/>
          <w:color w:val="000000"/>
          <w:sz w:val="28"/>
          <w:szCs w:val="28"/>
          <w:lang w:val="be-BY" w:eastAsia="ru-RU"/>
        </w:rPr>
        <w:t xml:space="preserve">/ </w:t>
      </w:r>
      <w:r w:rsidRPr="00E44AF4">
        <w:rPr>
          <w:rFonts w:ascii="Times New Roman" w:hAnsi="Times New Roman"/>
          <w:color w:val="000000"/>
          <w:sz w:val="28"/>
          <w:szCs w:val="28"/>
          <w:lang w:eastAsia="ru-RU"/>
        </w:rPr>
        <w:t>В.</w:t>
      </w:r>
      <w:r w:rsidRPr="00E44AF4">
        <w:rPr>
          <w:rFonts w:ascii="Times New Roman" w:hAnsi="Times New Roman"/>
          <w:color w:val="000000"/>
          <w:sz w:val="28"/>
          <w:szCs w:val="28"/>
          <w:lang w:val="be-BY" w:eastAsia="ru-RU"/>
        </w:rPr>
        <w:t xml:space="preserve"> </w:t>
      </w:r>
      <w:r w:rsidRPr="00E44AF4">
        <w:rPr>
          <w:rFonts w:ascii="Times New Roman" w:hAnsi="Times New Roman"/>
          <w:color w:val="000000"/>
          <w:sz w:val="28"/>
          <w:szCs w:val="28"/>
          <w:lang w:eastAsia="ru-RU"/>
        </w:rPr>
        <w:t>Лысикова. – М.</w:t>
      </w:r>
      <w:r w:rsidRPr="00E44AF4">
        <w:rPr>
          <w:rFonts w:ascii="Times New Roman" w:hAnsi="Times New Roman"/>
          <w:color w:val="000000"/>
          <w:sz w:val="28"/>
          <w:szCs w:val="28"/>
          <w:lang w:val="be-BY" w:eastAsia="ru-RU"/>
        </w:rPr>
        <w:t xml:space="preserve">: </w:t>
      </w:r>
      <w:r w:rsidRPr="00E44AF4">
        <w:rPr>
          <w:rFonts w:ascii="Times New Roman" w:hAnsi="Times New Roman"/>
          <w:sz w:val="28"/>
          <w:szCs w:val="28"/>
          <w:lang w:eastAsia="ru-RU"/>
        </w:rPr>
        <w:lastRenderedPageBreak/>
        <w:t>Флинта: Наука</w:t>
      </w:r>
      <w:r w:rsidRPr="00E44AF4">
        <w:rPr>
          <w:rFonts w:ascii="Times New Roman" w:hAnsi="Times New Roman"/>
          <w:color w:val="000000"/>
          <w:sz w:val="28"/>
          <w:szCs w:val="28"/>
          <w:lang w:eastAsia="ru-RU"/>
        </w:rPr>
        <w:t>, 2004.</w:t>
      </w:r>
      <w:r w:rsidRPr="00E44AF4">
        <w:rPr>
          <w:rFonts w:ascii="Times New Roman" w:hAnsi="Times New Roman"/>
          <w:color w:val="000000"/>
          <w:sz w:val="28"/>
          <w:szCs w:val="28"/>
          <w:lang w:val="be-BY" w:eastAsia="ru-RU"/>
        </w:rPr>
        <w:t xml:space="preserve"> – 187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Низовский Н. Величайшие музеи мира / Н. Низовский. – М.: </w:t>
      </w:r>
      <w:r w:rsidRPr="00E44AF4">
        <w:rPr>
          <w:rFonts w:ascii="Times New Roman" w:hAnsi="Times New Roman"/>
          <w:sz w:val="28"/>
          <w:szCs w:val="28"/>
          <w:lang w:eastAsia="ru-RU"/>
        </w:rPr>
        <w:t>Московский рабочий</w:t>
      </w:r>
      <w:r w:rsidRPr="00E44AF4">
        <w:rPr>
          <w:rFonts w:ascii="Times New Roman" w:hAnsi="Times New Roman"/>
          <w:color w:val="000000"/>
          <w:sz w:val="28"/>
          <w:szCs w:val="28"/>
          <w:lang w:val="be-BY" w:eastAsia="ru-RU"/>
        </w:rPr>
        <w:t>, 2008. – 543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Сто вел</w:t>
      </w:r>
      <w:r w:rsidRPr="00E44AF4">
        <w:rPr>
          <w:rFonts w:ascii="Times New Roman" w:hAnsi="Times New Roman"/>
          <w:color w:val="000000"/>
          <w:sz w:val="28"/>
          <w:szCs w:val="28"/>
          <w:lang w:eastAsia="ru-RU"/>
        </w:rPr>
        <w:t xml:space="preserve">иких музеев мира / Сост. </w:t>
      </w:r>
      <w:r w:rsidRPr="00E44AF4">
        <w:rPr>
          <w:rFonts w:ascii="Times New Roman" w:hAnsi="Times New Roman"/>
          <w:sz w:val="28"/>
          <w:szCs w:val="28"/>
          <w:lang w:eastAsia="ru-RU"/>
        </w:rPr>
        <w:t>С.И. Сотникова [и др.]</w:t>
      </w:r>
      <w:r w:rsidRPr="00E44AF4">
        <w:rPr>
          <w:rFonts w:ascii="Times New Roman" w:hAnsi="Times New Roman"/>
          <w:color w:val="000000"/>
          <w:sz w:val="28"/>
          <w:szCs w:val="28"/>
          <w:lang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eastAsia="ru-RU"/>
        </w:rPr>
        <w:t>, 2005. – 378 с.</w:t>
      </w:r>
    </w:p>
    <w:p w:rsidR="007921F3"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Хадсон К. Влиятельные музеи / К. Хадсон. – Новосибирск: </w:t>
      </w:r>
      <w:r w:rsidRPr="00E44AF4">
        <w:rPr>
          <w:rFonts w:ascii="Times New Roman" w:hAnsi="Times New Roman"/>
          <w:sz w:val="28"/>
          <w:szCs w:val="28"/>
          <w:lang w:eastAsia="ru-RU"/>
        </w:rPr>
        <w:t>Дмитрий Буланин</w:t>
      </w:r>
      <w:r w:rsidRPr="00E44AF4">
        <w:rPr>
          <w:rFonts w:ascii="Times New Roman" w:hAnsi="Times New Roman"/>
          <w:color w:val="000000"/>
          <w:sz w:val="28"/>
          <w:szCs w:val="28"/>
          <w:lang w:val="be-BY" w:eastAsia="ru-RU"/>
        </w:rPr>
        <w:t>, 2002. – 580 с.</w:t>
      </w:r>
    </w:p>
    <w:p w:rsidR="007921F3" w:rsidRPr="00AC4998" w:rsidRDefault="007921F3" w:rsidP="00F03BBE">
      <w:pPr>
        <w:pStyle w:val="a3"/>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2 </w:t>
      </w:r>
      <w:r w:rsidRPr="00E44AF4">
        <w:rPr>
          <w:rFonts w:ascii="Times New Roman" w:hAnsi="Times New Roman"/>
          <w:b/>
          <w:sz w:val="28"/>
          <w:szCs w:val="28"/>
          <w:lang w:eastAsia="ru-RU"/>
        </w:rPr>
        <w:t>Музеи Беларуси исторического профиля</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1.Общая характеристика. Национальный исторический музей Республики Беларусь</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2.Археологические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3.Этнографические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4.Военно-исторические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Нацыянальны музей гісторыі і культуры Беларусі// Энцыклапе-дыя гісторыі Беларусі.–Мн., 1999. – Т. 5. – С. 309–310.</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 xml:space="preserve">мяжы стагоддзяў: Традыц. і новае ў канцэпт. падыходах. – </w:t>
      </w:r>
    </w:p>
    <w:p w:rsidR="007921F3" w:rsidRPr="00014DDB" w:rsidRDefault="007921F3" w:rsidP="00AC4998">
      <w:pPr>
        <w:shd w:val="clear" w:color="auto" w:fill="FFFFFF"/>
        <w:tabs>
          <w:tab w:val="left" w:pos="142"/>
          <w:tab w:val="left" w:pos="851"/>
        </w:tabs>
        <w:autoSpaceDE w:val="0"/>
        <w:autoSpaceDN w:val="0"/>
        <w:adjustRightInd w:val="0"/>
        <w:spacing w:after="0" w:line="240" w:lineRule="auto"/>
        <w:ind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Мн.,1998. – С. 66–69</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7.  Лысенко П.Ф. Открытие Берестья. –  Мн.: Наука и техника,1989.– 159 с</w:t>
      </w:r>
    </w:p>
    <w:p w:rsidR="007921F3" w:rsidRPr="00014DDB" w:rsidRDefault="007921F3" w:rsidP="00AC4998">
      <w:pPr>
        <w:tabs>
          <w:tab w:val="left" w:pos="142"/>
          <w:tab w:val="left" w:pos="426"/>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8. Обальскі музей камсамольскай славы// Энцыклапедыя літ.і мастацтва Беларусі.–Мн., 1987. – Т. 4. – С. 11.</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9. Музей комсомольской славы//Память: Ист.-докум. хроникаШумилинского р-на. –  Мн., 1985. –  С. 516–517.</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10. Музей гісторыі і культуры горада  Наваполацка//Энцыклапедыя гісторыі Беларусі.–Мн., 1999. – Т. 5. – С.233.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11. Наваполацкі гарадскі краязнаўчы музей//Энцыклапедыя літара-туры і мастацтва Беларусі– Мн., 1986. – Т.3. – С. 733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12. Музей гісторыі горада Светлагорска//Энцыклапедыя гісторыі Бе-ларусі.– Мн., 1999. –  Т. 5. –  С. 233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lastRenderedPageBreak/>
        <w:t>13. Гродзенскі дзяржаўны гісторыка-археалагічны музей// Энцыкла-педыя гісторыі Беларусі.–Мн., 1996. – Т. 3. – С. 133.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14. Гродненский историко-археологический музей: Путеводитель по залам. –  Мн.: Полымя, 1986. –  [206] с.</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15. Беларускі дзяржаўны музей гісторыі рэлігіі// Энцыклапедыя гі-сторыі Беларусі.–Мн., 1993. – Т. 1. – С. 428.</w:t>
      </w:r>
    </w:p>
    <w:p w:rsidR="007921F3" w:rsidRPr="00AC4998" w:rsidRDefault="007921F3" w:rsidP="00D0384C">
      <w:pPr>
        <w:pStyle w:val="a3"/>
        <w:widowControl w:val="0"/>
        <w:numPr>
          <w:ilvl w:val="0"/>
          <w:numId w:val="60"/>
        </w:numPr>
        <w:shd w:val="clear" w:color="auto" w:fill="FFFFFF"/>
        <w:tabs>
          <w:tab w:val="left" w:pos="142"/>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014DDB" w:rsidRDefault="007921F3" w:rsidP="00D0384C">
      <w:pPr>
        <w:widowControl w:val="0"/>
        <w:numPr>
          <w:ilvl w:val="0"/>
          <w:numId w:val="60"/>
        </w:numPr>
        <w:shd w:val="clear" w:color="auto" w:fill="FFFFFF"/>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AC4998" w:rsidRDefault="007921F3" w:rsidP="00D0384C">
      <w:pPr>
        <w:pStyle w:val="a3"/>
        <w:widowControl w:val="0"/>
        <w:numPr>
          <w:ilvl w:val="0"/>
          <w:numId w:val="60"/>
        </w:numPr>
        <w:tabs>
          <w:tab w:val="left" w:pos="142"/>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Горскі М. Будзе ў Моталі музей// ЛіМ. – 1986. – 21 сак.</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Ткачук Н.«Бездзежскі фартушок»парадаваў першых гасцей// Народная трыбуна(Брэст). – 1999. – 23 студз.</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Стары«Млын»//  Голас Радзімы. – 1997. – 29 мая(№22).</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Веткаўскі дзяржаўны музей народнай творчасці// Энцыклапедыя гісторыі Беларусі.– Мн., 1994. – Т. 2. – С. 255.</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4"/>
          <w:szCs w:val="24"/>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3 </w:t>
      </w:r>
      <w:r w:rsidRPr="00014DDB">
        <w:rPr>
          <w:rFonts w:ascii="Times New Roman" w:hAnsi="Times New Roman"/>
          <w:b/>
          <w:sz w:val="28"/>
          <w:szCs w:val="28"/>
          <w:lang w:eastAsia="ru-RU"/>
        </w:rPr>
        <w:t>Мемориальные музеи Беларуси</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(2 часа)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Общая характеристика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2</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Историко-мемориальные комплексы</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sz w:val="28"/>
          <w:szCs w:val="28"/>
          <w:lang w:eastAsia="ru-RU"/>
        </w:rPr>
        <w:t>3</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Мемориальные музеи деятелей истории, культуры и науки.</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4.Мемориальные усадьбы</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7"/>
        </w:numPr>
        <w:shd w:val="clear" w:color="auto" w:fill="FFFFFF"/>
        <w:tabs>
          <w:tab w:val="left" w:pos="142"/>
          <w:tab w:val="left" w:pos="851"/>
        </w:tabs>
        <w:autoSpaceDE w:val="0"/>
        <w:autoSpaceDN w:val="0"/>
        <w:adjustRightInd w:val="0"/>
        <w:spacing w:after="20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7"/>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Музей Станіслава Манюшкі// Памяць: Гіст.-дакум. хронікаЧэрвеньскага р-на.–Мн., 2000.– С.564–565.</w:t>
      </w:r>
    </w:p>
    <w:p w:rsidR="007921F3" w:rsidRPr="00014DDB" w:rsidRDefault="007921F3" w:rsidP="00D0384C">
      <w:pPr>
        <w:widowControl w:val="0"/>
        <w:numPr>
          <w:ilvl w:val="0"/>
          <w:numId w:val="67"/>
        </w:numPr>
        <w:tabs>
          <w:tab w:val="left" w:pos="567"/>
          <w:tab w:val="left" w:pos="851"/>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Коласа Якуба дзяржаўны літаратурна-мемарыяльны музей//Энцыклапедыя гісторыі Беларусі.–Мн., 1997. – Т. 4. – С. 227.</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 xml:space="preserve">Хатынь= </w:t>
      </w:r>
      <w:r w:rsidRPr="00014DDB">
        <w:rPr>
          <w:rFonts w:ascii="Times New Roman" w:hAnsi="Times New Roman"/>
          <w:sz w:val="28"/>
          <w:szCs w:val="28"/>
          <w:lang w:val="en-US" w:eastAsia="ru-RU"/>
        </w:rPr>
        <w:t>Khatyn</w:t>
      </w:r>
      <w:r w:rsidRPr="00014DDB">
        <w:rPr>
          <w:rFonts w:ascii="Times New Roman" w:hAnsi="Times New Roman"/>
          <w:sz w:val="28"/>
          <w:szCs w:val="28"/>
          <w:lang w:val="be-BY" w:eastAsia="ru-RU"/>
        </w:rPr>
        <w:t xml:space="preserve"> = </w:t>
      </w:r>
      <w:r w:rsidRPr="00014DDB">
        <w:rPr>
          <w:rFonts w:ascii="Times New Roman" w:hAnsi="Times New Roman"/>
          <w:sz w:val="28"/>
          <w:szCs w:val="28"/>
          <w:lang w:val="en-US" w:eastAsia="ru-RU"/>
        </w:rPr>
        <w:t>Chatyn</w:t>
      </w:r>
      <w:r w:rsidRPr="00014DDB">
        <w:rPr>
          <w:rFonts w:ascii="Times New Roman" w:hAnsi="Times New Roman"/>
          <w:sz w:val="28"/>
          <w:szCs w:val="28"/>
          <w:lang w:val="be-BY" w:eastAsia="ru-RU"/>
        </w:rPr>
        <w:t>:Альбом/  Тэкст  і фота Я. Казюлі. – Мн.: Беларусь, 1998. – [77] с.: іл.</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 xml:space="preserve">Хатынь: Путеводитель  по мемориалу/  Сост. Э.М. Ясный. – Мн.: </w:t>
      </w:r>
      <w:r w:rsidRPr="00014DDB">
        <w:rPr>
          <w:rFonts w:ascii="Times New Roman" w:hAnsi="Times New Roman"/>
          <w:sz w:val="28"/>
          <w:szCs w:val="28"/>
          <w:lang w:eastAsia="ru-RU"/>
        </w:rPr>
        <w:lastRenderedPageBreak/>
        <w:t>Беларусь, 1987.–[47] с.</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7. Хатынь/  Тэкст  Г.Бураўкіна;  Фота  Ю.Іванова. –  Мн.: Беларусь,1983.– [112] с.</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8. Гирилович Н. Дальва– сестра Хатыни. – Мн.: Беларусь, 1983.</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9. Штанюк Ф.П. Мужнасць і гора Дальвы// Помнікі гісторыі і куль-туры Беларусі. – 1973. – №4. – С. 11–12.</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val="be-BY" w:eastAsia="ru-RU"/>
        </w:rPr>
      </w:pPr>
      <w:r w:rsidRPr="00014DDB">
        <w:rPr>
          <w:rFonts w:ascii="Times New Roman" w:hAnsi="Times New Roman"/>
          <w:sz w:val="28"/>
          <w:szCs w:val="28"/>
          <w:lang w:val="be-BY" w:eastAsia="ru-RU"/>
        </w:rPr>
        <w:t>10. Свірко І. Гасцей чакаюць у музеі З.Азгура// Рэспубліка. – 2000. –  7 лют.</w:t>
      </w:r>
    </w:p>
    <w:p w:rsidR="007921F3" w:rsidRPr="00014DDB" w:rsidRDefault="007921F3" w:rsidP="00D0384C">
      <w:pPr>
        <w:pStyle w:val="a3"/>
        <w:widowControl w:val="0"/>
        <w:numPr>
          <w:ilvl w:val="0"/>
          <w:numId w:val="63"/>
        </w:numPr>
        <w:tabs>
          <w:tab w:val="left" w:pos="567"/>
          <w:tab w:val="left" w:pos="851"/>
        </w:tabs>
        <w:autoSpaceDE w:val="0"/>
        <w:autoSpaceDN w:val="0"/>
        <w:adjustRightInd w:val="0"/>
        <w:spacing w:after="0" w:line="240" w:lineRule="auto"/>
        <w:ind w:left="0" w:firstLine="851"/>
        <w:jc w:val="both"/>
        <w:rPr>
          <w:rFonts w:ascii="Times New Roman" w:hAnsi="Times New Roman"/>
          <w:sz w:val="28"/>
          <w:szCs w:val="28"/>
          <w:lang w:eastAsia="ru-RU"/>
        </w:rPr>
      </w:pPr>
      <w:r w:rsidRPr="00014DDB">
        <w:rPr>
          <w:rFonts w:ascii="Times New Roman" w:hAnsi="Times New Roman"/>
          <w:sz w:val="28"/>
          <w:szCs w:val="28"/>
          <w:lang w:eastAsia="ru-RU"/>
        </w:rPr>
        <w:t>Аникин В.И. Брестская крепость-герой. – 2-е изд., доп. –  М: Стройиздат, 1985. –  [199]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Брэсцкая крэпасць-герой// Энцыклапедыя гісторыі Беларусі. – Мн.,1997. – Т. 2. –  С. 96–97.</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Брэсцкая крэпасць-герой: Мемарыял. комплекс: Фотаальбом. – Мн.: Беларусь, 1980. – [47]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Если бы камни могли говорить... /  Авт. текста С.В. Бородовский. – Мн.: Беларусь, 1987. – [80]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Крэпасць-герой= Крепость-герой: Альбом/  Фота і тэкст Ю.Івано-ва. –  Мн.: Беларусь, 1985. – [88]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Музей обороны Брестской крепости: Путеводитель/ Авт. текстаВ.А. Абрамов и др.; Науч. ред. В.Г. Куделин. –  Мн.: Беларусь,</w:t>
      </w:r>
    </w:p>
    <w:p w:rsidR="007921F3" w:rsidRPr="00014DDB" w:rsidRDefault="007921F3" w:rsidP="00AC4998">
      <w:pPr>
        <w:tabs>
          <w:tab w:val="left" w:pos="567"/>
          <w:tab w:val="left" w:pos="851"/>
        </w:tabs>
        <w:spacing w:after="200" w:line="240" w:lineRule="auto"/>
        <w:ind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1986.– [127]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Цытадэль славы/[Аўт. тэксту і фота Г.Л. Ліхтаровіч]. – Мн.:Беларусь, 1985. – [112]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Лепяшынскага Л. М. мемарыяльны музей// Энцыклапедыя гісто-рыі Беларусі.– Мн., 1997. – Т. 4. –  С. 353.</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eastAsia="ru-RU"/>
        </w:rPr>
        <w:t>Мележа Івана літаратурны музей// Энцыклапедыя літаратуры і мастацтва Беларусі.– Мн</w:t>
      </w:r>
      <w:r w:rsidRPr="00014DDB">
        <w:rPr>
          <w:rFonts w:ascii="Times New Roman" w:hAnsi="Times New Roman"/>
          <w:sz w:val="28"/>
          <w:szCs w:val="28"/>
          <w:lang w:val="en-US" w:eastAsia="ru-RU"/>
        </w:rPr>
        <w:t xml:space="preserve">., 1986. – </w:t>
      </w:r>
      <w:r w:rsidRPr="00014DDB">
        <w:rPr>
          <w:rFonts w:ascii="Times New Roman" w:hAnsi="Times New Roman"/>
          <w:sz w:val="28"/>
          <w:szCs w:val="28"/>
          <w:lang w:eastAsia="ru-RU"/>
        </w:rPr>
        <w:t>Т</w:t>
      </w:r>
      <w:r w:rsidRPr="00014DDB">
        <w:rPr>
          <w:rFonts w:ascii="Times New Roman" w:hAnsi="Times New Roman"/>
          <w:sz w:val="28"/>
          <w:szCs w:val="28"/>
          <w:lang w:val="en-US" w:eastAsia="ru-RU"/>
        </w:rPr>
        <w:t xml:space="preserve">. 3. – </w:t>
      </w:r>
      <w:r w:rsidRPr="00014DDB">
        <w:rPr>
          <w:rFonts w:ascii="Times New Roman" w:hAnsi="Times New Roman"/>
          <w:sz w:val="28"/>
          <w:szCs w:val="28"/>
          <w:lang w:eastAsia="ru-RU"/>
        </w:rPr>
        <w:t>С</w:t>
      </w:r>
      <w:r w:rsidRPr="00014DDB">
        <w:rPr>
          <w:rFonts w:ascii="Times New Roman" w:hAnsi="Times New Roman"/>
          <w:sz w:val="28"/>
          <w:szCs w:val="28"/>
          <w:lang w:val="en-US" w:eastAsia="ru-RU"/>
        </w:rPr>
        <w:t>. 501.</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eastAsia="ru-RU"/>
        </w:rPr>
        <w:t>Дзяржынскага</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Ф</w:t>
      </w:r>
      <w:r w:rsidRPr="00014DDB">
        <w:rPr>
          <w:rFonts w:ascii="Times New Roman" w:hAnsi="Times New Roman"/>
          <w:sz w:val="28"/>
          <w:szCs w:val="28"/>
          <w:lang w:val="en-US" w:eastAsia="ru-RU"/>
        </w:rPr>
        <w:t>.</w:t>
      </w:r>
      <w:r w:rsidRPr="00014DDB">
        <w:rPr>
          <w:rFonts w:ascii="Times New Roman" w:hAnsi="Times New Roman"/>
          <w:sz w:val="28"/>
          <w:szCs w:val="28"/>
          <w:lang w:eastAsia="ru-RU"/>
        </w:rPr>
        <w:t>Э</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музей</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Энцыклапедыя</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гісторыі</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Беларусі</w:t>
      </w:r>
      <w:r w:rsidRPr="00014DDB">
        <w:rPr>
          <w:rFonts w:ascii="Times New Roman" w:hAnsi="Times New Roman"/>
          <w:sz w:val="28"/>
          <w:szCs w:val="28"/>
          <w:lang w:val="en-US" w:eastAsia="ru-RU"/>
        </w:rPr>
        <w:t>.–</w:t>
      </w:r>
      <w:r w:rsidRPr="00014DDB">
        <w:rPr>
          <w:rFonts w:ascii="Times New Roman" w:hAnsi="Times New Roman"/>
          <w:sz w:val="28"/>
          <w:szCs w:val="28"/>
          <w:lang w:eastAsia="ru-RU"/>
        </w:rPr>
        <w:t>Мн</w:t>
      </w:r>
      <w:r w:rsidRPr="00014DDB">
        <w:rPr>
          <w:rFonts w:ascii="Times New Roman" w:hAnsi="Times New Roman"/>
          <w:sz w:val="28"/>
          <w:szCs w:val="28"/>
          <w:lang w:val="en-US" w:eastAsia="ru-RU"/>
        </w:rPr>
        <w:t xml:space="preserve">., 1996.– </w:t>
      </w:r>
      <w:r w:rsidRPr="00014DDB">
        <w:rPr>
          <w:rFonts w:ascii="Times New Roman" w:hAnsi="Times New Roman"/>
          <w:sz w:val="28"/>
          <w:szCs w:val="28"/>
          <w:lang w:eastAsia="ru-RU"/>
        </w:rPr>
        <w:t>Т</w:t>
      </w:r>
      <w:r w:rsidRPr="00014DDB">
        <w:rPr>
          <w:rFonts w:ascii="Times New Roman" w:hAnsi="Times New Roman"/>
          <w:sz w:val="28"/>
          <w:szCs w:val="28"/>
          <w:lang w:val="en-US" w:eastAsia="ru-RU"/>
        </w:rPr>
        <w:t xml:space="preserve">. 3. – </w:t>
      </w:r>
      <w:r w:rsidRPr="00014DDB">
        <w:rPr>
          <w:rFonts w:ascii="Times New Roman" w:hAnsi="Times New Roman"/>
          <w:sz w:val="28"/>
          <w:szCs w:val="28"/>
          <w:lang w:eastAsia="ru-RU"/>
        </w:rPr>
        <w:t>С</w:t>
      </w:r>
      <w:r w:rsidRPr="00014DDB">
        <w:rPr>
          <w:rFonts w:ascii="Times New Roman" w:hAnsi="Times New Roman"/>
          <w:sz w:val="28"/>
          <w:szCs w:val="28"/>
          <w:lang w:val="en-US" w:eastAsia="ru-RU"/>
        </w:rPr>
        <w:t>. 252.</w:t>
      </w:r>
    </w:p>
    <w:p w:rsidR="007921F3" w:rsidRPr="00552215"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4"/>
          <w:szCs w:val="24"/>
          <w:lang w:eastAsia="ru-RU"/>
        </w:rPr>
      </w:pPr>
      <w:r w:rsidRPr="00014DDB">
        <w:rPr>
          <w:rFonts w:ascii="Times New Roman" w:hAnsi="Times New Roman"/>
          <w:sz w:val="28"/>
          <w:szCs w:val="28"/>
          <w:lang w:eastAsia="ru-RU"/>
        </w:rPr>
        <w:t>Музей Ф.Э. Дзяржынскага/ Аўт. тэксту В.А. Барушка. –  Мн.: Беларусь, 1976.–[42] с</w:t>
      </w:r>
      <w:r w:rsidRPr="00552215">
        <w:rPr>
          <w:rFonts w:ascii="Times New Roman" w:hAnsi="Times New Roman"/>
          <w:sz w:val="24"/>
          <w:szCs w:val="24"/>
          <w:lang w:eastAsia="ru-RU"/>
        </w:rPr>
        <w:t>.</w:t>
      </w:r>
    </w:p>
    <w:p w:rsidR="007921F3" w:rsidRPr="00552215" w:rsidRDefault="007921F3" w:rsidP="00A8552A">
      <w:pPr>
        <w:shd w:val="clear" w:color="auto" w:fill="FFFFFF"/>
        <w:tabs>
          <w:tab w:val="left" w:pos="567"/>
        </w:tabs>
        <w:autoSpaceDE w:val="0"/>
        <w:autoSpaceDN w:val="0"/>
        <w:adjustRightInd w:val="0"/>
        <w:spacing w:after="0" w:line="240" w:lineRule="auto"/>
        <w:jc w:val="both"/>
        <w:rPr>
          <w:rFonts w:ascii="Times New Roman" w:hAnsi="Times New Roman"/>
          <w:sz w:val="20"/>
          <w:szCs w:val="20"/>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0"/>
          <w:szCs w:val="20"/>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4 </w:t>
      </w:r>
      <w:r w:rsidRPr="00014DDB">
        <w:rPr>
          <w:rFonts w:ascii="Times New Roman" w:hAnsi="Times New Roman"/>
          <w:b/>
          <w:sz w:val="28"/>
          <w:szCs w:val="28"/>
          <w:lang w:eastAsia="ru-RU"/>
        </w:rPr>
        <w:t>Музеи Беларуси художественного профиля</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1.Общая характеристика, направления научно-исследовательской и культурно-просветительской деятельности.</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2.Крупнейшие художественные музеи Беларуси: Национальный художественный музей РБ и др..</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 xml:space="preserve"> 3.Художественные музеи в регионах Беларуси </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4. Картинные галереи Беларуси.</w:t>
      </w:r>
    </w:p>
    <w:p w:rsidR="007921F3" w:rsidRPr="00014DDB" w:rsidRDefault="007921F3" w:rsidP="00A8552A">
      <w:pPr>
        <w:shd w:val="clear" w:color="auto" w:fill="FFFFFF"/>
        <w:tabs>
          <w:tab w:val="left" w:pos="567"/>
        </w:tabs>
        <w:autoSpaceDE w:val="0"/>
        <w:autoSpaceDN w:val="0"/>
        <w:adjustRightInd w:val="0"/>
        <w:spacing w:after="0" w:line="240" w:lineRule="auto"/>
        <w:ind w:firstLine="851"/>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8"/>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8"/>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 xml:space="preserve">Музеі Беларусі: даведачнае выданне / Рэд. С.Ф. Дубянецкі [і інш.]. – </w:t>
      </w:r>
      <w:r w:rsidRPr="00AC4998">
        <w:rPr>
          <w:rFonts w:ascii="Times New Roman" w:hAnsi="Times New Roman"/>
          <w:sz w:val="28"/>
          <w:szCs w:val="28"/>
          <w:lang w:val="be-BY" w:eastAsia="ru-RU"/>
        </w:rPr>
        <w:lastRenderedPageBreak/>
        <w:t>Мн.: БелЭн, 2008. – 560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Аладова Е. Музей – ее судьба: воспоминания, документы, исследования / Е. Аладова. – Мн.: Белта, 2006. – 294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Антонава Т. Праспект Скарыны, 47: тут можна наталіць духоўную смагу// Звязда. – 1998. – 21 мая.</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Дзяржаўнымастацкі музей БССР: Кароткі даведнік.– Мн.: По-лымя, 1969. –  [126]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 мастацкі музей БССР: [Фотаальбом] / Аўт. уступ. ар-тыкула П.Герасімовіч, А.Рэсіна.– Мн.: Беларусь, 1976. –  [191]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7921F3" w:rsidRPr="00014DDB" w:rsidRDefault="007921F3" w:rsidP="00D0384C">
      <w:pPr>
        <w:widowControl w:val="0"/>
        <w:numPr>
          <w:ilvl w:val="0"/>
          <w:numId w:val="68"/>
        </w:numPr>
        <w:tabs>
          <w:tab w:val="left" w:pos="567"/>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7921F3" w:rsidRPr="00014DDB" w:rsidRDefault="007921F3" w:rsidP="00AC4998">
      <w:pPr>
        <w:tabs>
          <w:tab w:val="left" w:pos="426"/>
          <w:tab w:val="left" w:pos="567"/>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12. Музей В.К. Бялыніцкага-Бірулі= Музей В.К. Бялыницкого-Биру-ли/ Аўт. уступ. арт. і склад. Ю.А. Карачун. –  Мн.: Беларусь,1988.– [107] с.</w:t>
      </w:r>
    </w:p>
    <w:p w:rsidR="007921F3" w:rsidRPr="00014DDB" w:rsidRDefault="007921F3" w:rsidP="00AC4998">
      <w:pPr>
        <w:tabs>
          <w:tab w:val="left" w:pos="567"/>
          <w:tab w:val="left" w:pos="851"/>
        </w:tabs>
        <w:spacing w:after="0" w:line="276"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7921F3" w:rsidRPr="00014DDB" w:rsidRDefault="007921F3" w:rsidP="00AC4998">
      <w:pPr>
        <w:tabs>
          <w:tab w:val="left" w:pos="567"/>
          <w:tab w:val="left" w:pos="851"/>
        </w:tabs>
        <w:spacing w:after="0" w:line="276" w:lineRule="auto"/>
        <w:ind w:left="142"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7921F3" w:rsidRPr="00014DDB" w:rsidRDefault="007921F3" w:rsidP="00AC4998">
      <w:pPr>
        <w:tabs>
          <w:tab w:val="left" w:pos="567"/>
          <w:tab w:val="left" w:pos="851"/>
        </w:tabs>
        <w:spacing w:after="0" w:line="276" w:lineRule="auto"/>
        <w:ind w:left="142"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7921F3" w:rsidRPr="00552215" w:rsidRDefault="007921F3" w:rsidP="00A8552A">
      <w:pPr>
        <w:shd w:val="clear" w:color="auto" w:fill="FFFFFF"/>
        <w:tabs>
          <w:tab w:val="left" w:pos="567"/>
        </w:tabs>
        <w:autoSpaceDE w:val="0"/>
        <w:autoSpaceDN w:val="0"/>
        <w:adjustRightInd w:val="0"/>
        <w:spacing w:after="0" w:line="240" w:lineRule="auto"/>
        <w:jc w:val="both"/>
        <w:rPr>
          <w:rFonts w:ascii="Times New Roman" w:hAnsi="Times New Roman"/>
          <w:color w:val="000000"/>
          <w:sz w:val="24"/>
          <w:szCs w:val="24"/>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5 </w:t>
      </w:r>
      <w:r w:rsidRPr="00014DDB">
        <w:rPr>
          <w:rFonts w:ascii="Times New Roman" w:hAnsi="Times New Roman"/>
          <w:b/>
          <w:sz w:val="28"/>
          <w:szCs w:val="28"/>
          <w:lang w:eastAsia="ru-RU"/>
        </w:rPr>
        <w:t>Природоведческие музеи Беларуси</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bookmarkStart w:id="0" w:name="_GoBack"/>
      <w:bookmarkEnd w:id="0"/>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Общая характеристика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2</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Историко-культурные заповедники и национальные парки.</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3</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Музеи природы и экспозиции, посвященные природе, в других музеях</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9"/>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9"/>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lastRenderedPageBreak/>
        <w:t>Музеі Беларусі: даведачнае выданне / Рэд. С.Ф. Дубянецкі [і інш.]. – Мн.: БелЭн, 2008. – 560 с.</w:t>
      </w:r>
    </w:p>
    <w:p w:rsidR="007921F3" w:rsidRPr="00014DDB" w:rsidRDefault="007921F3" w:rsidP="00A8552A">
      <w:pPr>
        <w:tabs>
          <w:tab w:val="left" w:pos="567"/>
        </w:tabs>
        <w:spacing w:after="0" w:line="276"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3.     Волкаў З. Мара аб афрыканскіх кракадзілах// Культура. – 1997.– 1–7 сак. (№8).</w:t>
      </w:r>
    </w:p>
    <w:p w:rsidR="007921F3" w:rsidRPr="00014DDB" w:rsidRDefault="007921F3" w:rsidP="00A8552A">
      <w:pPr>
        <w:tabs>
          <w:tab w:val="left" w:pos="567"/>
        </w:tabs>
        <w:spacing w:after="0" w:line="276"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4. ЕлісееўВ. Пра музейную справу, варону за акном і дыназаўраў: Як сёння жывецца Рэсп. музею прыроды і экалогіі?//Звяз-да. – 1995. – 28 лістап.</w:t>
      </w:r>
    </w:p>
    <w:p w:rsidR="007921F3" w:rsidRPr="00014DDB" w:rsidRDefault="007921F3" w:rsidP="00A8552A">
      <w:pPr>
        <w:tabs>
          <w:tab w:val="left" w:pos="567"/>
        </w:tabs>
        <w:spacing w:after="0" w:line="276"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5. АстроўскіГ. Перспектыва: жывая прырода толькі ў музеі?// Рэс-публіка. – 1992. – 2 чэрв</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6. Заслаўскі гісторыка-культурны музей-запаведнік// Энцыклапедыя гісторыі Беларусі.–Мн., 1996. – Т. 3. – С.410–411.</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7. Гісторыка-культурны музей-запаведнік«Заслаўе»// Памяць: Гіст.-дакум. хроніка Заслаўя.–  Мн.,2000. – С.425–441.</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8. Загришев И.П., Милюченков С.А. Заславский историко-археологический заповедник. –  Мн., 1982. – [24]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9. Загришев И.П., Милюченков С.А. Заславль– город древний/ Государственный музей БССР. –  Мн.: Полымя, 1986. – [48]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10. Заслаўскі гісторыка-археалагічны запаведнік.– Мн., 1983. – [132]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11. Заславский историко-археологический заповедник/ Белорус. добр.о-во охраны памятников истории и культуры.– Мн.,1977.– [24] с</w:t>
      </w: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1007F5">
      <w:pPr>
        <w:widowControl w:val="0"/>
        <w:shd w:val="clear" w:color="auto" w:fill="FFFFFF"/>
        <w:autoSpaceDE w:val="0"/>
        <w:autoSpaceDN w:val="0"/>
        <w:adjustRightInd w:val="0"/>
        <w:spacing w:after="0" w:line="240" w:lineRule="auto"/>
        <w:contextualSpacing/>
        <w:rPr>
          <w:rFonts w:ascii="Times New Roman" w:hAnsi="Times New Roman"/>
          <w:b/>
          <w:color w:val="000000"/>
          <w:sz w:val="28"/>
          <w:szCs w:val="28"/>
          <w:lang w:val="be-BY" w:eastAsia="ru-RU"/>
        </w:rPr>
      </w:pPr>
    </w:p>
    <w:p w:rsidR="007921F3"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val="be-BY" w:eastAsia="ru-RU"/>
        </w:rPr>
      </w:pPr>
      <w:r>
        <w:rPr>
          <w:rFonts w:ascii="Times New Roman" w:hAnsi="Times New Roman"/>
          <w:b/>
          <w:color w:val="000000"/>
          <w:sz w:val="28"/>
          <w:szCs w:val="28"/>
          <w:lang w:val="be-BY" w:eastAsia="ru-RU"/>
        </w:rPr>
        <w:lastRenderedPageBreak/>
        <w:t>РАЗДЕЛ КОНТРОЛЯ ЗНАНИЙ</w:t>
      </w:r>
    </w:p>
    <w:p w:rsidR="007921F3"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val="be-BY" w:eastAsia="ru-RU"/>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t>Вопросы к зачету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Default="007921F3" w:rsidP="00561511">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(4 курс, 7 семестр)</w:t>
      </w:r>
    </w:p>
    <w:p w:rsidR="007921F3" w:rsidRPr="00561511" w:rsidRDefault="007921F3" w:rsidP="00561511">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p>
    <w:p w:rsidR="007921F3" w:rsidRPr="00EA68CE" w:rsidRDefault="007921F3" w:rsidP="003E0B69">
      <w:pPr>
        <w:widowControl w:val="0"/>
        <w:numPr>
          <w:ilvl w:val="0"/>
          <w:numId w:val="22"/>
        </w:numPr>
        <w:shd w:val="clear" w:color="auto" w:fill="FFFFFF"/>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EA68CE">
        <w:rPr>
          <w:rFonts w:ascii="Times New Roman" w:hAnsi="Times New Roman"/>
          <w:sz w:val="28"/>
          <w:szCs w:val="28"/>
          <w:lang w:eastAsia="ru-RU"/>
        </w:rPr>
        <w:t>Музееведение как научная дисциплина. Базовые понятия музееведения.</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История становления музееведения как научной дисциплины.</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 xml:space="preserve">Объект и предмет музееведения. Различные подходы к определению предмета музееведения. </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color w:val="000000"/>
          <w:sz w:val="28"/>
          <w:szCs w:val="28"/>
          <w:lang w:val="be-BY" w:eastAsia="ru-RU"/>
        </w:rPr>
        <w:t>Структура музееведения как науки. Связь музееведения с другими научными дисциплинами.</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Общая характеристика музейной сети Республики Беларусь на современном этапе.</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Понятие музейное источниковедение и подходы к определению источника.</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Объект и предмет музейного источниковедения.</w:t>
      </w:r>
    </w:p>
    <w:p w:rsidR="007921F3"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Принципы классификации источников в музейном источниковедении.</w:t>
      </w:r>
    </w:p>
    <w:p w:rsidR="007921F3" w:rsidRPr="00A8552A"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A8552A">
        <w:rPr>
          <w:rFonts w:ascii="Times New Roman" w:hAnsi="Times New Roman"/>
          <w:sz w:val="28"/>
          <w:szCs w:val="28"/>
        </w:rPr>
        <w:t>Музей как социокультурное явление и эволюция понятия в различные исторические периоды. Основные задачи музеев</w:t>
      </w:r>
    </w:p>
    <w:p w:rsidR="007921F3" w:rsidRPr="00A8552A"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A8552A">
        <w:rPr>
          <w:rFonts w:ascii="Times New Roman" w:hAnsi="Times New Roman"/>
          <w:sz w:val="28"/>
          <w:szCs w:val="28"/>
        </w:rPr>
        <w:t>Различные принципы классификации музеев</w:t>
      </w:r>
    </w:p>
    <w:p w:rsidR="007921F3" w:rsidRPr="00A8552A"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A8552A">
        <w:rPr>
          <w:rFonts w:ascii="Times New Roman" w:hAnsi="Times New Roman"/>
          <w:sz w:val="28"/>
          <w:szCs w:val="28"/>
        </w:rPr>
        <w:t>Социальные функции музеев</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rPr>
          <w:rFonts w:ascii="Times New Roman" w:hAnsi="Times New Roman"/>
          <w:sz w:val="28"/>
          <w:szCs w:val="28"/>
        </w:rPr>
      </w:pPr>
      <w:r w:rsidRPr="00EA68CE">
        <w:rPr>
          <w:rFonts w:ascii="Times New Roman" w:hAnsi="Times New Roman"/>
          <w:sz w:val="28"/>
          <w:szCs w:val="28"/>
        </w:rPr>
        <w:t>Научно-исследовательская работа в музее: общая характеристика.</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Профильные исследования как направление научно-исследовательской работы музея</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Музееведческие исследования как направление научно-исследовательской работы музея</w:t>
      </w:r>
    </w:p>
    <w:p w:rsidR="007921F3" w:rsidRDefault="007921F3" w:rsidP="003E0B69">
      <w:pPr>
        <w:numPr>
          <w:ilvl w:val="0"/>
          <w:numId w:val="22"/>
        </w:numPr>
        <w:tabs>
          <w:tab w:val="left" w:pos="567"/>
          <w:tab w:val="left" w:pos="851"/>
          <w:tab w:val="left" w:pos="993"/>
        </w:tabs>
        <w:spacing w:after="0" w:line="240" w:lineRule="auto"/>
        <w:ind w:left="0" w:firstLine="567"/>
        <w:contextualSpacing/>
        <w:rPr>
          <w:rFonts w:ascii="Times New Roman" w:hAnsi="Times New Roman"/>
          <w:sz w:val="28"/>
          <w:szCs w:val="28"/>
        </w:rPr>
      </w:pPr>
      <w:r w:rsidRPr="00EA68CE">
        <w:rPr>
          <w:rFonts w:ascii="Times New Roman" w:hAnsi="Times New Roman"/>
          <w:sz w:val="28"/>
          <w:szCs w:val="28"/>
        </w:rPr>
        <w:t>Понятие «фонд музея». Состав и структура музейных фондов.</w:t>
      </w:r>
    </w:p>
    <w:p w:rsidR="007921F3" w:rsidRPr="00396D07" w:rsidRDefault="007921F3" w:rsidP="003E0B69">
      <w:pPr>
        <w:pStyle w:val="a3"/>
        <w:numPr>
          <w:ilvl w:val="0"/>
          <w:numId w:val="22"/>
        </w:numPr>
        <w:tabs>
          <w:tab w:val="left" w:pos="567"/>
          <w:tab w:val="left" w:pos="851"/>
          <w:tab w:val="left" w:pos="993"/>
        </w:tabs>
        <w:spacing w:after="0" w:line="240" w:lineRule="auto"/>
        <w:ind w:left="0" w:firstLine="567"/>
        <w:rPr>
          <w:rFonts w:ascii="Times New Roman" w:hAnsi="Times New Roman"/>
          <w:sz w:val="28"/>
          <w:szCs w:val="28"/>
        </w:rPr>
      </w:pPr>
      <w:r w:rsidRPr="00396D07">
        <w:rPr>
          <w:rFonts w:ascii="Times New Roman" w:hAnsi="Times New Roman"/>
          <w:sz w:val="28"/>
          <w:szCs w:val="28"/>
        </w:rPr>
        <w:t>19.    Музейный предмет и его свойства</w:t>
      </w:r>
    </w:p>
    <w:p w:rsidR="007921F3" w:rsidRPr="00EA68CE" w:rsidRDefault="007921F3" w:rsidP="003E0B69">
      <w:pPr>
        <w:numPr>
          <w:ilvl w:val="0"/>
          <w:numId w:val="22"/>
        </w:numPr>
        <w:tabs>
          <w:tab w:val="left" w:pos="567"/>
          <w:tab w:val="left" w:pos="851"/>
          <w:tab w:val="left" w:pos="993"/>
        </w:tabs>
        <w:spacing w:after="0"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 xml:space="preserve">  </w:t>
      </w:r>
      <w:r w:rsidRPr="00EA68CE">
        <w:rPr>
          <w:rFonts w:ascii="Times New Roman" w:hAnsi="Times New Roman"/>
          <w:sz w:val="28"/>
          <w:szCs w:val="28"/>
          <w:lang w:eastAsia="ru-RU"/>
        </w:rPr>
        <w:t>Классификации музейных предметов (по типам источников, по хронологическому признаку, по географическому признаку и пр.) и их значение.</w:t>
      </w:r>
    </w:p>
    <w:p w:rsidR="007921F3" w:rsidRPr="00EA68CE"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rPr>
        <w:t>Научная классификация фондовых материалов.</w:t>
      </w:r>
    </w:p>
    <w:p w:rsidR="007921F3" w:rsidRPr="00EA68CE"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 xml:space="preserve"> Закон «О музеях и Музейном фонде Республики Беларусь» и его значение для деятельности музея</w:t>
      </w:r>
    </w:p>
    <w:p w:rsidR="007921F3"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Закон «Об охране историко-культурного наследия Республики Беларусь» и его значение для деятельности музея</w:t>
      </w:r>
    </w:p>
    <w:p w:rsidR="007921F3"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005895">
        <w:rPr>
          <w:rFonts w:ascii="Times New Roman" w:hAnsi="Times New Roman"/>
          <w:sz w:val="28"/>
          <w:szCs w:val="28"/>
          <w:lang w:eastAsia="ru-RU"/>
        </w:rPr>
        <w:t>Задачи научно-фондовой работы музеев</w:t>
      </w: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lastRenderedPageBreak/>
        <w:t>Вопросы к зачету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Pr="006B7242"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(4 курс, 8 семестр)</w:t>
      </w:r>
    </w:p>
    <w:p w:rsidR="007921F3" w:rsidRPr="000E0B65"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Комплектование музейных фондов: сущность, виды и принципы.</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 Государственный музейный фонд и его характеристика</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21.  Учет музейных предметов. </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Хранение музейных коллекций.</w:t>
      </w:r>
    </w:p>
    <w:p w:rsidR="007921F3" w:rsidRPr="00A8552A"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Экспозиционно-выставочная деятельность музеев: основные понятия.</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Характеристика музейной экспозиции: ее виды,особенности построения экспозиций в различных видах музеев. </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 Научное и художественное проектирование музейной экспозиции</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rPr>
        <w:t>.  Экспозиционные материалы и их характеристика.</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rPr>
        <w:t>Современные подходы к созданию музейной экспозиции: новые подходы и принципы</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Консервация музейных предметов: понятие, цели и задачи.</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Реставрация музейных предметов: понятие, цели и задачи.</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 xml:space="preserve">Основные принципы и виды научной реставрации и консервации музейных предметов. </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Использование информационных ресурсов и интерактивных технологий  в музее. </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Электронные музейные издания</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Музейные веб-сайты и их использование. Виртуальные музеи и экспонаты.</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Понятие «культурно-просветительная деятельность музея».</w:t>
      </w:r>
      <w:r w:rsidRPr="00A8552A">
        <w:rPr>
          <w:rFonts w:ascii="Times New Roman" w:hAnsi="Times New Roman"/>
          <w:sz w:val="28"/>
          <w:szCs w:val="28"/>
        </w:rPr>
        <w:t xml:space="preserve"> Общая характеристика основных направлений культурно-просветительской работы музеев.</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Традиционные и современные формы культурно-просветительской работы музеев.</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Музейная экскурсия»: понятие и виды, этапы подготовки</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Менеджмент в музее</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Маркетинг в музее</w:t>
      </w:r>
    </w:p>
    <w:p w:rsidR="007921F3" w:rsidRPr="00A8552A" w:rsidRDefault="007921F3" w:rsidP="003E0B69">
      <w:pPr>
        <w:pStyle w:val="a3"/>
        <w:numPr>
          <w:ilvl w:val="0"/>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Музейная коммуникация: понятие и характеристика.</w:t>
      </w:r>
    </w:p>
    <w:p w:rsidR="007921F3" w:rsidRPr="00A8552A" w:rsidRDefault="007921F3" w:rsidP="003E0B69">
      <w:pPr>
        <w:numPr>
          <w:ilvl w:val="0"/>
          <w:numId w:val="22"/>
        </w:numPr>
        <w:tabs>
          <w:tab w:val="left" w:pos="0"/>
          <w:tab w:val="left" w:pos="851"/>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История развития музейного  строительства и его развитие на современном этапе</w:t>
      </w:r>
    </w:p>
    <w:p w:rsidR="007921F3" w:rsidRPr="00A8552A" w:rsidRDefault="007921F3" w:rsidP="003E0B69">
      <w:pPr>
        <w:numPr>
          <w:ilvl w:val="0"/>
          <w:numId w:val="22"/>
        </w:numPr>
        <w:tabs>
          <w:tab w:val="left" w:pos="0"/>
          <w:tab w:val="left" w:pos="851"/>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Общие требования к проектированию и строительству зданий музеев.</w:t>
      </w:r>
    </w:p>
    <w:p w:rsidR="007921F3" w:rsidRPr="00A8552A" w:rsidRDefault="007921F3" w:rsidP="003E0B69">
      <w:pPr>
        <w:numPr>
          <w:ilvl w:val="0"/>
          <w:numId w:val="22"/>
        </w:numPr>
        <w:tabs>
          <w:tab w:val="left" w:pos="0"/>
          <w:tab w:val="left" w:pos="851"/>
          <w:tab w:val="left" w:pos="993"/>
        </w:tabs>
        <w:spacing w:after="0"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Техническое оборудование музейных зданий.</w:t>
      </w:r>
    </w:p>
    <w:p w:rsidR="007921F3" w:rsidRPr="00A8552A" w:rsidRDefault="007921F3" w:rsidP="003E0B69">
      <w:pPr>
        <w:pStyle w:val="a3"/>
        <w:numPr>
          <w:ilvl w:val="0"/>
          <w:numId w:val="22"/>
        </w:numPr>
        <w:tabs>
          <w:tab w:val="left" w:pos="567"/>
          <w:tab w:val="left" w:pos="851"/>
          <w:tab w:val="left" w:pos="993"/>
        </w:tabs>
        <w:spacing w:after="0" w:line="276" w:lineRule="auto"/>
        <w:ind w:hanging="153"/>
        <w:jc w:val="both"/>
        <w:rPr>
          <w:rFonts w:ascii="Times New Roman" w:hAnsi="Times New Roman"/>
          <w:sz w:val="28"/>
          <w:szCs w:val="28"/>
        </w:rPr>
      </w:pPr>
      <w:r w:rsidRPr="00A8552A">
        <w:rPr>
          <w:rFonts w:ascii="Times New Roman" w:hAnsi="Times New Roman"/>
          <w:sz w:val="28"/>
          <w:szCs w:val="28"/>
        </w:rPr>
        <w:t>Нормативное регулирование деятельности музеев в Республике Беларусь.</w:t>
      </w:r>
    </w:p>
    <w:p w:rsidR="007921F3" w:rsidRDefault="007921F3" w:rsidP="00A8552A">
      <w:pPr>
        <w:tabs>
          <w:tab w:val="left" w:pos="567"/>
        </w:tabs>
        <w:spacing w:after="0" w:line="276" w:lineRule="auto"/>
        <w:contextualSpacing/>
        <w:jc w:val="both"/>
        <w:rPr>
          <w:rFonts w:ascii="Times New Roman" w:hAnsi="Times New Roman"/>
          <w:sz w:val="24"/>
          <w:szCs w:val="24"/>
        </w:rPr>
      </w:pPr>
    </w:p>
    <w:p w:rsidR="007921F3" w:rsidRDefault="007921F3" w:rsidP="00A8552A">
      <w:pPr>
        <w:tabs>
          <w:tab w:val="left" w:pos="567"/>
        </w:tabs>
        <w:spacing w:after="0" w:line="276" w:lineRule="auto"/>
        <w:contextualSpacing/>
        <w:jc w:val="both"/>
        <w:rPr>
          <w:rFonts w:ascii="Times New Roman" w:hAnsi="Times New Roman"/>
          <w:sz w:val="24"/>
          <w:szCs w:val="24"/>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lastRenderedPageBreak/>
        <w:t>Вопросы к экзамену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Pr="006B7242"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(5 курс, 7 семестр)</w:t>
      </w:r>
    </w:p>
    <w:p w:rsidR="007921F3" w:rsidRDefault="007921F3" w:rsidP="000E0B65">
      <w:pPr>
        <w:shd w:val="clear" w:color="auto" w:fill="FFFFFF"/>
        <w:tabs>
          <w:tab w:val="left" w:pos="567"/>
        </w:tabs>
        <w:autoSpaceDE w:val="0"/>
        <w:autoSpaceDN w:val="0"/>
        <w:adjustRightInd w:val="0"/>
        <w:spacing w:after="0" w:line="240" w:lineRule="auto"/>
        <w:jc w:val="both"/>
        <w:rPr>
          <w:rFonts w:ascii="Times New Roman" w:hAnsi="Times New Roman"/>
          <w:sz w:val="24"/>
          <w:szCs w:val="24"/>
          <w:lang w:eastAsia="ru-RU"/>
        </w:rPr>
      </w:pPr>
    </w:p>
    <w:p w:rsidR="007921F3" w:rsidRPr="00A8552A" w:rsidRDefault="007921F3" w:rsidP="003E0B69">
      <w:pPr>
        <w:pStyle w:val="a3"/>
        <w:widowControl w:val="0"/>
        <w:numPr>
          <w:ilvl w:val="3"/>
          <w:numId w:val="22"/>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A8552A">
        <w:rPr>
          <w:rFonts w:ascii="Times New Roman" w:hAnsi="Times New Roman"/>
          <w:sz w:val="28"/>
          <w:szCs w:val="28"/>
          <w:lang w:eastAsia="ru-RU"/>
        </w:rPr>
        <w:t>Музееведение как научная дисциплина. Базовые понятия музееведения.</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История становления музееведения как научной дисциплины.</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 xml:space="preserve">Объект и предмет музееведения. Различные подходы к определению предмета музееведения. </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color w:val="000000"/>
          <w:sz w:val="28"/>
          <w:szCs w:val="28"/>
          <w:lang w:val="be-BY" w:eastAsia="ru-RU"/>
        </w:rPr>
        <w:t>Структура музееведения как науки. Связь музееведения с другими научными дисциплинами.</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Общая характеристика музейной сети Республики Беларусь на современном этапе.</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Понятие музейное источниковедение и подходы к определению источника.</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Объект и предмет музейного источниковедения.</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Принципы классификации источников в музейном источниковедении.</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rPr>
        <w:t>Музей как социокультурное явление и эволюция понятия в различные исторические периоды. Основные задачи музеев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Различные принципы классификации музеев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Социальные функции музеев</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rPr>
      </w:pPr>
      <w:r w:rsidRPr="00A8552A">
        <w:rPr>
          <w:rFonts w:ascii="Times New Roman" w:hAnsi="Times New Roman"/>
          <w:sz w:val="28"/>
          <w:szCs w:val="28"/>
        </w:rPr>
        <w:t>Научно-исследовательская работа в музее: общая характеристика.</w:t>
      </w:r>
    </w:p>
    <w:p w:rsidR="007921F3" w:rsidRPr="00A8552A" w:rsidRDefault="007921F3" w:rsidP="003E0B69">
      <w:pPr>
        <w:pStyle w:val="a3"/>
        <w:numPr>
          <w:ilvl w:val="3"/>
          <w:numId w:val="22"/>
        </w:numPr>
        <w:tabs>
          <w:tab w:val="left" w:pos="567"/>
          <w:tab w:val="left" w:pos="993"/>
        </w:tabs>
        <w:spacing w:line="240" w:lineRule="auto"/>
        <w:ind w:left="0" w:firstLine="567"/>
        <w:jc w:val="both"/>
        <w:rPr>
          <w:rFonts w:ascii="Times New Roman" w:hAnsi="Times New Roman"/>
          <w:sz w:val="28"/>
          <w:szCs w:val="28"/>
        </w:rPr>
      </w:pPr>
      <w:r w:rsidRPr="00A8552A">
        <w:rPr>
          <w:rFonts w:ascii="Times New Roman" w:hAnsi="Times New Roman"/>
          <w:sz w:val="28"/>
          <w:szCs w:val="28"/>
        </w:rPr>
        <w:t>Профильные исследования как направление научно-исследовательской работы музея</w:t>
      </w:r>
    </w:p>
    <w:p w:rsidR="007921F3" w:rsidRPr="00A8552A" w:rsidRDefault="007921F3" w:rsidP="003E0B69">
      <w:pPr>
        <w:pStyle w:val="a3"/>
        <w:numPr>
          <w:ilvl w:val="3"/>
          <w:numId w:val="22"/>
        </w:numPr>
        <w:tabs>
          <w:tab w:val="left" w:pos="567"/>
          <w:tab w:val="left" w:pos="993"/>
        </w:tabs>
        <w:spacing w:line="240" w:lineRule="auto"/>
        <w:ind w:left="0" w:firstLine="567"/>
        <w:jc w:val="both"/>
        <w:rPr>
          <w:rFonts w:ascii="Times New Roman" w:hAnsi="Times New Roman"/>
          <w:sz w:val="28"/>
          <w:szCs w:val="28"/>
        </w:rPr>
      </w:pPr>
      <w:r w:rsidRPr="00A8552A">
        <w:rPr>
          <w:rFonts w:ascii="Times New Roman" w:hAnsi="Times New Roman"/>
          <w:sz w:val="28"/>
          <w:szCs w:val="28"/>
        </w:rPr>
        <w:t>Музееведческие исследования как направление научно-исследовательской работы музея</w:t>
      </w:r>
    </w:p>
    <w:p w:rsidR="007921F3" w:rsidRPr="00A8552A" w:rsidRDefault="007921F3" w:rsidP="003E0B69">
      <w:pPr>
        <w:pStyle w:val="a3"/>
        <w:numPr>
          <w:ilvl w:val="3"/>
          <w:numId w:val="22"/>
        </w:numPr>
        <w:tabs>
          <w:tab w:val="left" w:pos="567"/>
          <w:tab w:val="left" w:pos="993"/>
        </w:tabs>
        <w:spacing w:after="0" w:line="240" w:lineRule="auto"/>
        <w:ind w:left="0" w:firstLine="567"/>
        <w:rPr>
          <w:rFonts w:ascii="Times New Roman" w:hAnsi="Times New Roman"/>
          <w:sz w:val="28"/>
          <w:szCs w:val="28"/>
        </w:rPr>
      </w:pPr>
      <w:r w:rsidRPr="00A8552A">
        <w:rPr>
          <w:rFonts w:ascii="Times New Roman" w:hAnsi="Times New Roman"/>
          <w:sz w:val="28"/>
          <w:szCs w:val="28"/>
        </w:rPr>
        <w:t>Понятие «фонд музея». Состав и структура музейных фондов.</w:t>
      </w:r>
    </w:p>
    <w:p w:rsidR="007921F3" w:rsidRPr="00A8552A" w:rsidRDefault="007921F3" w:rsidP="003E0B69">
      <w:pPr>
        <w:pStyle w:val="a3"/>
        <w:numPr>
          <w:ilvl w:val="3"/>
          <w:numId w:val="22"/>
        </w:numPr>
        <w:tabs>
          <w:tab w:val="left" w:pos="567"/>
          <w:tab w:val="left" w:pos="993"/>
        </w:tabs>
        <w:spacing w:after="0" w:line="240" w:lineRule="auto"/>
        <w:ind w:left="0" w:firstLine="567"/>
        <w:rPr>
          <w:rFonts w:ascii="Times New Roman" w:hAnsi="Times New Roman"/>
          <w:sz w:val="28"/>
          <w:szCs w:val="28"/>
        </w:rPr>
      </w:pPr>
      <w:r w:rsidRPr="00A8552A">
        <w:rPr>
          <w:rFonts w:ascii="Times New Roman" w:hAnsi="Times New Roman"/>
          <w:sz w:val="28"/>
          <w:szCs w:val="28"/>
        </w:rPr>
        <w:t>Музейный предмет и его свойства</w:t>
      </w:r>
    </w:p>
    <w:p w:rsidR="007921F3" w:rsidRPr="00A8552A" w:rsidRDefault="007921F3" w:rsidP="003E0B69">
      <w:pPr>
        <w:pStyle w:val="a3"/>
        <w:numPr>
          <w:ilvl w:val="3"/>
          <w:numId w:val="22"/>
        </w:numPr>
        <w:tabs>
          <w:tab w:val="left" w:pos="567"/>
          <w:tab w:val="left" w:pos="993"/>
        </w:tabs>
        <w:spacing w:after="0" w:line="240" w:lineRule="auto"/>
        <w:ind w:left="0" w:firstLine="567"/>
        <w:jc w:val="both"/>
        <w:rPr>
          <w:rFonts w:ascii="Times New Roman" w:hAnsi="Times New Roman"/>
          <w:sz w:val="28"/>
          <w:szCs w:val="28"/>
        </w:rPr>
      </w:pPr>
      <w:r w:rsidRPr="00A8552A">
        <w:rPr>
          <w:rFonts w:ascii="Times New Roman" w:hAnsi="Times New Roman"/>
          <w:sz w:val="28"/>
          <w:szCs w:val="28"/>
        </w:rPr>
        <w:t xml:space="preserve">  </w:t>
      </w:r>
      <w:r w:rsidRPr="00A8552A">
        <w:rPr>
          <w:rFonts w:ascii="Times New Roman" w:hAnsi="Times New Roman"/>
          <w:sz w:val="28"/>
          <w:szCs w:val="28"/>
          <w:lang w:eastAsia="ru-RU"/>
        </w:rPr>
        <w:t>Классификации музейных предметов (по типам источников, по хронологическому признаку, по географическому признаку и пр.) и их значение.</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Научная классификация фондовых материалов.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 xml:space="preserve"> Закон «О музеях и Музейном фонде Республики Беларусь» и его значение для деятельности музея</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Закон «Об охране историко-культурного наследия Республики Беларусь» и его значение для деятельности музея</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Задачи научно-фондовой работы музеев</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Комплектование музейных фондов: сущность, виды и принципы.</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 Государственный музейный фонд и его характеристика</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21.  Учет музейных предметов. </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Хранение музейных коллекций.</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Экспозиционно-выставочная деятельность музеев: основные понятия.</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lastRenderedPageBreak/>
        <w:t xml:space="preserve">Характеристика музейной экспозиции: ее виды,особенности построения экспозиций в различных видах музеев.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 Научное и художественное проектирование музейной экспозиции</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  Экспозиционные материалы и их характеристика.</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Современные подходы к созданию музейной экспозиции: новые подходы и принципы</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Консервация музейных предметов: понятие, цели и задачи.</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Реставрация музейных предметов: понятие, цели и задачи.</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 xml:space="preserve">Основные принципы и виды научной реставрации и консервации музейных предметов.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Использование информационных ресурсов и интерактивных технологий  в музее.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Электронные музейные издания</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Музейные веб-сайты и их использование. Виртуальные музеи и экспонаты.</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Понятие «культурно-просветительная деятельность музея».</w:t>
      </w:r>
      <w:r w:rsidRPr="00A8552A">
        <w:rPr>
          <w:rFonts w:ascii="Times New Roman" w:hAnsi="Times New Roman"/>
          <w:sz w:val="28"/>
          <w:szCs w:val="28"/>
        </w:rPr>
        <w:t xml:space="preserve"> Общая характеристика основных направлений культурно-просветительской работы музеев.</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Традиционные и современные формы культурно-просветительской работы музеев.</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Музейная экскурсия»: понятие и виды, этапы подготовки</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Менеджмент в музее</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Маркетинг в музее</w:t>
      </w:r>
    </w:p>
    <w:p w:rsidR="007921F3" w:rsidRPr="00A8552A" w:rsidRDefault="007921F3" w:rsidP="00D0384C">
      <w:pPr>
        <w:pStyle w:val="a3"/>
        <w:numPr>
          <w:ilvl w:val="0"/>
          <w:numId w:val="53"/>
        </w:numPr>
        <w:tabs>
          <w:tab w:val="left" w:pos="567"/>
          <w:tab w:val="left" w:pos="993"/>
        </w:tabs>
        <w:rPr>
          <w:rFonts w:ascii="Times New Roman" w:hAnsi="Times New Roman"/>
          <w:sz w:val="28"/>
          <w:szCs w:val="28"/>
        </w:rPr>
      </w:pPr>
      <w:r w:rsidRPr="00A8552A">
        <w:rPr>
          <w:rFonts w:ascii="Times New Roman" w:hAnsi="Times New Roman"/>
          <w:sz w:val="28"/>
          <w:szCs w:val="28"/>
        </w:rPr>
        <w:t>Музейная коммуникация: понятие и характеристика.</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История развития музейного  строительства и его развитие на современном этапе</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Общие требования к проектированию и строительству зданий музеев.</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Техническое оборудование музейных зданий.</w:t>
      </w:r>
    </w:p>
    <w:p w:rsidR="007921F3" w:rsidRPr="00A8552A" w:rsidRDefault="007921F3" w:rsidP="00D0384C">
      <w:pPr>
        <w:pStyle w:val="a3"/>
        <w:numPr>
          <w:ilvl w:val="0"/>
          <w:numId w:val="53"/>
        </w:numPr>
        <w:tabs>
          <w:tab w:val="left" w:pos="567"/>
          <w:tab w:val="left" w:pos="993"/>
        </w:tabs>
        <w:spacing w:after="0" w:line="276" w:lineRule="auto"/>
        <w:jc w:val="both"/>
        <w:rPr>
          <w:rFonts w:ascii="Times New Roman" w:hAnsi="Times New Roman"/>
          <w:sz w:val="28"/>
          <w:szCs w:val="28"/>
        </w:rPr>
      </w:pPr>
      <w:r w:rsidRPr="00A8552A">
        <w:rPr>
          <w:rFonts w:ascii="Times New Roman" w:hAnsi="Times New Roman"/>
          <w:sz w:val="28"/>
          <w:szCs w:val="28"/>
        </w:rPr>
        <w:t>Нормативное регулирование деятельности музеев в Республике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Художественные музеи Беларуси: общая характеристика и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Картинные галереи Беларуси.</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 xml:space="preserve">Мемориальные музеи Беларуси: общая характеристика и основные направления научно-исследовательской и культурно-просветительской деятельности. </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Историко-мемориальные комплексы Беларуси: история создания и развития.</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lastRenderedPageBreak/>
        <w:t>Природоведческие музеи Беларуси: общая характеристика и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Историко-культурные заповедники и национальные парки Беларуси: история становления и развития.</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Музеи Беларуси исторического профиля: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Национальный исторический музей Республики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Археологический музей «Берестье».</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Национальный художественный музей Республики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Белорусский государственный музей истории Великой Отечественной войны».</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Мемориальный комплекс «Брестская крепость-герой».</w:t>
      </w:r>
    </w:p>
    <w:p w:rsidR="007921F3"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Государственный мемориальный комплекс «Хатынь».</w:t>
      </w:r>
    </w:p>
    <w:p w:rsidR="007921F3" w:rsidRDefault="007921F3" w:rsidP="00FE09EF">
      <w:pPr>
        <w:pStyle w:val="a3"/>
        <w:tabs>
          <w:tab w:val="left" w:pos="567"/>
          <w:tab w:val="left" w:pos="993"/>
        </w:tabs>
        <w:spacing w:line="240" w:lineRule="auto"/>
        <w:ind w:left="735"/>
        <w:jc w:val="both"/>
        <w:rPr>
          <w:rFonts w:ascii="Times New Roman" w:hAnsi="Times New Roman"/>
          <w:sz w:val="28"/>
          <w:szCs w:val="28"/>
        </w:rPr>
      </w:pPr>
    </w:p>
    <w:p w:rsidR="007921F3" w:rsidRPr="00FE09EF" w:rsidRDefault="007921F3" w:rsidP="00515219">
      <w:pPr>
        <w:pStyle w:val="a3"/>
        <w:tabs>
          <w:tab w:val="left" w:pos="567"/>
          <w:tab w:val="left" w:pos="993"/>
        </w:tabs>
        <w:spacing w:line="240" w:lineRule="auto"/>
        <w:ind w:left="0"/>
        <w:jc w:val="both"/>
        <w:rPr>
          <w:rFonts w:ascii="Times New Roman" w:hAnsi="Times New Roman"/>
          <w:sz w:val="28"/>
          <w:szCs w:val="28"/>
        </w:rPr>
      </w:pPr>
    </w:p>
    <w:p w:rsidR="007921F3" w:rsidRPr="000E0B65" w:rsidRDefault="007921F3" w:rsidP="00FE09EF">
      <w:pPr>
        <w:tabs>
          <w:tab w:val="left" w:pos="567"/>
        </w:tabs>
        <w:spacing w:after="0" w:line="240" w:lineRule="auto"/>
        <w:ind w:firstLine="709"/>
        <w:contextualSpacing/>
        <w:jc w:val="center"/>
        <w:rPr>
          <w:rFonts w:ascii="Times New Roman" w:hAnsi="Times New Roman"/>
          <w:b/>
          <w:sz w:val="28"/>
          <w:szCs w:val="28"/>
        </w:rPr>
      </w:pPr>
      <w:r w:rsidRPr="000E0B65">
        <w:rPr>
          <w:rFonts w:ascii="Times New Roman" w:hAnsi="Times New Roman"/>
          <w:b/>
          <w:sz w:val="28"/>
          <w:szCs w:val="28"/>
        </w:rPr>
        <w:t>Тестовые задания по дисциплине «Музееведение»</w:t>
      </w:r>
    </w:p>
    <w:p w:rsidR="007921F3" w:rsidRDefault="007921F3" w:rsidP="000E0B65">
      <w:pPr>
        <w:tabs>
          <w:tab w:val="left" w:pos="567"/>
        </w:tabs>
        <w:spacing w:after="0" w:line="240" w:lineRule="auto"/>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1. </w:t>
      </w:r>
      <w:r w:rsidRPr="00BE003D">
        <w:rPr>
          <w:rFonts w:ascii="Times New Roman" w:hAnsi="Times New Roman"/>
          <w:sz w:val="28"/>
          <w:szCs w:val="28"/>
        </w:rPr>
        <w:t>Классификация, где музеи группируются в зависимости от выполнения музеем своих социальных функций и приоритета в его деятельности: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Классификация по типам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 xml:space="preserve">Классификация по собственнику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Классификация по масштабу деятельности</w:t>
      </w:r>
    </w:p>
    <w:p w:rsidR="007921F3" w:rsidRPr="00BE003D" w:rsidRDefault="007921F3" w:rsidP="003C1C31">
      <w:pPr>
        <w:tabs>
          <w:tab w:val="left" w:pos="567"/>
        </w:tabs>
        <w:spacing w:after="0" w:line="240" w:lineRule="auto"/>
        <w:ind w:left="397"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BE003D">
        <w:rPr>
          <w:rFonts w:ascii="Times New Roman" w:hAnsi="Times New Roman"/>
          <w:sz w:val="28"/>
          <w:szCs w:val="28"/>
        </w:rPr>
        <w:t>Классификация, где музеи группируются в зависимости от отношения музея к профильной дисциплине, комплексу наук, виду искусства, отрасли культуры или производства:</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Классификация по типам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Классификация по профилям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Классификация по видам</w:t>
      </w:r>
    </w:p>
    <w:p w:rsidR="007921F3" w:rsidRPr="00BE003D" w:rsidRDefault="007921F3" w:rsidP="000E0B65">
      <w:pPr>
        <w:tabs>
          <w:tab w:val="left" w:pos="567"/>
        </w:tabs>
        <w:spacing w:after="0" w:line="240" w:lineRule="auto"/>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3 </w:t>
      </w:r>
      <w:r w:rsidRPr="00BE003D">
        <w:rPr>
          <w:rFonts w:ascii="Times New Roman" w:hAnsi="Times New Roman"/>
          <w:sz w:val="28"/>
          <w:szCs w:val="28"/>
        </w:rPr>
        <w:t>К комплексным музеям  по профилю относятся: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 xml:space="preserve">Исторические музеи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Палеонтологические музеи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Краеведческие музеи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 </w:t>
      </w:r>
      <w:r w:rsidRPr="00BE003D">
        <w:rPr>
          <w:rFonts w:ascii="Times New Roman" w:hAnsi="Times New Roman"/>
          <w:sz w:val="28"/>
          <w:szCs w:val="28"/>
        </w:rPr>
        <w:t>Музеи данного профиля документируют процессы, происходящие в природе, в том числе в ходе взаимодействия человека и общества с окружающей средой:</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 xml:space="preserve">Исторического профиля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Экологического профиля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В </w:t>
      </w:r>
      <w:r w:rsidRPr="00BE003D">
        <w:rPr>
          <w:rFonts w:ascii="Times New Roman" w:hAnsi="Times New Roman"/>
          <w:sz w:val="28"/>
          <w:szCs w:val="28"/>
        </w:rPr>
        <w:t>Естественнонаучного профиля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5 </w:t>
      </w:r>
      <w:r w:rsidRPr="00BE003D">
        <w:rPr>
          <w:rFonts w:ascii="Times New Roman" w:hAnsi="Times New Roman"/>
          <w:sz w:val="28"/>
          <w:szCs w:val="28"/>
        </w:rPr>
        <w:t>Функция музеев, связанная с решением задач по сохранению культурных, природных, исторических ценностей  в интересах мирового сообщества  или его отдельных частей:</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Научно-документационная функция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Охранительная функция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Информационная функция</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t xml:space="preserve">      </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r w:rsidRPr="00BE003D">
        <w:rPr>
          <w:rFonts w:ascii="Times New Roman" w:hAnsi="Times New Roman"/>
          <w:color w:val="000000"/>
          <w:sz w:val="28"/>
          <w:szCs w:val="28"/>
          <w:shd w:val="clear" w:color="auto" w:fill="FFFFFF"/>
        </w:rPr>
        <w:t>Музейные предметы, в которых данный музей не нуждается, образуют:</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Обменный фонд</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Дублетный фонд </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Фонд научно-вспомогательных материалов</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7 </w:t>
      </w:r>
      <w:r w:rsidRPr="00BE003D">
        <w:rPr>
          <w:rFonts w:ascii="Times New Roman" w:hAnsi="Times New Roman"/>
          <w:color w:val="000000"/>
          <w:sz w:val="28"/>
          <w:szCs w:val="28"/>
          <w:shd w:val="clear" w:color="auto" w:fill="FFFFFF"/>
        </w:rPr>
        <w:t>Предмет, обладающий высокой степенью эмоционального воздействия и особо почитаемый как память о выдающемся человеке или событии: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Уникальный</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Реликвия</w:t>
      </w:r>
    </w:p>
    <w:p w:rsidR="007921F3" w:rsidRPr="00BE003D" w:rsidRDefault="007921F3" w:rsidP="000E0B65">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Раритет</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8 </w:t>
      </w:r>
      <w:r w:rsidRPr="00BE003D">
        <w:rPr>
          <w:rFonts w:ascii="Times New Roman" w:hAnsi="Times New Roman"/>
          <w:sz w:val="28"/>
          <w:szCs w:val="28"/>
          <w:shd w:val="clear" w:color="auto" w:fill="FFFFFF"/>
        </w:rPr>
        <w:t>Совокупность музейных предметов и их коллекций, научно-вспомогательных материалов и средств научно-информационного обеспечения музея (библиотека и архив) образуют:</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Музейную коллекцию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 xml:space="preserve">Музейное собрание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Музейный фонд</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9 </w:t>
      </w:r>
      <w:r w:rsidRPr="00BE003D">
        <w:rPr>
          <w:rFonts w:ascii="Times New Roman" w:hAnsi="Times New Roman"/>
          <w:sz w:val="28"/>
          <w:szCs w:val="28"/>
          <w:shd w:val="clear" w:color="auto" w:fill="FFFFFF"/>
        </w:rPr>
        <w:t>Музейная коллекция, состоящая из различных по типу предметов, раскрывающих определённую тему:</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Тематическая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sidRPr="00BE003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Систематическая</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Мемориальная</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sidRPr="00BE003D">
        <w:rPr>
          <w:rFonts w:ascii="Times New Roman" w:hAnsi="Times New Roman"/>
          <w:sz w:val="28"/>
          <w:szCs w:val="28"/>
          <w:shd w:val="clear" w:color="auto" w:fill="FFFFFF"/>
        </w:rPr>
        <w:t>10</w:t>
      </w:r>
      <w:r>
        <w:rPr>
          <w:rFonts w:ascii="Times New Roman" w:hAnsi="Times New Roman"/>
          <w:sz w:val="28"/>
          <w:szCs w:val="28"/>
          <w:shd w:val="clear" w:color="auto" w:fill="FFFFFF"/>
        </w:rPr>
        <w:t xml:space="preserve"> </w:t>
      </w:r>
      <w:r w:rsidRPr="00BE003D">
        <w:rPr>
          <w:rFonts w:ascii="Times New Roman" w:hAnsi="Times New Roman"/>
          <w:sz w:val="28"/>
          <w:szCs w:val="28"/>
          <w:shd w:val="clear" w:color="auto" w:fill="FFFFFF"/>
        </w:rPr>
        <w:t>Музейная коллекция, состоящая из предметов, связанных с историческими событием или личностью:</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 Персональная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 xml:space="preserve">Мемориальная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Тематическая</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t>1</w:t>
      </w:r>
      <w:r>
        <w:rPr>
          <w:rFonts w:ascii="Times New Roman" w:hAnsi="Times New Roman"/>
          <w:color w:val="000000"/>
          <w:sz w:val="28"/>
          <w:szCs w:val="28"/>
          <w:shd w:val="clear" w:color="auto" w:fill="FFFFFF"/>
        </w:rPr>
        <w:t xml:space="preserve">1 </w:t>
      </w:r>
      <w:r w:rsidRPr="00BE003D">
        <w:rPr>
          <w:rFonts w:ascii="Times New Roman" w:hAnsi="Times New Roman"/>
          <w:color w:val="000000"/>
          <w:sz w:val="28"/>
          <w:szCs w:val="28"/>
          <w:shd w:val="clear" w:color="auto" w:fill="FFFFFF"/>
        </w:rPr>
        <w:t xml:space="preserve">К </w:t>
      </w:r>
      <w:r w:rsidRPr="00BE003D">
        <w:rPr>
          <w:rFonts w:ascii="Times New Roman" w:hAnsi="Times New Roman"/>
          <w:sz w:val="28"/>
          <w:szCs w:val="28"/>
        </w:rPr>
        <w:t xml:space="preserve"> научно-вспомогательным материалам  относятся: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Произведения живописи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Макеты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Коллекции монет</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lastRenderedPageBreak/>
        <w:t>1</w:t>
      </w:r>
      <w:r>
        <w:rPr>
          <w:rFonts w:ascii="Times New Roman" w:hAnsi="Times New Roman"/>
          <w:color w:val="000000"/>
          <w:sz w:val="28"/>
          <w:szCs w:val="28"/>
          <w:shd w:val="clear" w:color="auto" w:fill="FFFFFF"/>
        </w:rPr>
        <w:t xml:space="preserve">2 </w:t>
      </w:r>
      <w:r w:rsidRPr="00BE003D">
        <w:rPr>
          <w:rFonts w:ascii="Times New Roman" w:hAnsi="Times New Roman"/>
          <w:color w:val="000000"/>
          <w:sz w:val="28"/>
          <w:szCs w:val="28"/>
          <w:shd w:val="clear" w:color="auto" w:fill="FFFFFF"/>
        </w:rPr>
        <w:t>Лицо или учреждение, предоставляющее музею или иному учреждению для экспонирования принадлежащие ему материалы:</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Экспониатор </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Экспозитор</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Экспонент</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13 </w:t>
      </w:r>
      <w:r w:rsidRPr="00BE003D">
        <w:rPr>
          <w:rFonts w:ascii="Times New Roman" w:hAnsi="Times New Roman"/>
          <w:color w:val="000000"/>
          <w:sz w:val="28"/>
          <w:szCs w:val="28"/>
          <w:shd w:val="clear" w:color="auto" w:fill="FFFFFF"/>
        </w:rPr>
        <w:t>Научно-вспомогательные материалы в виде текстов, содержащие название залов, тематических разделов, экспозиционных комплексов: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Заглавные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Ведущие тексты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Пояснительные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14 </w:t>
      </w:r>
      <w:r w:rsidRPr="00BE003D">
        <w:rPr>
          <w:rFonts w:ascii="Times New Roman" w:hAnsi="Times New Roman"/>
          <w:color w:val="000000"/>
          <w:sz w:val="28"/>
          <w:szCs w:val="28"/>
          <w:shd w:val="clear" w:color="auto" w:fill="FFFFFF"/>
        </w:rPr>
        <w:t>Научно-вспомогательные материалы в виде текстов, представляющие собой аннотацию к залу, к теме, к комплексу или к отдельному экспонату:</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Пояснительные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Заглавные тексты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Ведущие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15 </w:t>
      </w:r>
      <w:r w:rsidRPr="00BE003D">
        <w:rPr>
          <w:rFonts w:ascii="Times New Roman" w:hAnsi="Times New Roman"/>
          <w:color w:val="000000"/>
          <w:sz w:val="28"/>
          <w:szCs w:val="28"/>
          <w:shd w:val="clear" w:color="auto" w:fill="FFFFFF"/>
        </w:rPr>
        <w:t>К экспозиционному оборудованию не относится: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Турникеты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Этикетаж</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Витрины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16 </w:t>
      </w:r>
      <w:r w:rsidRPr="00BE003D">
        <w:rPr>
          <w:rFonts w:ascii="Times New Roman" w:hAnsi="Times New Roman"/>
          <w:color w:val="000000"/>
          <w:sz w:val="28"/>
          <w:szCs w:val="28"/>
          <w:shd w:val="clear" w:color="auto" w:fill="FFFFFF"/>
        </w:rPr>
        <w:t>Вертикальные щиты для плоскостного экспонирования музейных предметов: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Стенды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Витрины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Подиумы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17 </w:t>
      </w:r>
      <w:r w:rsidRPr="00BE003D">
        <w:rPr>
          <w:rFonts w:ascii="Times New Roman" w:hAnsi="Times New Roman"/>
          <w:color w:val="000000"/>
          <w:sz w:val="28"/>
          <w:szCs w:val="28"/>
          <w:shd w:val="clear" w:color="auto" w:fill="FFFFFF"/>
        </w:rPr>
        <w:t>Возвышения различной формы для открытого экспонирования объемных предметов: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Стенды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Подиумы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Турникеты</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18 </w:t>
      </w:r>
      <w:r w:rsidRPr="00BE003D">
        <w:rPr>
          <w:rFonts w:ascii="Times New Roman" w:hAnsi="Times New Roman"/>
          <w:color w:val="000000"/>
          <w:sz w:val="28"/>
          <w:szCs w:val="28"/>
          <w:shd w:val="clear" w:color="auto" w:fill="FFFFFF"/>
        </w:rPr>
        <w:t>Экскурсия, проводимая на основе коллекций закрытого или открытого хранения музея: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Музейная экскурсия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Тематическая экскурсия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Фондовая экскурсия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19 </w:t>
      </w:r>
      <w:r w:rsidRPr="00BE003D">
        <w:rPr>
          <w:rFonts w:ascii="Times New Roman" w:hAnsi="Times New Roman"/>
          <w:color w:val="000000"/>
          <w:sz w:val="28"/>
          <w:szCs w:val="28"/>
          <w:shd w:val="clear" w:color="auto" w:fill="FFFFFF"/>
        </w:rPr>
        <w:t>Впервые международная акция «Ночь музеев» была проведена: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В Англии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Б </w:t>
      </w:r>
      <w:r w:rsidRPr="00BE003D">
        <w:rPr>
          <w:rFonts w:ascii="Times New Roman" w:hAnsi="Times New Roman"/>
          <w:color w:val="000000"/>
          <w:sz w:val="28"/>
          <w:szCs w:val="28"/>
          <w:shd w:val="clear" w:color="auto" w:fill="FFFFFF"/>
        </w:rPr>
        <w:t>В Германии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Во Франции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20 </w:t>
      </w:r>
      <w:r w:rsidRPr="00BE003D">
        <w:rPr>
          <w:rFonts w:ascii="Times New Roman" w:hAnsi="Times New Roman"/>
          <w:color w:val="000000"/>
          <w:sz w:val="28"/>
          <w:szCs w:val="28"/>
          <w:shd w:val="clear" w:color="auto" w:fill="FFFFFF"/>
        </w:rPr>
        <w:t>В каком году впервые была проведена международная акция «Ночь музеев»: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94 г"/>
        </w:smartTagPr>
        <w:r w:rsidRPr="00BE003D">
          <w:rPr>
            <w:rFonts w:ascii="Times New Roman" w:hAnsi="Times New Roman"/>
            <w:color w:val="000000"/>
            <w:sz w:val="28"/>
            <w:szCs w:val="28"/>
            <w:shd w:val="clear" w:color="auto" w:fill="FFFFFF"/>
          </w:rPr>
          <w:t>1994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97 г"/>
        </w:smartTagPr>
        <w:r w:rsidRPr="00BE003D">
          <w:rPr>
            <w:rFonts w:ascii="Times New Roman" w:hAnsi="Times New Roman"/>
            <w:color w:val="000000"/>
            <w:sz w:val="28"/>
            <w:szCs w:val="28"/>
            <w:shd w:val="clear" w:color="auto" w:fill="FFFFFF"/>
          </w:rPr>
          <w:t>1997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2001 г"/>
        </w:smartTagPr>
        <w:r w:rsidRPr="00BE003D">
          <w:rPr>
            <w:rFonts w:ascii="Times New Roman" w:hAnsi="Times New Roman"/>
            <w:color w:val="000000"/>
            <w:sz w:val="28"/>
            <w:szCs w:val="28"/>
            <w:shd w:val="clear" w:color="auto" w:fill="FFFFFF"/>
          </w:rPr>
          <w:t>2001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21 </w:t>
      </w:r>
      <w:r w:rsidRPr="00BE003D">
        <w:rPr>
          <w:rFonts w:ascii="Times New Roman" w:hAnsi="Times New Roman"/>
          <w:color w:val="000000"/>
          <w:sz w:val="28"/>
          <w:szCs w:val="28"/>
          <w:shd w:val="clear" w:color="auto" w:fill="FFFFFF"/>
        </w:rPr>
        <w:t>Метод проведения экскурсии, который предполагает беседу  с посетителями в форме вопросов и ответов: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Проблемный метод</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Эвристический метод</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Метод заданий</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22 </w:t>
      </w:r>
      <w:r w:rsidRPr="00BE003D">
        <w:rPr>
          <w:rFonts w:ascii="Times New Roman" w:hAnsi="Times New Roman"/>
          <w:color w:val="000000"/>
          <w:sz w:val="28"/>
          <w:szCs w:val="28"/>
          <w:shd w:val="clear" w:color="auto" w:fill="FFFFFF"/>
        </w:rPr>
        <w:t>Внемузейная форма работы с индивидуальным посетителем или очень узкой группой, объединенной общим интересом:</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Факультатив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Консультация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Мастер-класс</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23 </w:t>
      </w:r>
      <w:r w:rsidRPr="00BE003D">
        <w:rPr>
          <w:rFonts w:ascii="Times New Roman" w:hAnsi="Times New Roman"/>
          <w:sz w:val="28"/>
          <w:szCs w:val="28"/>
          <w:shd w:val="clear" w:color="auto" w:fill="FFFFFF"/>
        </w:rPr>
        <w:t>наименование комплекта наглядных пособий, используемых в ходе проведения экскурсии:</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Портфель экскурсовода</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Папка экскурсовода</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Набор экскурсовода</w:t>
      </w:r>
    </w:p>
    <w:p w:rsidR="007921F3" w:rsidRPr="00BE003D" w:rsidRDefault="007921F3" w:rsidP="003C1C31">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24 </w:t>
      </w:r>
      <w:r w:rsidRPr="00BE003D">
        <w:rPr>
          <w:rFonts w:ascii="Times New Roman" w:hAnsi="Times New Roman"/>
          <w:color w:val="000000"/>
          <w:sz w:val="28"/>
          <w:szCs w:val="28"/>
          <w:shd w:val="clear" w:color="auto" w:fill="FFFFFF"/>
        </w:rPr>
        <w:t xml:space="preserve">Мемориальный комплекс, посвященный детям, погибшим в годы Великой Отечественной войны, расположен: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В Чашниках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В Азаричах</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 Красном береге</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25 </w:t>
      </w:r>
      <w:r w:rsidRPr="00BE003D">
        <w:rPr>
          <w:rFonts w:ascii="Times New Roman" w:hAnsi="Times New Roman"/>
          <w:color w:val="000000"/>
          <w:sz w:val="28"/>
          <w:szCs w:val="28"/>
          <w:shd w:val="clear" w:color="auto" w:fill="FFFFFF"/>
        </w:rPr>
        <w:t>Музей-усадьба «Здравнево» является мемориальным музеем русского художника: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В. Васнецова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И. Репина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И. Крамского</w:t>
      </w:r>
    </w:p>
    <w:p w:rsidR="007921F3" w:rsidRPr="008A0DBA"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26 </w:t>
      </w:r>
      <w:r w:rsidRPr="008A0DBA">
        <w:rPr>
          <w:rFonts w:ascii="Times New Roman" w:hAnsi="Times New Roman"/>
          <w:color w:val="000000"/>
          <w:sz w:val="28"/>
          <w:szCs w:val="28"/>
          <w:shd w:val="clear" w:color="auto" w:fill="FFFFFF"/>
        </w:rPr>
        <w:t>Государственный литературно-мемориальный музей Я. Коласа, расположенный в доме, где жил народный поэт Беларуси, был открыт в:</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smartTag w:uri="urn:schemas-microsoft-com:office:smarttags" w:element="metricconverter">
        <w:smartTagPr>
          <w:attr w:name="ProductID" w:val="1956 г"/>
        </w:smartTagPr>
        <w:r w:rsidRPr="008A0DBA">
          <w:rPr>
            <w:rFonts w:ascii="Times New Roman" w:hAnsi="Times New Roman"/>
            <w:color w:val="000000"/>
            <w:sz w:val="28"/>
            <w:szCs w:val="28"/>
            <w:shd w:val="clear" w:color="auto" w:fill="FFFFFF"/>
          </w:rPr>
          <w:t>1956 г</w:t>
        </w:r>
      </w:smartTag>
      <w:r w:rsidRPr="008A0DBA">
        <w:rPr>
          <w:rFonts w:ascii="Times New Roman" w:hAnsi="Times New Roman"/>
          <w:color w:val="000000"/>
          <w:sz w:val="28"/>
          <w:szCs w:val="28"/>
          <w:shd w:val="clear" w:color="auto" w:fill="FFFFFF"/>
        </w:rPr>
        <w:t xml:space="preserve">.  </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smartTag w:uri="urn:schemas-microsoft-com:office:smarttags" w:element="metricconverter">
        <w:smartTagPr>
          <w:attr w:name="ProductID" w:val="1959 г"/>
        </w:smartTagPr>
        <w:r w:rsidRPr="008A0DBA">
          <w:rPr>
            <w:rFonts w:ascii="Times New Roman" w:hAnsi="Times New Roman"/>
            <w:color w:val="000000"/>
            <w:sz w:val="28"/>
            <w:szCs w:val="28"/>
            <w:shd w:val="clear" w:color="auto" w:fill="FFFFFF"/>
          </w:rPr>
          <w:t>1959 г</w:t>
        </w:r>
      </w:smartTag>
      <w:r w:rsidRPr="008A0DBA">
        <w:rPr>
          <w:rFonts w:ascii="Times New Roman" w:hAnsi="Times New Roman"/>
          <w:color w:val="000000"/>
          <w:sz w:val="28"/>
          <w:szCs w:val="28"/>
          <w:shd w:val="clear" w:color="auto" w:fill="FFFFFF"/>
        </w:rPr>
        <w:t>.</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61 г"/>
        </w:smartTagPr>
        <w:r w:rsidRPr="008A0DBA">
          <w:rPr>
            <w:rFonts w:ascii="Times New Roman" w:hAnsi="Times New Roman"/>
            <w:color w:val="000000"/>
            <w:sz w:val="28"/>
            <w:szCs w:val="28"/>
            <w:shd w:val="clear" w:color="auto" w:fill="FFFFFF"/>
          </w:rPr>
          <w:t>1961 г</w:t>
        </w:r>
      </w:smartTag>
      <w:r w:rsidRPr="008A0DBA">
        <w:rPr>
          <w:rFonts w:ascii="Times New Roman" w:hAnsi="Times New Roman"/>
          <w:color w:val="000000"/>
          <w:sz w:val="28"/>
          <w:szCs w:val="28"/>
          <w:shd w:val="clear" w:color="auto" w:fill="FFFFFF"/>
        </w:rPr>
        <w:t>.</w:t>
      </w:r>
    </w:p>
    <w:p w:rsidR="007921F3"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27 </w:t>
      </w:r>
      <w:r w:rsidRPr="008A0DBA">
        <w:rPr>
          <w:rFonts w:ascii="Times New Roman" w:hAnsi="Times New Roman"/>
          <w:sz w:val="28"/>
          <w:szCs w:val="28"/>
        </w:rPr>
        <w:t>Музеи, ориентированные на массовую аудиторию различных возрастов и ставящие главной целью организацию работы с посетителем:</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А </w:t>
      </w:r>
      <w:r w:rsidRPr="008A0DBA">
        <w:rPr>
          <w:rFonts w:ascii="Times New Roman" w:hAnsi="Times New Roman"/>
          <w:sz w:val="28"/>
          <w:szCs w:val="28"/>
        </w:rPr>
        <w:t>Учебные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 </w:t>
      </w:r>
      <w:r w:rsidRPr="008A0DBA">
        <w:rPr>
          <w:rFonts w:ascii="Times New Roman" w:hAnsi="Times New Roman"/>
          <w:sz w:val="28"/>
          <w:szCs w:val="28"/>
        </w:rPr>
        <w:t>Просветительские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w:t>
      </w:r>
      <w:r w:rsidRPr="008A0DBA">
        <w:rPr>
          <w:rFonts w:ascii="Times New Roman" w:hAnsi="Times New Roman"/>
          <w:sz w:val="28"/>
          <w:szCs w:val="28"/>
        </w:rPr>
        <w:t>Исследовательские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28 </w:t>
      </w:r>
      <w:r w:rsidRPr="008A0DBA">
        <w:rPr>
          <w:rFonts w:ascii="Times New Roman" w:hAnsi="Times New Roman"/>
          <w:sz w:val="28"/>
          <w:szCs w:val="28"/>
        </w:rPr>
        <w:t>К какому типу можно отнести музеи, деятельность которых связана с реализацией учебных программ и педагогических методик:</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А </w:t>
      </w:r>
      <w:r w:rsidRPr="008A0DBA">
        <w:rPr>
          <w:rFonts w:ascii="Times New Roman" w:hAnsi="Times New Roman"/>
          <w:sz w:val="28"/>
          <w:szCs w:val="28"/>
        </w:rPr>
        <w:t xml:space="preserve">Исследовательские  </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 </w:t>
      </w:r>
      <w:r w:rsidRPr="008A0DBA">
        <w:rPr>
          <w:rFonts w:ascii="Times New Roman" w:hAnsi="Times New Roman"/>
          <w:sz w:val="28"/>
          <w:szCs w:val="28"/>
        </w:rPr>
        <w:t>Просветительские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w:t>
      </w:r>
      <w:r w:rsidRPr="008A0DBA">
        <w:rPr>
          <w:rFonts w:ascii="Times New Roman" w:hAnsi="Times New Roman"/>
          <w:sz w:val="28"/>
          <w:szCs w:val="28"/>
        </w:rPr>
        <w:t>Учебные</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29 </w:t>
      </w:r>
      <w:r w:rsidRPr="008A0DBA">
        <w:rPr>
          <w:rFonts w:ascii="Times New Roman" w:hAnsi="Times New Roman"/>
          <w:color w:val="000000"/>
          <w:sz w:val="28"/>
          <w:szCs w:val="28"/>
          <w:shd w:val="clear" w:color="auto" w:fill="FFFFFF"/>
        </w:rPr>
        <w:t>Музейный предмет, отражающий типичное явление и сохранившийся в единичном экземпляре или небольшом количестве, считается: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 музейным предметом</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 xml:space="preserve">Реликвией </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 музейным предметом</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30 </w:t>
      </w:r>
      <w:r w:rsidRPr="008A0DBA">
        <w:rPr>
          <w:rFonts w:ascii="Times New Roman" w:hAnsi="Times New Roman"/>
          <w:color w:val="000000"/>
          <w:sz w:val="28"/>
          <w:szCs w:val="28"/>
          <w:shd w:val="clear" w:color="auto" w:fill="FFFFFF"/>
        </w:rPr>
        <w:t>Каменные орудия труда эпохи неолита являются: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Типовыми музейными предметами</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Реликвией</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Уникальными музейными предметами</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31 </w:t>
      </w:r>
      <w:r w:rsidRPr="008A0DBA">
        <w:rPr>
          <w:rFonts w:ascii="Times New Roman" w:hAnsi="Times New Roman"/>
          <w:color w:val="000000"/>
          <w:sz w:val="28"/>
          <w:szCs w:val="28"/>
          <w:shd w:val="clear" w:color="auto" w:fill="FFFFFF"/>
        </w:rPr>
        <w:t xml:space="preserve"> «Знамя Победы», хранящееся  в Центральном музее вооруженных сил России является: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 музейным предметом</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Реликвией</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 музейным предметом</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32 </w:t>
      </w:r>
      <w:r w:rsidRPr="00BB1E4F">
        <w:rPr>
          <w:rFonts w:ascii="Times New Roman" w:hAnsi="Times New Roman"/>
          <w:color w:val="000000"/>
          <w:sz w:val="28"/>
          <w:szCs w:val="28"/>
          <w:shd w:val="clear" w:color="auto" w:fill="FFFFFF"/>
        </w:rPr>
        <w:t>Копия живописного, графического или фотографического изображения, сделанную печатным способом, обычно в увеличенном или уменьшенном размере:</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 xml:space="preserve">Голограмма </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Копия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Репродукция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33 </w:t>
      </w:r>
      <w:r w:rsidRPr="00BB1E4F">
        <w:rPr>
          <w:rFonts w:ascii="Times New Roman" w:hAnsi="Times New Roman"/>
          <w:color w:val="000000"/>
          <w:sz w:val="28"/>
          <w:szCs w:val="28"/>
          <w:shd w:val="clear" w:color="auto" w:fill="FFFFFF"/>
        </w:rPr>
        <w:t>Воспроизведение музейного предмета, представляющее собой объемное воспроизведение внешнего вида объекта, которое создается в определенном масштабе и допускает условность в показе:</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Муляж</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Макет</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Модель</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34 </w:t>
      </w:r>
      <w:r w:rsidRPr="00BB1E4F">
        <w:rPr>
          <w:rFonts w:ascii="Times New Roman" w:hAnsi="Times New Roman"/>
          <w:color w:val="000000"/>
          <w:sz w:val="28"/>
          <w:szCs w:val="28"/>
          <w:shd w:val="clear" w:color="auto" w:fill="FFFFFF"/>
        </w:rPr>
        <w:t>Точная копия, изготавливаемая при утрате памятника материальной культуры из материала подлинника и в его же размерах, называется: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 xml:space="preserve">Воспроизведение </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Репродукция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Новодел</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35 </w:t>
      </w:r>
      <w:r w:rsidRPr="00BB1E4F">
        <w:rPr>
          <w:rFonts w:ascii="Times New Roman" w:hAnsi="Times New Roman"/>
          <w:sz w:val="28"/>
          <w:szCs w:val="28"/>
          <w:shd w:val="clear" w:color="auto" w:fill="FFFFFF"/>
        </w:rPr>
        <w:t>Временно действующая музейная экспозиция, создаваемая с целью актуализации наследия: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Вернисаж</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Выставка</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Демонстрация</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36 </w:t>
      </w:r>
      <w:r w:rsidRPr="008A0DBA">
        <w:rPr>
          <w:rFonts w:ascii="Times New Roman" w:hAnsi="Times New Roman"/>
          <w:color w:val="000000"/>
          <w:sz w:val="28"/>
          <w:szCs w:val="28"/>
          <w:shd w:val="clear" w:color="auto" w:fill="FFFFFF"/>
        </w:rPr>
        <w:t>План-проспект,  направляющий весь процесс организации экспозиции до ее открытия: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Бриф</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 xml:space="preserve">Генеральный проект </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Музейный проект</w:t>
      </w:r>
    </w:p>
    <w:p w:rsidR="007921F3" w:rsidRPr="008A0DBA" w:rsidRDefault="007921F3" w:rsidP="00FE09EF">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37 </w:t>
      </w:r>
      <w:r w:rsidRPr="008A0DBA">
        <w:rPr>
          <w:rFonts w:ascii="Times New Roman" w:hAnsi="Times New Roman"/>
          <w:color w:val="000000"/>
          <w:sz w:val="28"/>
          <w:szCs w:val="28"/>
          <w:shd w:val="clear" w:color="auto" w:fill="FFFFFF"/>
        </w:rPr>
        <w:t>форма современного искусства, пространственная композиция, созданная из различных элементов и являющая собой художественное целое, использующее в качестве фактуры разного рода бытовые предметы; в музее используется для создания экспозиционно-художественного образа:</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Бутафория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Инсталляция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Презентация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38 </w:t>
      </w:r>
      <w:r w:rsidRPr="008A0DBA">
        <w:rPr>
          <w:rFonts w:ascii="Times New Roman" w:hAnsi="Times New Roman"/>
          <w:sz w:val="28"/>
          <w:szCs w:val="28"/>
          <w:shd w:val="clear" w:color="auto" w:fill="FFFFFF"/>
        </w:rPr>
        <w:t>первичные структурные элементы музейной  экспозиции, в качестве которых отбираются музейные предметы, обладающие наиболее выраженными свойствами и соответствующей сохранностью:</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8A0DBA">
        <w:rPr>
          <w:rFonts w:ascii="Times New Roman" w:hAnsi="Times New Roman"/>
          <w:sz w:val="28"/>
          <w:szCs w:val="28"/>
          <w:shd w:val="clear" w:color="auto" w:fill="FFFFFF"/>
        </w:rPr>
        <w:t>экспонат</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8A0DBA">
        <w:rPr>
          <w:rFonts w:ascii="Times New Roman" w:hAnsi="Times New Roman"/>
          <w:sz w:val="28"/>
          <w:szCs w:val="28"/>
          <w:shd w:val="clear" w:color="auto" w:fill="FFFFFF"/>
        </w:rPr>
        <w:t>экспонент</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8A0DBA">
        <w:rPr>
          <w:rFonts w:ascii="Times New Roman" w:hAnsi="Times New Roman"/>
          <w:sz w:val="28"/>
          <w:szCs w:val="28"/>
          <w:shd w:val="clear" w:color="auto" w:fill="FFFFFF"/>
        </w:rPr>
        <w:t>реликвия</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39 </w:t>
      </w:r>
      <w:r w:rsidRPr="008A0DBA">
        <w:rPr>
          <w:rFonts w:ascii="Times New Roman" w:hAnsi="Times New Roman"/>
          <w:sz w:val="28"/>
          <w:szCs w:val="28"/>
          <w:shd w:val="clear" w:color="auto" w:fill="FFFFFF"/>
        </w:rPr>
        <w:t>один из основных документов научного проектирования экспозиции, определяющий состав и основные характеристики экспозиционных материалов, их распределение и группировку по темам, подтемам, экспозиционным комплексам, а также основные тексты к экспозиции музейной.</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8A0DBA">
        <w:rPr>
          <w:rFonts w:ascii="Times New Roman" w:hAnsi="Times New Roman"/>
          <w:sz w:val="28"/>
          <w:szCs w:val="28"/>
          <w:shd w:val="clear" w:color="auto" w:fill="FFFFFF"/>
        </w:rPr>
        <w:t xml:space="preserve">Тематико-экспозиционный план </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8A0DBA">
        <w:rPr>
          <w:rFonts w:ascii="Times New Roman" w:hAnsi="Times New Roman"/>
          <w:sz w:val="28"/>
          <w:szCs w:val="28"/>
          <w:shd w:val="clear" w:color="auto" w:fill="FFFFFF"/>
        </w:rPr>
        <w:t>Сценарий экспозиции</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8A0DBA">
        <w:rPr>
          <w:rFonts w:ascii="Times New Roman" w:hAnsi="Times New Roman"/>
          <w:sz w:val="28"/>
          <w:szCs w:val="28"/>
          <w:shd w:val="clear" w:color="auto" w:fill="FFFFFF"/>
        </w:rPr>
        <w:t>Раскладка</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40 </w:t>
      </w:r>
      <w:r w:rsidRPr="008A0DBA">
        <w:rPr>
          <w:rFonts w:ascii="Times New Roman" w:hAnsi="Times New Roman"/>
          <w:color w:val="000000"/>
          <w:sz w:val="28"/>
          <w:szCs w:val="28"/>
          <w:shd w:val="clear" w:color="auto" w:fill="FFFFFF"/>
        </w:rPr>
        <w:t>Экскурсии, предназначенные для посетителей, желающих получить общее представление об истории и коллекциях музея: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Цикловые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Обзорные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Тематические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sz w:val="24"/>
          <w:szCs w:val="24"/>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03BBE">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r w:rsidRPr="00EF5D3D">
        <w:rPr>
          <w:rFonts w:ascii="Times New Roman" w:hAnsi="Times New Roman"/>
          <w:color w:val="000000"/>
          <w:sz w:val="28"/>
          <w:szCs w:val="28"/>
          <w:lang w:eastAsia="ru-RU"/>
        </w:rPr>
        <w:br w:type="page"/>
      </w:r>
      <w:r>
        <w:rPr>
          <w:rFonts w:ascii="Times New Roman" w:hAnsi="Times New Roman"/>
          <w:b/>
          <w:sz w:val="28"/>
          <w:szCs w:val="20"/>
          <w:lang w:eastAsia="ru-RU"/>
        </w:rPr>
        <w:lastRenderedPageBreak/>
        <w:t>ВСПОМОГАТЕЛЬНЫЙ РАЗДЕЛ</w:t>
      </w:r>
    </w:p>
    <w:p w:rsidR="007921F3" w:rsidRPr="00F03BBE" w:rsidRDefault="007921F3" w:rsidP="00F03BBE">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r w:rsidRPr="00EF5D3D">
        <w:rPr>
          <w:rFonts w:ascii="Times New Roman" w:hAnsi="Times New Roman"/>
          <w:sz w:val="24"/>
          <w:szCs w:val="24"/>
          <w:lang w:eastAsia="ru-RU"/>
        </w:rPr>
        <w:t xml:space="preserve"> </w:t>
      </w:r>
    </w:p>
    <w:p w:rsidR="007921F3" w:rsidRPr="00F03BBE" w:rsidRDefault="007921F3" w:rsidP="00F03BBE">
      <w:pPr>
        <w:spacing w:line="288" w:lineRule="auto"/>
        <w:jc w:val="center"/>
        <w:rPr>
          <w:rFonts w:ascii="Times New Roman" w:hAnsi="Times New Roman"/>
          <w:b/>
          <w:sz w:val="28"/>
          <w:szCs w:val="20"/>
          <w:lang w:eastAsia="ru-RU"/>
        </w:rPr>
      </w:pPr>
      <w:r w:rsidRPr="00F03BBE">
        <w:rPr>
          <w:rFonts w:ascii="Times New Roman" w:hAnsi="Times New Roman"/>
          <w:b/>
          <w:sz w:val="28"/>
          <w:szCs w:val="20"/>
          <w:lang w:eastAsia="ru-RU"/>
        </w:rPr>
        <w:t xml:space="preserve">Учреждение образования </w:t>
      </w:r>
    </w:p>
    <w:p w:rsidR="007921F3" w:rsidRPr="00F03BBE" w:rsidRDefault="007921F3" w:rsidP="00F03BBE">
      <w:pPr>
        <w:widowControl w:val="0"/>
        <w:autoSpaceDE w:val="0"/>
        <w:autoSpaceDN w:val="0"/>
        <w:adjustRightInd w:val="0"/>
        <w:spacing w:after="0" w:line="288" w:lineRule="auto"/>
        <w:ind w:left="-360"/>
        <w:jc w:val="center"/>
        <w:rPr>
          <w:rFonts w:ascii="Times New Roman" w:hAnsi="Times New Roman"/>
          <w:b/>
          <w:sz w:val="28"/>
          <w:szCs w:val="20"/>
          <w:lang w:eastAsia="ru-RU"/>
        </w:rPr>
      </w:pPr>
      <w:r w:rsidRPr="00F03BBE">
        <w:rPr>
          <w:rFonts w:ascii="Times New Roman" w:hAnsi="Times New Roman"/>
          <w:b/>
          <w:sz w:val="28"/>
          <w:szCs w:val="20"/>
          <w:lang w:eastAsia="ru-RU"/>
        </w:rPr>
        <w:t>«Гомельский государственный университет имени Франциска Скорины»</w:t>
      </w:r>
    </w:p>
    <w:p w:rsidR="007921F3" w:rsidRPr="00F03BBE" w:rsidRDefault="007921F3" w:rsidP="00F03BBE">
      <w:pPr>
        <w:widowControl w:val="0"/>
        <w:autoSpaceDE w:val="0"/>
        <w:autoSpaceDN w:val="0"/>
        <w:adjustRightInd w:val="0"/>
        <w:spacing w:after="0" w:line="288" w:lineRule="auto"/>
        <w:ind w:left="-360"/>
        <w:jc w:val="center"/>
        <w:rPr>
          <w:rFonts w:ascii="Times New Roman" w:hAnsi="Times New Roman"/>
          <w:b/>
          <w:sz w:val="16"/>
          <w:szCs w:val="20"/>
          <w:lang w:eastAsia="ru-RU"/>
        </w:rPr>
      </w:pP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b/>
          <w:sz w:val="28"/>
          <w:szCs w:val="20"/>
          <w:lang w:eastAsia="ru-RU"/>
        </w:rPr>
      </w:pPr>
      <w:r w:rsidRPr="00F03BBE">
        <w:rPr>
          <w:rFonts w:ascii="Times New Roman" w:hAnsi="Times New Roman"/>
          <w:b/>
          <w:bCs/>
          <w:sz w:val="28"/>
          <w:szCs w:val="28"/>
          <w:lang w:eastAsia="ru-RU"/>
        </w:rPr>
        <w:t xml:space="preserve">        </w:t>
      </w:r>
      <w:r w:rsidRPr="00F03BBE">
        <w:rPr>
          <w:rFonts w:ascii="Times New Roman" w:hAnsi="Times New Roman"/>
          <w:b/>
          <w:sz w:val="28"/>
          <w:szCs w:val="20"/>
          <w:lang w:eastAsia="ru-RU"/>
        </w:rPr>
        <w:t>УТВЕРЖДАЮ</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 xml:space="preserve">Проректор по учебной работе </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УО «ГГУ им. Ф. Скорины»</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6"/>
          <w:szCs w:val="16"/>
          <w:lang w:eastAsia="ru-RU"/>
        </w:rPr>
      </w:pP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________________  И.В. Семченко</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8"/>
          <w:szCs w:val="20"/>
          <w:lang w:eastAsia="ru-RU"/>
        </w:rPr>
      </w:pPr>
      <w:r w:rsidRPr="00F03BBE">
        <w:rPr>
          <w:rFonts w:ascii="Times New Roman" w:hAnsi="Times New Roman"/>
          <w:sz w:val="18"/>
          <w:szCs w:val="20"/>
          <w:lang w:eastAsia="ru-RU"/>
        </w:rPr>
        <w:tab/>
        <w:t xml:space="preserve">(подпись) </w:t>
      </w:r>
      <w:r w:rsidRPr="00F03BBE">
        <w:rPr>
          <w:rFonts w:ascii="Times New Roman" w:hAnsi="Times New Roman"/>
          <w:sz w:val="18"/>
          <w:szCs w:val="20"/>
          <w:lang w:eastAsia="ru-RU"/>
        </w:rPr>
        <w:tab/>
      </w: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sz w:val="20"/>
          <w:szCs w:val="20"/>
          <w:lang w:eastAsia="ru-RU"/>
        </w:rPr>
      </w:pPr>
      <w:r w:rsidRPr="00F03BBE">
        <w:rPr>
          <w:rFonts w:ascii="Times New Roman" w:hAnsi="Times New Roman"/>
          <w:sz w:val="28"/>
          <w:szCs w:val="20"/>
          <w:lang w:eastAsia="ru-RU"/>
        </w:rPr>
        <w:t>____________________2015 г.</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8"/>
          <w:szCs w:val="20"/>
          <w:lang w:eastAsia="ru-RU"/>
        </w:rPr>
      </w:pPr>
      <w:r w:rsidRPr="00F03BBE">
        <w:rPr>
          <w:rFonts w:ascii="Times New Roman" w:hAnsi="Times New Roman"/>
          <w:sz w:val="18"/>
          <w:szCs w:val="20"/>
          <w:lang w:eastAsia="ru-RU"/>
        </w:rPr>
        <w:tab/>
        <w:t>(дата утверждения)</w:t>
      </w: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 xml:space="preserve">Регистрационный № УД-___________/уч.  </w:t>
      </w:r>
    </w:p>
    <w:p w:rsidR="007921F3" w:rsidRPr="00F03BBE" w:rsidRDefault="007921F3" w:rsidP="00F03BBE">
      <w:pPr>
        <w:widowControl w:val="0"/>
        <w:autoSpaceDE w:val="0"/>
        <w:autoSpaceDN w:val="0"/>
        <w:adjustRightInd w:val="0"/>
        <w:spacing w:after="0" w:line="240" w:lineRule="auto"/>
        <w:ind w:left="3958"/>
        <w:rPr>
          <w:rFonts w:ascii="Times New Roman" w:hAnsi="Times New Roman"/>
          <w:bCs/>
          <w:sz w:val="28"/>
          <w:szCs w:val="28"/>
          <w:lang w:eastAsia="ru-RU"/>
        </w:rPr>
      </w:pPr>
    </w:p>
    <w:p w:rsidR="007921F3" w:rsidRPr="00F03BBE" w:rsidRDefault="007921F3" w:rsidP="00F03BBE">
      <w:pPr>
        <w:spacing w:after="0" w:line="240" w:lineRule="auto"/>
        <w:ind w:firstLine="4820"/>
        <w:jc w:val="both"/>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32"/>
          <w:szCs w:val="20"/>
          <w:lang w:eastAsia="ru-RU"/>
        </w:rPr>
      </w:pPr>
      <w:r w:rsidRPr="00F03BBE">
        <w:rPr>
          <w:rFonts w:ascii="Times New Roman" w:hAnsi="Times New Roman"/>
          <w:b/>
          <w:caps/>
          <w:sz w:val="32"/>
          <w:szCs w:val="20"/>
          <w:lang w:eastAsia="ru-RU"/>
        </w:rPr>
        <w:t>Музееведение</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12"/>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8"/>
          <w:szCs w:val="28"/>
          <w:lang w:eastAsia="ru-RU"/>
        </w:rPr>
      </w:pPr>
      <w:r w:rsidRPr="00F03BBE">
        <w:rPr>
          <w:rFonts w:ascii="Times New Roman" w:hAnsi="Times New Roman"/>
          <w:b/>
          <w:sz w:val="28"/>
          <w:szCs w:val="28"/>
          <w:lang w:eastAsia="ru-RU"/>
        </w:rPr>
        <w:t>Учебная программа  учреждения высшего образования</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8"/>
          <w:szCs w:val="28"/>
          <w:lang w:eastAsia="ru-RU"/>
        </w:rPr>
      </w:pPr>
      <w:r w:rsidRPr="00F03BBE">
        <w:rPr>
          <w:rFonts w:ascii="Times New Roman" w:hAnsi="Times New Roman"/>
          <w:b/>
          <w:sz w:val="28"/>
          <w:szCs w:val="28"/>
          <w:lang w:eastAsia="ru-RU"/>
        </w:rPr>
        <w:t>по учебной дисциплине для специальности</w:t>
      </w:r>
    </w:p>
    <w:p w:rsidR="007921F3" w:rsidRPr="00F03BBE" w:rsidRDefault="007921F3" w:rsidP="00F03BBE">
      <w:pPr>
        <w:spacing w:after="0" w:line="240" w:lineRule="auto"/>
        <w:jc w:val="center"/>
        <w:rPr>
          <w:rFonts w:ascii="Times New Roman" w:hAnsi="Times New Roman"/>
          <w:b/>
          <w:bCs/>
          <w:sz w:val="28"/>
          <w:szCs w:val="28"/>
          <w:lang w:eastAsia="ru-RU"/>
        </w:rPr>
      </w:pPr>
      <w:r w:rsidRPr="00F03BBE">
        <w:rPr>
          <w:rFonts w:ascii="Times New Roman" w:hAnsi="Times New Roman"/>
          <w:b/>
          <w:bCs/>
          <w:sz w:val="28"/>
          <w:szCs w:val="28"/>
          <w:lang w:eastAsia="ru-RU"/>
        </w:rPr>
        <w:t xml:space="preserve">1-23 01 12-04 Музейное дело и охрана </w:t>
      </w:r>
    </w:p>
    <w:p w:rsidR="007921F3" w:rsidRPr="00F03BBE" w:rsidRDefault="007921F3" w:rsidP="00F03BBE">
      <w:pPr>
        <w:spacing w:after="0" w:line="240" w:lineRule="auto"/>
        <w:jc w:val="center"/>
        <w:rPr>
          <w:rFonts w:ascii="Times New Roman" w:hAnsi="Times New Roman"/>
          <w:b/>
          <w:bCs/>
          <w:sz w:val="28"/>
          <w:szCs w:val="28"/>
          <w:lang w:eastAsia="ru-RU"/>
        </w:rPr>
      </w:pPr>
      <w:r w:rsidRPr="00F03BBE">
        <w:rPr>
          <w:rFonts w:ascii="Times New Roman" w:hAnsi="Times New Roman"/>
          <w:b/>
          <w:bCs/>
          <w:sz w:val="28"/>
          <w:szCs w:val="28"/>
          <w:lang w:eastAsia="ru-RU"/>
        </w:rPr>
        <w:t>историко-культурного наследия  (культурное наследие и туризм)</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0"/>
          <w:szCs w:val="20"/>
          <w:lang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eastAsia="ru-RU"/>
        </w:rPr>
      </w:pPr>
      <w:r w:rsidRPr="00F03BBE">
        <w:rPr>
          <w:rFonts w:ascii="Times New Roman" w:hAnsi="Times New Roman"/>
          <w:sz w:val="28"/>
          <w:szCs w:val="28"/>
          <w:lang w:eastAsia="ru-RU"/>
        </w:rPr>
        <w:t>2015</w:t>
      </w: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sz w:val="28"/>
          <w:szCs w:val="20"/>
          <w:lang w:eastAsia="ru-RU"/>
        </w:rPr>
        <w:br w:type="page"/>
      </w:r>
      <w:r w:rsidRPr="00F03BBE">
        <w:rPr>
          <w:rFonts w:ascii="Times New Roman" w:hAnsi="Times New Roman"/>
          <w:sz w:val="28"/>
          <w:szCs w:val="28"/>
          <w:lang w:eastAsia="ru-RU"/>
        </w:rPr>
        <w:lastRenderedPageBreak/>
        <w:t xml:space="preserve">Учебная программа составлена на основе образовательного стандарта высшего образования ОСВО 1-23 01 12-2013 и учебного плана регистрационный № Е 23 – 03 / уч. от 11  апреля </w:t>
      </w:r>
      <w:smartTag w:uri="urn:schemas-microsoft-com:office:smarttags" w:element="metricconverter">
        <w:smartTagPr>
          <w:attr w:name="ProductID" w:val="2015 г"/>
        </w:smartTagPr>
        <w:r w:rsidRPr="00F03BBE">
          <w:rPr>
            <w:rFonts w:ascii="Times New Roman" w:hAnsi="Times New Roman"/>
            <w:sz w:val="28"/>
            <w:szCs w:val="28"/>
            <w:lang w:eastAsia="ru-RU"/>
          </w:rPr>
          <w:t>2015 г</w:t>
        </w:r>
      </w:smartTag>
      <w:r w:rsidRPr="00F03BBE">
        <w:rPr>
          <w:rFonts w:ascii="Times New Roman" w:hAnsi="Times New Roman"/>
          <w:sz w:val="28"/>
          <w:szCs w:val="28"/>
          <w:lang w:eastAsia="ru-RU"/>
        </w:rPr>
        <w:t xml:space="preserve">. </w:t>
      </w:r>
    </w:p>
    <w:p w:rsidR="007921F3" w:rsidRPr="00F03BBE" w:rsidRDefault="007921F3" w:rsidP="00F03BBE">
      <w:pPr>
        <w:widowControl w:val="0"/>
        <w:autoSpaceDE w:val="0"/>
        <w:autoSpaceDN w:val="0"/>
        <w:adjustRightInd w:val="0"/>
        <w:spacing w:before="60" w:after="0" w:line="240" w:lineRule="auto"/>
        <w:rPr>
          <w:rFonts w:ascii="Times New Roman" w:hAnsi="Times New Roman"/>
          <w:color w:val="000000"/>
          <w:sz w:val="28"/>
          <w:szCs w:val="20"/>
          <w:lang w:eastAsia="ru-RU"/>
        </w:rPr>
      </w:pPr>
    </w:p>
    <w:p w:rsidR="007921F3" w:rsidRPr="00F03BBE" w:rsidRDefault="007921F3" w:rsidP="00F03BBE">
      <w:pPr>
        <w:widowControl w:val="0"/>
        <w:autoSpaceDE w:val="0"/>
        <w:autoSpaceDN w:val="0"/>
        <w:adjustRightInd w:val="0"/>
        <w:spacing w:before="60" w:after="0" w:line="240" w:lineRule="auto"/>
        <w:jc w:val="both"/>
        <w:rPr>
          <w:rFonts w:ascii="Times New Roman" w:hAnsi="Times New Roman"/>
          <w:color w:val="000000"/>
          <w:sz w:val="28"/>
          <w:szCs w:val="20"/>
          <w:lang w:eastAsia="ru-RU"/>
        </w:rPr>
      </w:pPr>
    </w:p>
    <w:p w:rsidR="007921F3" w:rsidRPr="00F03BBE" w:rsidRDefault="007921F3" w:rsidP="00F03BBE">
      <w:pPr>
        <w:spacing w:after="0" w:line="240" w:lineRule="auto"/>
        <w:jc w:val="both"/>
        <w:rPr>
          <w:rFonts w:ascii="Times New Roman" w:hAnsi="Times New Roman"/>
          <w:bCs/>
          <w:sz w:val="28"/>
          <w:szCs w:val="28"/>
          <w:lang w:eastAsia="ru-RU"/>
        </w:rPr>
      </w:pPr>
      <w:r w:rsidRPr="00F03BBE">
        <w:rPr>
          <w:rFonts w:ascii="Times New Roman" w:hAnsi="Times New Roman"/>
          <w:bCs/>
          <w:sz w:val="28"/>
          <w:szCs w:val="28"/>
          <w:lang w:eastAsia="ru-RU"/>
        </w:rPr>
        <w:t xml:space="preserve">СОСТАВИТЕЛЬ: </w:t>
      </w:r>
    </w:p>
    <w:p w:rsidR="007921F3" w:rsidRPr="00F03BBE" w:rsidRDefault="007921F3" w:rsidP="00F03BBE">
      <w:pPr>
        <w:spacing w:after="0" w:line="240" w:lineRule="auto"/>
        <w:jc w:val="both"/>
        <w:rPr>
          <w:rFonts w:ascii="Times New Roman" w:hAnsi="Times New Roman"/>
          <w:bCs/>
          <w:sz w:val="28"/>
          <w:szCs w:val="28"/>
          <w:lang w:eastAsia="ru-RU"/>
        </w:rPr>
      </w:pPr>
      <w:r w:rsidRPr="00F03BBE">
        <w:rPr>
          <w:rFonts w:ascii="Times New Roman" w:hAnsi="Times New Roman"/>
          <w:bCs/>
          <w:sz w:val="28"/>
          <w:szCs w:val="28"/>
          <w:lang w:eastAsia="ru-RU"/>
        </w:rPr>
        <w:t>Н.В. Корникова – ассистент кафедры истории Беларуси.</w:t>
      </w:r>
    </w:p>
    <w:p w:rsidR="007921F3" w:rsidRPr="00F03BBE" w:rsidRDefault="007921F3" w:rsidP="00F03BBE">
      <w:pPr>
        <w:spacing w:after="0" w:line="240" w:lineRule="auto"/>
        <w:jc w:val="center"/>
        <w:rPr>
          <w:rFonts w:ascii="Times New Roman" w:hAnsi="Times New Roman"/>
          <w:bCs/>
          <w:sz w:val="28"/>
          <w:szCs w:val="28"/>
          <w:lang w:eastAsia="ru-RU"/>
        </w:rPr>
      </w:pPr>
    </w:p>
    <w:p w:rsidR="007921F3" w:rsidRPr="00F03BBE" w:rsidRDefault="007921F3" w:rsidP="00F03BBE">
      <w:pPr>
        <w:spacing w:after="0" w:line="240" w:lineRule="auto"/>
        <w:rPr>
          <w:rFonts w:ascii="Times New Roman" w:hAnsi="Times New Roman"/>
          <w:b/>
          <w:bCs/>
          <w:sz w:val="28"/>
          <w:szCs w:val="28"/>
          <w:lang w:eastAsia="ru-RU"/>
        </w:rPr>
      </w:pPr>
      <w:r w:rsidRPr="00F03BBE">
        <w:rPr>
          <w:rFonts w:ascii="Times New Roman" w:hAnsi="Times New Roman"/>
          <w:b/>
          <w:bCs/>
          <w:sz w:val="28"/>
          <w:szCs w:val="28"/>
          <w:lang w:eastAsia="ru-RU"/>
        </w:rPr>
        <w:t xml:space="preserve">        </w:t>
      </w:r>
    </w:p>
    <w:p w:rsidR="007921F3" w:rsidRPr="00F03BBE" w:rsidRDefault="007921F3" w:rsidP="00F03BBE">
      <w:pPr>
        <w:tabs>
          <w:tab w:val="left" w:pos="0"/>
        </w:tabs>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РАССМОТРЕНА И РЕКОМЕНДОВАНА К УТВЕРЖДЕНИЮ:</w:t>
      </w:r>
    </w:p>
    <w:p w:rsidR="007921F3" w:rsidRPr="00F03BBE" w:rsidRDefault="007921F3" w:rsidP="00F03BBE">
      <w:pPr>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 xml:space="preserve">Кафедрой истории Беларуси  УО «Гомельский государственный университет имени Ф. Скорины» </w:t>
      </w:r>
    </w:p>
    <w:p w:rsidR="007921F3" w:rsidRPr="00F03BBE" w:rsidRDefault="007921F3" w:rsidP="00F03BBE">
      <w:pPr>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(протокол №1   от  01.09.2015 г.)</w:t>
      </w:r>
    </w:p>
    <w:p w:rsidR="007921F3" w:rsidRPr="00F03BBE" w:rsidRDefault="007921F3" w:rsidP="00F03BBE">
      <w:pPr>
        <w:spacing w:after="0" w:line="240" w:lineRule="auto"/>
        <w:rPr>
          <w:rFonts w:ascii="Times New Roman" w:hAnsi="Times New Roman"/>
          <w:bCs/>
          <w:sz w:val="28"/>
          <w:szCs w:val="28"/>
          <w:lang w:eastAsia="ru-RU"/>
        </w:rPr>
      </w:pPr>
    </w:p>
    <w:p w:rsidR="007921F3" w:rsidRPr="00F03BBE" w:rsidRDefault="007921F3" w:rsidP="00F03BBE">
      <w:pPr>
        <w:spacing w:after="0" w:line="240" w:lineRule="auto"/>
        <w:jc w:val="center"/>
        <w:rPr>
          <w:rFonts w:ascii="Times New Roman" w:hAnsi="Times New Roman"/>
          <w:b/>
          <w:bCs/>
          <w:sz w:val="28"/>
          <w:szCs w:val="28"/>
          <w:lang w:eastAsia="ru-RU"/>
        </w:rPr>
      </w:pPr>
    </w:p>
    <w:p w:rsidR="007921F3" w:rsidRPr="00F03BBE" w:rsidRDefault="007921F3" w:rsidP="00F03BBE">
      <w:pPr>
        <w:spacing w:after="0" w:line="240" w:lineRule="auto"/>
        <w:rPr>
          <w:rFonts w:ascii="Times New Roman" w:hAnsi="Times New Roman"/>
          <w:sz w:val="28"/>
          <w:szCs w:val="28"/>
          <w:lang w:eastAsia="ru-RU"/>
        </w:rPr>
      </w:pPr>
    </w:p>
    <w:p w:rsidR="007921F3" w:rsidRPr="00F03BBE" w:rsidRDefault="007921F3" w:rsidP="00F03BBE">
      <w:pPr>
        <w:tabs>
          <w:tab w:val="left" w:pos="0"/>
        </w:tabs>
        <w:spacing w:after="0" w:line="240" w:lineRule="auto"/>
        <w:rPr>
          <w:rFonts w:ascii="Times New Roman" w:hAnsi="Times New Roman"/>
          <w:sz w:val="28"/>
          <w:szCs w:val="28"/>
          <w:lang w:val="be-BY" w:eastAsia="ru-RU"/>
        </w:rPr>
      </w:pPr>
      <w:r w:rsidRPr="00F03BBE">
        <w:rPr>
          <w:rFonts w:ascii="Times New Roman" w:hAnsi="Times New Roman"/>
          <w:sz w:val="28"/>
          <w:szCs w:val="28"/>
          <w:lang w:eastAsia="ru-RU"/>
        </w:rPr>
        <w:t>ОДОБРЕНА И РЕКОМЕНДОВАНА К УТВЕРЖДЕНИЮ:</w:t>
      </w:r>
    </w:p>
    <w:p w:rsidR="007921F3" w:rsidRPr="00F03BBE" w:rsidRDefault="007921F3" w:rsidP="00F03BBE">
      <w:pPr>
        <w:tabs>
          <w:tab w:val="left" w:pos="0"/>
        </w:tabs>
        <w:spacing w:after="0" w:line="240" w:lineRule="auto"/>
        <w:rPr>
          <w:rFonts w:ascii="Times New Roman" w:hAnsi="Times New Roman"/>
          <w:b/>
          <w:sz w:val="28"/>
          <w:szCs w:val="28"/>
          <w:lang w:val="be-BY" w:eastAsia="ru-RU"/>
        </w:rPr>
      </w:pPr>
      <w:r w:rsidRPr="00F03BBE">
        <w:rPr>
          <w:rFonts w:ascii="Times New Roman" w:hAnsi="Times New Roman"/>
          <w:b/>
          <w:sz w:val="28"/>
          <w:szCs w:val="28"/>
          <w:lang w:val="be-BY" w:eastAsia="ru-RU"/>
        </w:rPr>
        <w:tab/>
      </w:r>
    </w:p>
    <w:p w:rsidR="007921F3" w:rsidRPr="00F03BBE" w:rsidRDefault="007921F3" w:rsidP="00F03BBE">
      <w:pPr>
        <w:spacing w:after="0" w:line="240" w:lineRule="auto"/>
        <w:jc w:val="both"/>
        <w:rPr>
          <w:rFonts w:ascii="Times New Roman" w:hAnsi="Times New Roman"/>
          <w:sz w:val="28"/>
          <w:szCs w:val="28"/>
          <w:lang w:val="be-BY" w:eastAsia="ru-RU"/>
        </w:rPr>
      </w:pPr>
      <w:r w:rsidRPr="00F03BBE">
        <w:rPr>
          <w:rFonts w:ascii="Times New Roman" w:hAnsi="Times New Roman"/>
          <w:sz w:val="28"/>
          <w:szCs w:val="28"/>
          <w:lang w:val="be-BY" w:eastAsia="ru-RU"/>
        </w:rPr>
        <w:t>Научно-методическим советом УО «Гомельский государственный университет имени Ф. Скорины»</w:t>
      </w:r>
    </w:p>
    <w:p w:rsidR="007921F3" w:rsidRPr="00F03BBE" w:rsidRDefault="007921F3" w:rsidP="00F03BBE">
      <w:pPr>
        <w:spacing w:after="0" w:line="240" w:lineRule="auto"/>
        <w:jc w:val="both"/>
        <w:rPr>
          <w:rFonts w:ascii="Times New Roman" w:hAnsi="Times New Roman"/>
          <w:sz w:val="28"/>
          <w:szCs w:val="28"/>
          <w:lang w:eastAsia="ru-RU"/>
        </w:rPr>
      </w:pPr>
      <w:r w:rsidRPr="00F03BBE">
        <w:rPr>
          <w:rFonts w:ascii="Times New Roman" w:hAnsi="Times New Roman"/>
          <w:sz w:val="28"/>
          <w:szCs w:val="28"/>
          <w:lang w:val="be-BY" w:eastAsia="ru-RU"/>
        </w:rPr>
        <w:t>(протокол № ________ от _________ 2015)</w:t>
      </w:r>
    </w:p>
    <w:p w:rsidR="007921F3" w:rsidRPr="00F03BBE" w:rsidRDefault="007921F3" w:rsidP="00F03BBE">
      <w:pPr>
        <w:spacing w:after="0" w:line="240" w:lineRule="auto"/>
        <w:rPr>
          <w:rFonts w:ascii="Times New Roman" w:hAnsi="Times New Roman"/>
          <w:sz w:val="28"/>
          <w:szCs w:val="28"/>
          <w:lang w:eastAsia="ru-RU"/>
        </w:rPr>
      </w:pPr>
      <w:r w:rsidRPr="00F03BBE">
        <w:rPr>
          <w:rFonts w:ascii="Times New Roman" w:hAnsi="Times New Roman"/>
          <w:sz w:val="28"/>
          <w:szCs w:val="28"/>
          <w:lang w:eastAsia="ru-RU"/>
        </w:rPr>
        <w:tab/>
      </w:r>
    </w:p>
    <w:p w:rsidR="007921F3" w:rsidRPr="00F03BBE" w:rsidRDefault="007921F3" w:rsidP="00F03BBE">
      <w:pPr>
        <w:spacing w:after="0" w:line="240" w:lineRule="auto"/>
        <w:rPr>
          <w:rFonts w:ascii="Times New Roman" w:hAnsi="Times New Roman"/>
          <w:b/>
          <w:sz w:val="28"/>
          <w:szCs w:val="28"/>
          <w:lang w:eastAsia="ru-RU"/>
        </w:rPr>
      </w:pPr>
      <w:r w:rsidRPr="00F03BBE">
        <w:rPr>
          <w:rFonts w:ascii="Times New Roman" w:hAnsi="Times New Roman"/>
          <w:b/>
          <w:sz w:val="28"/>
          <w:szCs w:val="28"/>
          <w:lang w:eastAsia="ru-RU"/>
        </w:rPr>
        <w:t xml:space="preserve"> </w:t>
      </w: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r w:rsidRPr="00F03BBE">
        <w:rPr>
          <w:rFonts w:ascii="Times New Roman" w:hAnsi="Times New Roman"/>
          <w:b/>
          <w:bCs/>
          <w:sz w:val="28"/>
          <w:szCs w:val="28"/>
          <w:lang w:eastAsia="ru-RU"/>
        </w:rPr>
        <w:lastRenderedPageBreak/>
        <w:t xml:space="preserve">ПОЯСНИТЕЛЬНАЯ ЗАПИСКА </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709"/>
        <w:jc w:val="both"/>
        <w:rPr>
          <w:rFonts w:ascii="Times New Roman" w:hAnsi="Times New Roman"/>
          <w:b/>
          <w:bCs/>
          <w:sz w:val="28"/>
          <w:szCs w:val="28"/>
          <w:lang w:eastAsia="ru-RU"/>
        </w:rPr>
      </w:pPr>
    </w:p>
    <w:p w:rsidR="007921F3" w:rsidRPr="00F03BBE" w:rsidRDefault="007921F3" w:rsidP="00F03BB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w:t>
      </w:r>
      <w:r w:rsidRPr="00F03BBE">
        <w:rPr>
          <w:rFonts w:ascii="Times New Roman" w:hAnsi="Times New Roman"/>
          <w:sz w:val="28"/>
          <w:szCs w:val="28"/>
          <w:lang w:eastAsia="ru-RU"/>
        </w:rPr>
        <w:t>культурное наследие и туризм</w:t>
      </w:r>
      <w:r w:rsidRPr="00F03BBE">
        <w:rPr>
          <w:rFonts w:ascii="Times New Roman" w:hAnsi="Times New Roman"/>
          <w:color w:val="000000"/>
          <w:sz w:val="28"/>
          <w:szCs w:val="28"/>
          <w:lang w:eastAsia="ru-RU"/>
        </w:rPr>
        <w:t>)»,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специальности «Музейное дело и охрана историко-культурное наследие».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bCs/>
          <w:color w:val="000000"/>
          <w:sz w:val="28"/>
          <w:szCs w:val="28"/>
          <w:lang w:eastAsia="ru-RU"/>
        </w:rPr>
        <w:t>Целью дисциплины является усвоение теоретических основ работы музеев.</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Задачами дисциплины являются:</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анализ роли музеев Беларуси в развитии мировой культуры;</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анализ проблем охраны историко-культурного наследия белорусского народа;</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изучение основ научно-исследовательской работы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усвоение основных направлений и принципов фондовой работы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 изучение основных форм культурно-просветительной работы музеев на современном этапе. </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В результате изучения дисциплины:</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Студент должен знать</w:t>
      </w:r>
      <w:r w:rsidRPr="00F03BBE">
        <w:rPr>
          <w:rFonts w:ascii="Times New Roman" w:hAnsi="Times New Roman"/>
          <w:iCs/>
          <w:color w:val="000000"/>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структуру, основные понятия и термины музеологии;</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теоретический и методический аспекты научно-фондовой работы музеев</w:t>
      </w:r>
      <w:r w:rsidRPr="00F03BBE">
        <w:rPr>
          <w:rFonts w:ascii="Times New Roman" w:hAnsi="Times New Roman"/>
          <w:color w:val="000000"/>
          <w:sz w:val="28"/>
          <w:szCs w:val="28"/>
          <w:lang w:eastAsia="ru-RU"/>
        </w:rPr>
        <w:t xml:space="preserve"> на современном этапе</w:t>
      </w:r>
      <w:r w:rsidRPr="00F03BBE">
        <w:rPr>
          <w:rFonts w:ascii="Times New Roman" w:hAnsi="Times New Roman"/>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xml:space="preserve">- теоретический и методический аспекты проектирования музейных экспозиций и выставок в музеях различных типов </w:t>
      </w:r>
      <w:r w:rsidRPr="00F03BBE">
        <w:rPr>
          <w:rFonts w:ascii="Times New Roman" w:hAnsi="Times New Roman"/>
          <w:color w:val="000000"/>
          <w:sz w:val="28"/>
          <w:szCs w:val="28"/>
          <w:lang w:eastAsia="ru-RU"/>
        </w:rPr>
        <w:t>на современном этапе</w:t>
      </w:r>
      <w:r w:rsidRPr="00F03BBE">
        <w:rPr>
          <w:rFonts w:ascii="Times New Roman" w:hAnsi="Times New Roman"/>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lastRenderedPageBreak/>
        <w:t xml:space="preserve">- теоретический и методический аспекты культурно-образовательной деятельности музея </w:t>
      </w:r>
      <w:r w:rsidRPr="00F03BBE">
        <w:rPr>
          <w:rFonts w:ascii="Times New Roman" w:hAnsi="Times New Roman"/>
          <w:color w:val="000000"/>
          <w:sz w:val="28"/>
          <w:szCs w:val="28"/>
          <w:lang w:eastAsia="ru-RU"/>
        </w:rPr>
        <w:t>на современном этапе</w:t>
      </w:r>
      <w:r w:rsidRPr="00F03BBE">
        <w:rPr>
          <w:rFonts w:ascii="Times New Roman" w:hAnsi="Times New Roman"/>
          <w:sz w:val="28"/>
          <w:szCs w:val="28"/>
          <w:lang w:eastAsia="ru-RU"/>
        </w:rPr>
        <w:t>.</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Студент должен</w:t>
      </w:r>
      <w:r w:rsidRPr="00F03BBE">
        <w:rPr>
          <w:rFonts w:ascii="Times New Roman" w:hAnsi="Times New Roman"/>
          <w:iCs/>
          <w:color w:val="000000"/>
          <w:sz w:val="28"/>
          <w:szCs w:val="28"/>
          <w:lang w:eastAsia="ru-RU"/>
        </w:rPr>
        <w:t xml:space="preserve"> уметь:</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xml:space="preserve">- определять место и роль музеев Беларуси </w:t>
      </w:r>
      <w:r w:rsidRPr="00F03BBE">
        <w:rPr>
          <w:rFonts w:ascii="Times New Roman" w:hAnsi="Times New Roman"/>
          <w:sz w:val="28"/>
          <w:szCs w:val="28"/>
          <w:lang w:eastAsia="ru-RU"/>
        </w:rPr>
        <w:t>в развитии мировой культуры;</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использовать основные понятия, термины, навыки и фактический материал по музеологии в теоретической, методической и практической музейной деятельности;</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дать характеристику современного состояния музеев, музейного фонда и недвижимого историко-культурного наследия Беларуси;</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определить угрозы существования музеям и музейному фонду РБ.</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Беларуси», «Этнология и этнография Беларуси».</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Дисциплина вузовского компонента «Музееведение» изучается студентами 4 и 5 курсов специальности </w:t>
      </w:r>
      <w:r w:rsidRPr="00F03BBE">
        <w:rPr>
          <w:rFonts w:ascii="Times New Roman" w:hAnsi="Times New Roman"/>
          <w:sz w:val="28"/>
          <w:szCs w:val="28"/>
          <w:lang w:eastAsia="ru-RU"/>
        </w:rPr>
        <w:t>1-23 01 12-04 «Музейное дело и охрана историко-культурного наследия»  (культурное наследие и туризм) дневной формы обучения в 7,8 и 9 семестрах</w:t>
      </w:r>
      <w:r w:rsidRPr="00F03BBE">
        <w:rPr>
          <w:rFonts w:ascii="Times New Roman" w:hAnsi="Times New Roman"/>
          <w:color w:val="000000"/>
          <w:sz w:val="28"/>
          <w:szCs w:val="28"/>
          <w:lang w:eastAsia="ru-RU"/>
        </w:rPr>
        <w:t xml:space="preserve"> в объеме </w:t>
      </w:r>
      <w:r w:rsidRPr="00F03BBE">
        <w:rPr>
          <w:rFonts w:ascii="Times New Roman" w:hAnsi="Times New Roman"/>
          <w:sz w:val="28"/>
          <w:szCs w:val="28"/>
          <w:lang w:eastAsia="ru-RU"/>
        </w:rPr>
        <w:t>170 часов (аудиторное количество часов — 94, из них: лекции — 38,</w:t>
      </w:r>
      <w:r w:rsidRPr="00F03BBE">
        <w:rPr>
          <w:rFonts w:ascii="Times New Roman" w:hAnsi="Times New Roman"/>
          <w:color w:val="000000"/>
          <w:sz w:val="28"/>
          <w:szCs w:val="28"/>
          <w:lang w:eastAsia="ru-RU"/>
        </w:rPr>
        <w:t xml:space="preserve"> практические занятия — 38,</w:t>
      </w:r>
      <w:r w:rsidRPr="00F03BBE">
        <w:rPr>
          <w:rFonts w:ascii="Times New Roman" w:hAnsi="Times New Roman"/>
          <w:sz w:val="28"/>
          <w:szCs w:val="28"/>
          <w:lang w:eastAsia="ru-RU"/>
        </w:rPr>
        <w:t xml:space="preserve"> самостоятельная управляемая работа студентов (УСР) — 18). Форма отчётности — зачет (7 и 8 семестр) и экзамен (9 семестр)</w:t>
      </w:r>
      <w:r w:rsidRPr="00F03BBE">
        <w:rPr>
          <w:rFonts w:ascii="Times New Roman" w:hAnsi="Times New Roman"/>
          <w:color w:val="000000"/>
          <w:sz w:val="28"/>
          <w:szCs w:val="28"/>
          <w:lang w:eastAsia="ru-RU"/>
        </w:rPr>
        <w:t>.</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r w:rsidRPr="00F03BBE">
        <w:rPr>
          <w:rFonts w:ascii="Times New Roman" w:hAnsi="Times New Roman"/>
          <w:color w:val="000000"/>
          <w:sz w:val="28"/>
          <w:szCs w:val="28"/>
          <w:lang w:eastAsia="ru-RU"/>
        </w:rPr>
        <w:br w:type="page"/>
      </w:r>
      <w:r w:rsidRPr="00F03BBE">
        <w:rPr>
          <w:rFonts w:ascii="Times New Roman" w:hAnsi="Times New Roman"/>
          <w:b/>
          <w:bCs/>
          <w:color w:val="000000"/>
          <w:sz w:val="28"/>
          <w:szCs w:val="28"/>
          <w:lang w:val="be-BY" w:eastAsia="ru-RU"/>
        </w:rPr>
        <w:lastRenderedPageBreak/>
        <w:t>СОДЕРЖАНИЕ УЧЕБНОГО МАТЕРИАЛА</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sz w:val="28"/>
          <w:szCs w:val="28"/>
          <w:lang w:val="be-BY" w:eastAsia="ru-RU"/>
        </w:rPr>
      </w:pPr>
      <w:r w:rsidRPr="00F03BBE">
        <w:rPr>
          <w:rFonts w:ascii="Times New Roman" w:hAnsi="Times New Roman"/>
          <w:b/>
          <w:bCs/>
          <w:color w:val="000000"/>
          <w:sz w:val="28"/>
          <w:szCs w:val="28"/>
          <w:lang w:val="be-BY" w:eastAsia="ru-RU"/>
        </w:rPr>
        <w:t>Раздел 1 Музееведение как научная дисциплина</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val="be-BY" w:eastAsia="ru-RU"/>
        </w:rPr>
      </w:pPr>
      <w:r w:rsidRPr="00F03BBE">
        <w:rPr>
          <w:rFonts w:ascii="Times New Roman" w:hAnsi="Times New Roman"/>
          <w:bCs/>
          <w:color w:val="000000"/>
          <w:sz w:val="28"/>
          <w:szCs w:val="28"/>
          <w:lang w:val="be-BY" w:eastAsia="ru-RU"/>
        </w:rPr>
        <w:t xml:space="preserve">Тема 1 </w:t>
      </w:r>
      <w:r w:rsidRPr="00F03BBE">
        <w:rPr>
          <w:rFonts w:ascii="Times New Roman" w:hAnsi="Times New Roman"/>
          <w:sz w:val="28"/>
          <w:szCs w:val="28"/>
          <w:lang w:eastAsia="ru-RU"/>
        </w:rPr>
        <w:t>Общие теоретико-методологические вопросы музееведения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val="be-BY" w:eastAsia="ru-RU"/>
        </w:rPr>
      </w:pP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История становления и развития музееведения как науки. Появление термина </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музееведение</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Проблема определения термина музееведение.  Базовые понятия музееведения:</w:t>
      </w:r>
      <w:r w:rsidRPr="00F03BBE">
        <w:rPr>
          <w:rFonts w:ascii="Verdana" w:hAnsi="Verdana"/>
          <w:color w:val="000000"/>
          <w:sz w:val="18"/>
          <w:szCs w:val="18"/>
          <w:lang w:eastAsia="ru-RU"/>
        </w:rPr>
        <w:t xml:space="preserve"> </w:t>
      </w:r>
      <w:r w:rsidRPr="00F03BBE">
        <w:rPr>
          <w:rFonts w:ascii="Times New Roman" w:hAnsi="Times New Roman"/>
          <w:color w:val="000000"/>
          <w:sz w:val="28"/>
          <w:szCs w:val="28"/>
          <w:lang w:eastAsia="ru-RU"/>
        </w:rPr>
        <w:t>музейная коллекция, музейная коммуникация, комплектование музейных фондов, культурное и природное наследие, музеефикация, музей, «музейная потребность», музейная сеть, музейно-выставочный центр, музейное дело, музейные технологии, музейный предмет, музейный фонд, музеография, музеология, Нематериальное культурное наследие, фондовая работа, фонды музея, экспозиционная работа, музейная экспозиция, экспонат.</w:t>
      </w:r>
      <w:r w:rsidRPr="00F03BBE">
        <w:rPr>
          <w:rFonts w:ascii="Verdana" w:hAnsi="Verdana"/>
          <w:color w:val="000000"/>
          <w:sz w:val="18"/>
          <w:szCs w:val="18"/>
          <w:lang w:eastAsia="ru-RU"/>
        </w:rPr>
        <w:t xml:space="preserve"> </w:t>
      </w:r>
      <w:r w:rsidRPr="00F03BBE">
        <w:rPr>
          <w:rFonts w:ascii="Times New Roman" w:hAnsi="Times New Roman"/>
          <w:color w:val="000000"/>
          <w:sz w:val="28"/>
          <w:szCs w:val="28"/>
          <w:lang w:val="be-BY" w:eastAsia="ru-RU"/>
        </w:rPr>
        <w:t>Метод музееведения. Язык музееведения как научной отрасли знания. Структура музееведения как науки. Основные элементы структуры музееведения: история и историография, теория, музейное источниковедение, прикладное музееведение. Связь музееведения с другими науками. Общая характеристика музейной сети РБ на современном этапе.</w:t>
      </w: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Тема 2 Музейное источниковедение.</w:t>
      </w:r>
    </w:p>
    <w:p w:rsidR="007921F3" w:rsidRPr="00F03BBE" w:rsidRDefault="007921F3" w:rsidP="00F03BBE">
      <w:pPr>
        <w:shd w:val="clear" w:color="auto" w:fill="FFFFFF"/>
        <w:spacing w:before="105" w:after="105" w:line="270" w:lineRule="atLeast"/>
        <w:ind w:right="300"/>
        <w:jc w:val="both"/>
        <w:rPr>
          <w:rFonts w:ascii="Verdana" w:hAnsi="Verdana"/>
          <w:color w:val="000000"/>
          <w:sz w:val="18"/>
          <w:szCs w:val="18"/>
          <w:lang w:eastAsia="ru-RU"/>
        </w:rPr>
      </w:pPr>
      <w:r w:rsidRPr="00F03BBE">
        <w:rPr>
          <w:rFonts w:ascii="Times New Roman" w:hAnsi="Times New Roman"/>
          <w:color w:val="000000"/>
          <w:sz w:val="28"/>
          <w:szCs w:val="28"/>
          <w:lang w:val="be-BY" w:eastAsia="ru-RU"/>
        </w:rPr>
        <w:t>Оределение  музейного источниковедения. Понятие музейный источник и подходы к его  определению. Предмет и объект музейного источниковедения. Классификация источников и ее значение. Классификация музейных источников на типы: вещественные, изобразительные, вербальные, знаковые, поведенческие, звуковые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val="be-BY"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Раздел 2 Музей как социокультурный институт</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Тема 3 Музей как социокультурное явление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Музей: его понятие и задачи. Теории сущности и генезиса музеев: субъективно-эстетическая, биологическая, филологическая, социальная теория и др. Классификация музеев. Типы музеев: научно-исследовательские, научно-просветительские, учебные. Виды музеев по административному принципу. Группы музеев по профилю. Функции музея как социокультурного института. Социокультурная функция музея. Условия реализации музеем социокультурной функции. Социальные функции музея.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Тема 4 Научно-исследовательская работа в музее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Научно-исследовательская работа в музеях: понятие, роль и значение. Основные направления и виды научно-исследовательской работы в музеях. Профильные музейные исследования. Проблематика общеисторических исследований в музее: экономический, социальный, культурный аспекты. Цели и задачи общеисторических исследований в музее, их особенности. Связь музееведческих исследований с различными историческими дисциплинами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xml:space="preserve">Тема 5 Фонды музея </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Понятие «фонды музея». Научная организация музейных фондов: сущность и задачи. Состав и структура музейных фондов. Проблема определения понятий состав и структура музейных фондов. Фонд музейных предметов: основной и обменный фонды. 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Научная классификация фондовых материалов: типовые, уникальные музейные предметы, реликвии и др. Музейная коллекция и музейное собрание: их сущность и разновидности. </w:t>
      </w:r>
      <w:r w:rsidRPr="00F03BBE">
        <w:rPr>
          <w:rFonts w:ascii="Times New Roman" w:hAnsi="Times New Roman"/>
          <w:sz w:val="28"/>
          <w:szCs w:val="28"/>
          <w:lang w:eastAsia="ru-RU"/>
        </w:rPr>
        <w:t>Музейный предмет и его свойства. Классификации музейных предметов: по типам источников, по хронологическому признаку, по географическому признаку, по отраслевому принципу и др. Государственный музейный фонд и его характеристика.</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6 Фондовая работа музеев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Основные направления фондовой работы музеев: комплектование, учет, хранение, изучение фондов. Комплектование музейных фондов: сущность, виды и принципы. Системное, тематическое, комплексное комплектование. Формы комплектования: закупки, дар, обмен, целевые заказы, командировки по комплектованию, экспедиции и др. Основные проблемы комплектования музейных фондов. Организация и проведение полевых экспедиций. Научная концепция комплектования фондов. Ее реализация. Работа фондово-закупочной комиссии. Фондовый учет музейных предметов. Юридическое закрепление их за музеем. Фондовая документация.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Учет музейных предметов. Учетная документация. Инвентаризация музейных предметов. Научные инвентари. Описи архивных фондов. Инвентарная картотека. Топографическая картотека и топографическая опись.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Хранение музейных коллекций. Условия сохранности музейных предметов. Режим хранения. Система хранения музейных фондов. Требования к фондовым помещениям. Требования к температурно-</w:t>
      </w:r>
      <w:r w:rsidRPr="00F03BBE">
        <w:rPr>
          <w:rFonts w:ascii="Times New Roman" w:hAnsi="Times New Roman"/>
          <w:sz w:val="28"/>
          <w:szCs w:val="28"/>
          <w:lang w:eastAsia="ru-RU"/>
        </w:rPr>
        <w:lastRenderedPageBreak/>
        <w:t>влажностному, световому, биологическому и другим режимам хранения. Хранение экспонатов в экспозициях и на выставках. Основные условия их безопасности. Консервация и реставрация музейных предметов. Их упаковка и транспортировка.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7 Консервация и реставрация музейных предметов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Понятия «консервация» и  «реставрация». Цели и задачи консервации и реставрации. Основные принципы научной реставрации и консервации музейных предметов. Основные виды реставрации. «Международная хартия по консервации и реставрации монументов и достопримечательных мест». Современные достижения, связанные с консервацией и реставрацией музейных предметов. Коммерческая и музейная реставрация. Превентивная консервация музейных коллекций.</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8 Особенности экспозиций различных групп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Характеристика музейной экспозиции: ее виды и принципы проектирования. Особенности экспозиций и выставок. Методы и принципы их построения. Научные основы проектирования экспозиций и выставок. Виды экспозиций. Экспозиционные материалы и их характеристика. Музейные предметы, копии, слепки, муляжи, тексты и др. Художественное проектирование экспозиций: основные этапы и характеристика. Строительство экспозиций и выставок.</w:t>
      </w:r>
      <w:r w:rsidRPr="00F03BBE">
        <w:rPr>
          <w:rFonts w:ascii="Times New Roman" w:hAnsi="Times New Roman"/>
          <w:sz w:val="24"/>
          <w:szCs w:val="20"/>
          <w:lang w:eastAsia="ru-RU"/>
        </w:rPr>
        <w:t xml:space="preserve"> </w:t>
      </w:r>
      <w:r w:rsidRPr="00F03BBE">
        <w:rPr>
          <w:rFonts w:ascii="Times New Roman" w:hAnsi="Times New Roman"/>
          <w:sz w:val="28"/>
          <w:szCs w:val="28"/>
          <w:lang w:eastAsia="ru-RU"/>
        </w:rPr>
        <w:t>Основные требования к оборудованию и архитектурно-художественному решению музейных зданий и экспозиций.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Особенности экспозиций в различных видах музеев (общеисторических, краеведческих,  этнографических, музеях-заповедниках):  методы и принципы их построения, основные требования к оборудованию и архитектурно-художественному решению. Современные подходы к созданию музейной экспозиции: новые подходы, принципы и приемы и концептуальные решения.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9 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Культурные и информационные ресурсы в музее. Музейные информационные системы. Интернет-каталоги и электронные экспозиции: понятия и функции. 3</w:t>
      </w:r>
      <w:r w:rsidRPr="00F03BBE">
        <w:rPr>
          <w:rFonts w:ascii="Times New Roman" w:hAnsi="Times New Roman"/>
          <w:sz w:val="28"/>
          <w:szCs w:val="28"/>
          <w:lang w:val="en-US" w:eastAsia="ru-RU"/>
        </w:rPr>
        <w:t>D</w:t>
      </w:r>
      <w:r w:rsidRPr="00F03BBE">
        <w:rPr>
          <w:rFonts w:ascii="Times New Roman" w:hAnsi="Times New Roman"/>
          <w:sz w:val="28"/>
          <w:szCs w:val="28"/>
          <w:lang w:eastAsia="ru-RU"/>
        </w:rPr>
        <w:t xml:space="preserve"> –моделирование и использование трехмерной графики в музейном деле. Электронные издания на </w:t>
      </w:r>
      <w:r w:rsidRPr="00F03BBE">
        <w:rPr>
          <w:rFonts w:ascii="Times New Roman" w:hAnsi="Times New Roman"/>
          <w:sz w:val="28"/>
          <w:szCs w:val="28"/>
          <w:lang w:val="en-US" w:eastAsia="ru-RU"/>
        </w:rPr>
        <w:t>CD</w:t>
      </w:r>
      <w:r w:rsidRPr="00F03BBE">
        <w:rPr>
          <w:rFonts w:ascii="Times New Roman" w:hAnsi="Times New Roman"/>
          <w:sz w:val="28"/>
          <w:szCs w:val="28"/>
          <w:lang w:eastAsia="ru-RU"/>
        </w:rPr>
        <w:t>-</w:t>
      </w:r>
      <w:r w:rsidRPr="00F03BBE">
        <w:rPr>
          <w:rFonts w:ascii="Times New Roman" w:hAnsi="Times New Roman"/>
          <w:sz w:val="28"/>
          <w:szCs w:val="28"/>
          <w:lang w:val="en-US" w:eastAsia="ru-RU"/>
        </w:rPr>
        <w:t>ROOM</w:t>
      </w:r>
      <w:r w:rsidRPr="00F03BBE">
        <w:rPr>
          <w:rFonts w:ascii="Times New Roman" w:hAnsi="Times New Roman"/>
          <w:sz w:val="28"/>
          <w:szCs w:val="28"/>
          <w:lang w:eastAsia="ru-RU"/>
        </w:rPr>
        <w:t>. Музейные веб-сайты и их использование. Виртуальные музеи и экспонаты, разновидности. Виртуальный «Институт культуры»</w:t>
      </w:r>
      <w:r w:rsidRPr="00F03BBE">
        <w:rPr>
          <w:rFonts w:ascii="Times New Roman" w:hAnsi="Times New Roman"/>
          <w:sz w:val="20"/>
          <w:szCs w:val="20"/>
          <w:lang w:eastAsia="ru-RU"/>
        </w:rPr>
        <w:t xml:space="preserve"> </w:t>
      </w:r>
      <w:r w:rsidRPr="00F03BBE">
        <w:rPr>
          <w:rFonts w:ascii="Times New Roman" w:hAnsi="Times New Roman"/>
          <w:sz w:val="28"/>
          <w:szCs w:val="28"/>
          <w:lang w:eastAsia="ru-RU"/>
        </w:rPr>
        <w:t xml:space="preserve">Google. Другие способы </w:t>
      </w:r>
      <w:r w:rsidRPr="00F03BBE">
        <w:rPr>
          <w:rFonts w:ascii="Times New Roman" w:hAnsi="Times New Roman"/>
          <w:sz w:val="28"/>
          <w:szCs w:val="28"/>
          <w:lang w:eastAsia="ru-RU"/>
        </w:rPr>
        <w:lastRenderedPageBreak/>
        <w:t>использования методов цифрового изображения и записи (производство интерактивных образовательных программ, спутниковый обмен информацией, запуск различных музейных компьютерных технологий проектов с использованием).</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10 Культурно-просветительная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Понятие «культурно-просветительная (культурно-образовательная) деятельность». Сущность и содержание культурно-просветительной работы музеев. Ее роль в социокультурной деятельности музея. Основные направления музейно-педагогической (культурно-образовательной) деятельности: информирование, обучение, развитие творческих начал, общение, отдых.  Современные формы культурно-просветительской работы музеев: музейные форумы, международная акция «Ночь музеев», музейные игры, праздники, реконструкции, мастер-классы.</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11 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«Музейный менеджмент»: понятие, сущность и содержание. Функции музейного менеджмента. Основной инструмент менеджмента – перспективный план. Задачи и принципы планирования в музейной деятельности. Основные этапы планирования: формулирование или переосмысление миссии музея, анализ существующего положения дел, определение общего направления развития, разработка стратегии, обеспечение финансовой базы, разработка механизма мониторинга и оценки эффективности работы. Основные направления музейного менеджмента: финансирование, руководство, привлечение посетителей и др. Роль менеджера в музее.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«Музейный маркетинг»: понятие и сущность. Роль маркетинга в работе музеев. Основные принципы и задачи музейного маркетинга. Маркетинговая стратегия и ее особенность. Понятие «музейная аудитория». </w:t>
      </w:r>
      <w:r w:rsidRPr="00F03BBE">
        <w:rPr>
          <w:rFonts w:ascii="Times New Roman" w:hAnsi="Times New Roman"/>
          <w:sz w:val="28"/>
          <w:szCs w:val="28"/>
          <w:lang w:eastAsia="ru-RU"/>
        </w:rPr>
        <w:t>Методы изучения музейной аудитории. Рекламная деятельность музеев и ее формы.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Раздел 3 Техника музейной работы</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12 Музейная архитектура: история и эволюция музейного строительства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Общие требования к зданиям исторических музеев: создание условий для хранения коллекций музейных предметов, обеспечение деятельности музея как научно-просветительского учреждения, обеспечение научно-</w:t>
      </w:r>
      <w:r w:rsidRPr="00F03BBE">
        <w:rPr>
          <w:rFonts w:ascii="Times New Roman" w:hAnsi="Times New Roman"/>
          <w:sz w:val="28"/>
          <w:szCs w:val="28"/>
          <w:lang w:eastAsia="ru-RU"/>
        </w:rPr>
        <w:lastRenderedPageBreak/>
        <w:t>исследовательской деятельности музея, рациональное размещение комплекса музейных служб. Использование исторических зданий для размещения музейных экспозиций.  История строительства музейных зданий в Европе. Различные архитектурные стили в музейном строительстве. Современные требования к проектированию музейной архитектуры. Креативные проекты строительства музейных зданий.</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13 Техническое оборудование музейных зданий.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Приспособление и реконструкция зданий для музеев. Понятие «функциональный комплекс». Экспозиционно-выставочные, фондовые,  научно-исследовательские, административно-хозяйственные, инженерно-технические комплексы и их характеристика. Особенности зонирования музейных комплексов. Распределение площадей между основными экспозиционными комплексами. Инженерно-техническое оборудование музейных зданий и основных функциональных комплексов. Реконструкция музейных зданий на современном этапе: основные тенденции и особенности.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8"/>
          <w:szCs w:val="28"/>
          <w:lang w:eastAsia="ru-RU"/>
        </w:rPr>
      </w:pPr>
      <w:r w:rsidRPr="00F03BBE">
        <w:rPr>
          <w:rFonts w:ascii="Times New Roman" w:hAnsi="Times New Roman"/>
          <w:b/>
          <w:sz w:val="28"/>
          <w:szCs w:val="28"/>
          <w:lang w:eastAsia="ru-RU"/>
        </w:rPr>
        <w:t>Раздел 4 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14 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Понятие «музейная сеть». Формирование музейной сети Республики Беларусь: условия и основные направления. Общая характеристика музейной сети Республики Беларусь. Основные виды музеев Республики Беларусь. Музей и музейная сетевая единица. Х</w:t>
      </w:r>
      <w:r w:rsidRPr="00F03BBE">
        <w:rPr>
          <w:rFonts w:ascii="Times New Roman" w:hAnsi="Times New Roman"/>
          <w:sz w:val="28"/>
          <w:szCs w:val="28"/>
          <w:lang w:val="be-BY" w:eastAsia="ru-RU"/>
        </w:rPr>
        <w:t>арактеристика современного состояния музеев Республики Беларусь.</w:t>
      </w:r>
      <w:r w:rsidRPr="00F03BBE">
        <w:rPr>
          <w:rFonts w:ascii="Times New Roman" w:hAnsi="Times New Roman"/>
          <w:sz w:val="28"/>
          <w:szCs w:val="28"/>
          <w:lang w:eastAsia="ru-RU"/>
        </w:rPr>
        <w:t xml:space="preserve"> У</w:t>
      </w:r>
      <w:r w:rsidRPr="00F03BBE">
        <w:rPr>
          <w:rFonts w:ascii="Times New Roman" w:hAnsi="Times New Roman"/>
          <w:sz w:val="28"/>
          <w:szCs w:val="28"/>
          <w:lang w:val="be-BY" w:eastAsia="ru-RU"/>
        </w:rPr>
        <w:t>грозы существования музеям и музейному фонду Республики Беларусь.</w:t>
      </w:r>
      <w:r w:rsidRPr="00F03BBE">
        <w:rPr>
          <w:rFonts w:ascii="Times New Roman" w:hAnsi="Times New Roman"/>
          <w:sz w:val="28"/>
          <w:szCs w:val="28"/>
          <w:lang w:eastAsia="ru-RU"/>
        </w:rPr>
        <w:t xml:space="preserve"> Нормативное регулирование деятельности музеев в Республике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Тема 15 Музеи Беларуси исторического профиля</w:t>
      </w: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Общая характеристика</w:t>
      </w:r>
      <w:r w:rsidRPr="00F03BBE">
        <w:rPr>
          <w:rFonts w:ascii="Times New Roman" w:hAnsi="Times New Roman"/>
          <w:sz w:val="28"/>
          <w:szCs w:val="28"/>
        </w:rPr>
        <w:t xml:space="preserve"> </w:t>
      </w:r>
      <w:r w:rsidRPr="00F03BBE">
        <w:rPr>
          <w:rFonts w:ascii="Times New Roman" w:hAnsi="Times New Roman"/>
          <w:sz w:val="28"/>
          <w:szCs w:val="28"/>
          <w:lang w:eastAsia="ru-RU"/>
        </w:rPr>
        <w:t>численность и состав  музеев Беларуси исторического профиля, основные направления экспозиционной, фондовой и культурно-просветительской работы. «Национальный исторический музей Республики Беларусь». История возникновения и развития музея. Областной музей(</w:t>
      </w:r>
      <w:smartTag w:uri="urn:schemas-microsoft-com:office:smarttags" w:element="metricconverter">
        <w:smartTagPr>
          <w:attr w:name="ProductID" w:val="1919 г"/>
        </w:smartTagPr>
        <w:r w:rsidRPr="00F03BBE">
          <w:rPr>
            <w:rFonts w:ascii="Times New Roman" w:hAnsi="Times New Roman"/>
            <w:sz w:val="28"/>
            <w:szCs w:val="28"/>
            <w:lang w:eastAsia="ru-RU"/>
          </w:rPr>
          <w:t>1919 г</w:t>
        </w:r>
      </w:smartTag>
      <w:r w:rsidRPr="00F03BBE">
        <w:rPr>
          <w:rFonts w:ascii="Times New Roman" w:hAnsi="Times New Roman"/>
          <w:sz w:val="28"/>
          <w:szCs w:val="28"/>
          <w:lang w:eastAsia="ru-RU"/>
        </w:rPr>
        <w:t>.), Белорусский государственный музей (1923) и его филиалы.   Создание Белорусского государственного историко-краеведческого музея (</w:t>
      </w:r>
      <w:smartTag w:uri="urn:schemas-microsoft-com:office:smarttags" w:element="metricconverter">
        <w:smartTagPr>
          <w:attr w:name="ProductID" w:val="1956 г"/>
        </w:smartTagPr>
        <w:r w:rsidRPr="00F03BBE">
          <w:rPr>
            <w:rFonts w:ascii="Times New Roman" w:hAnsi="Times New Roman"/>
            <w:sz w:val="28"/>
            <w:szCs w:val="28"/>
            <w:lang w:eastAsia="ru-RU"/>
          </w:rPr>
          <w:t>1956 г</w:t>
        </w:r>
      </w:smartTag>
      <w:r w:rsidRPr="00F03BBE">
        <w:rPr>
          <w:rFonts w:ascii="Times New Roman" w:hAnsi="Times New Roman"/>
          <w:sz w:val="28"/>
          <w:szCs w:val="28"/>
          <w:lang w:eastAsia="ru-RU"/>
        </w:rPr>
        <w:t>.). Современный период развития музея: преобразование Национального музея истории и культуры Беларуси в Национальный исторический музей РБ (</w:t>
      </w:r>
      <w:smartTag w:uri="urn:schemas-microsoft-com:office:smarttags" w:element="metricconverter">
        <w:smartTagPr>
          <w:attr w:name="ProductID" w:val="2009 г"/>
        </w:smartTagPr>
        <w:r w:rsidRPr="00F03BBE">
          <w:rPr>
            <w:rFonts w:ascii="Times New Roman" w:hAnsi="Times New Roman"/>
            <w:sz w:val="28"/>
            <w:szCs w:val="28"/>
            <w:lang w:eastAsia="ru-RU"/>
          </w:rPr>
          <w:t>2009 г</w:t>
        </w:r>
      </w:smartTag>
      <w:r w:rsidRPr="00F03BBE">
        <w:rPr>
          <w:rFonts w:ascii="Times New Roman" w:hAnsi="Times New Roman"/>
          <w:sz w:val="28"/>
          <w:szCs w:val="28"/>
          <w:lang w:eastAsia="ru-RU"/>
        </w:rPr>
        <w:t xml:space="preserve">.). Экспозиция и коллекции музея. Филиал Национального исторического музея РБ – Дом музей </w:t>
      </w:r>
      <w:r w:rsidRPr="00F03BBE">
        <w:rPr>
          <w:rFonts w:ascii="Times New Roman" w:hAnsi="Times New Roman"/>
          <w:sz w:val="28"/>
          <w:szCs w:val="28"/>
          <w:lang w:val="en-US" w:eastAsia="ru-RU"/>
        </w:rPr>
        <w:t>I</w:t>
      </w:r>
      <w:r w:rsidRPr="00F03BBE">
        <w:rPr>
          <w:rFonts w:ascii="Times New Roman" w:hAnsi="Times New Roman"/>
          <w:sz w:val="28"/>
          <w:szCs w:val="28"/>
          <w:lang w:eastAsia="ru-RU"/>
        </w:rPr>
        <w:t xml:space="preserve"> съезда РСДРП. Музеи истории городов. «Музей истории города Бреста» - воссоздание образа средневекового города и коллекции по культуре горожан 19 в. «Музей </w:t>
      </w:r>
      <w:r w:rsidRPr="00F03BBE">
        <w:rPr>
          <w:rFonts w:ascii="Times New Roman" w:hAnsi="Times New Roman"/>
          <w:sz w:val="28"/>
          <w:szCs w:val="28"/>
          <w:lang w:eastAsia="ru-RU"/>
        </w:rPr>
        <w:lastRenderedPageBreak/>
        <w:t>истории и культуры города Новополоцка. Экспозиции музея: «Первостроители», «Промышленный комплекс», «Новополоцк спортивный», «Социальные структуры современного города».  «Музей истории Могилёва». здание ратуши г. Могилева – архитектурный памятник 16 в.. Коллекции музея, посвященные истории Могилева. Музей истории г. Гомеля. История создания.  Экспозиции музея  - «Интерьеры дворянского городского особняка (конца XIX – начала XX века)»,</w:t>
      </w:r>
      <w:r w:rsidRPr="00F03BBE">
        <w:rPr>
          <w:rFonts w:ascii="Times New Roman" w:hAnsi="Times New Roman"/>
          <w:sz w:val="28"/>
          <w:szCs w:val="28"/>
          <w:lang w:eastAsia="ru-RU"/>
        </w:rPr>
        <w:tab/>
        <w:t xml:space="preserve">«История Гомеля от древнейших времен до начала XX века», «Прогулки по старому Гомелю (конца XIX – начала XX века)». Историко-культурный комплекс «Линия Сталина». Археологические и нумизматические и другие исторические экспозиции в музеях различных профилей. Археологический музей «Берестье» - уникальный музей средневекового восточнославянского города.«Историко-культурный музей-заповедник «Заславль». Памятники истории древнего Заславля - Городище "Замэчек", курганные могильники, городище «Вал» и бывший кальвинский сбор, Костёл Рождества Пресвятой Девы Марии, дворцово-парковый комплекс Пшездецких. Этнографический комплекс «Мельница» в Заславле, музей-ДОТ,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Памятники культового зодчества – Костел Божьего тела, комплекс бывшего монастыря бенедектинок, комплекс бывшего монастыря бернардинцев. Несвижская ратуша. Дом ремесленника. Слуцкие ворота конца XVI - начала XVII вв. </w:t>
      </w:r>
    </w:p>
    <w:p w:rsidR="007921F3" w:rsidRPr="00F03BBE" w:rsidRDefault="007921F3" w:rsidP="00F03BBE">
      <w:pPr>
        <w:spacing w:after="0" w:line="240" w:lineRule="auto"/>
        <w:ind w:firstLine="708"/>
        <w:jc w:val="both"/>
        <w:rPr>
          <w:rFonts w:ascii="Times New Roman" w:hAnsi="Times New Roman"/>
          <w:sz w:val="28"/>
          <w:szCs w:val="28"/>
        </w:rPr>
      </w:pPr>
      <w:r w:rsidRPr="00F03BBE">
        <w:rPr>
          <w:rFonts w:ascii="Times New Roman" w:hAnsi="Times New Roman"/>
          <w:sz w:val="28"/>
          <w:szCs w:val="28"/>
        </w:rPr>
        <w:t xml:space="preserve">Общая характеристика - численность и состав военно-исторических  музеев Беларуси, основные направления экспозиционной, фондовой и культурно-просветительской работы, «Белорусский государственный музей истории Великой Отечественной войны» - крупнейшее в стране собрание, посвященное истории ВОВ, история музея, научно-исследовательская работа,  научно-справочная библиотека музея, филиал музея - Мемориальный комплекс «Республиканский памятник воинам-интернационалистам» в г. Минске. Региональные военно-исторические музеи. «Гомельский областной музей военной славы» - стационарная экспозиция и открытая площадка, Гомельский музей криминалистики – экспозиция музея. Учреждение культуры «Кобринский военно-исторический музей имени Александра Васильевича Суворова» - Дом-музей А.В.Суворова, Экспозиция «История Кобринщины». Витебский областной музей Героя Советского Союза М.Ф. Шмырева – постоянная экспозиция о жизни и деятельности Героя Советского Союза. Витебский музей воинов-интернационалистов. Постоянная музейная экспозиция «Афганистан.  Музей боевого содружества белорусских, русских, латышских и литовских партизан - экспозиция посвященная о совместной борьбе партизан Беларуси, России, Литвы, Латвии против фашистских захватчиков в годы Великой Отечественной войны., Волковысский военно-исторический музей – экспозиция, посвященная истории Войны 1812 года. Историка-культурный </w:t>
      </w:r>
      <w:r w:rsidRPr="00F03BBE">
        <w:rPr>
          <w:rFonts w:ascii="Times New Roman" w:hAnsi="Times New Roman"/>
          <w:sz w:val="28"/>
          <w:szCs w:val="28"/>
        </w:rPr>
        <w:lastRenderedPageBreak/>
        <w:t>комплекс «Линия Сталина»  - военно-исторический музей под открытым небом. ДОТы Минского укрепрайона. Инженерное оборудование местности. Экспозиция военной техники, артиллерии, танков, авиации, стрелкового оружия.</w:t>
      </w:r>
    </w:p>
    <w:p w:rsidR="007921F3" w:rsidRPr="00F03BBE" w:rsidRDefault="007921F3" w:rsidP="00F03BBE">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 xml:space="preserve">Общая характеристика численность и состав этнографических музеев Беларуси, основные направления экспозиционной, фондовой и культурно-просветительской работы. Этнографические музеи под открытым небом. </w:t>
      </w:r>
      <w:hyperlink r:id="rId13" w:tgtFrame="_blank" w:history="1">
        <w:r w:rsidRPr="00F03BBE">
          <w:rPr>
            <w:rFonts w:ascii="Times New Roman" w:hAnsi="Times New Roman"/>
            <w:sz w:val="28"/>
            <w:szCs w:val="28"/>
            <w:shd w:val="clear" w:color="auto" w:fill="FFFFFF"/>
          </w:rPr>
          <w:t>«Белорусский государственный музей народной архитектуры и быта»</w:t>
        </w:r>
      </w:hyperlink>
      <w:r w:rsidRPr="00F03BBE">
        <w:rPr>
          <w:rFonts w:ascii="Times New Roman" w:hAnsi="Times New Roman"/>
          <w:sz w:val="28"/>
          <w:szCs w:val="28"/>
        </w:rPr>
        <w:t xml:space="preserve"> -история создания, экспозиция музея. Сектора Центральная Беларусь, Поозерье и Поднепровье. Корчма. Ландшафтно-этнографическая экспозиция музея. Формы культурно-просветительской работы: народные праздники в музее, ролевые игры, музейно-педагогические занятия.</w:t>
      </w:r>
      <w:r w:rsidRPr="00F03BBE">
        <w:rPr>
          <w:rFonts w:ascii="Times New Roman" w:hAnsi="Times New Roman"/>
          <w:sz w:val="28"/>
          <w:szCs w:val="28"/>
          <w:lang w:eastAsia="ru-RU"/>
        </w:rPr>
        <w:t>Этнографические музеи регионов Беларуси.</w:t>
      </w:r>
      <w:r w:rsidRPr="00F03BBE">
        <w:rPr>
          <w:rFonts w:ascii="Times New Roman" w:hAnsi="Times New Roman"/>
          <w:sz w:val="28"/>
          <w:szCs w:val="28"/>
        </w:rPr>
        <w:t xml:space="preserve"> </w:t>
      </w:r>
      <w:hyperlink r:id="rId14" w:tgtFrame="_blank" w:history="1">
        <w:r w:rsidRPr="00F03BBE">
          <w:rPr>
            <w:rFonts w:ascii="Times New Roman" w:hAnsi="Times New Roman"/>
            <w:bCs/>
            <w:sz w:val="28"/>
            <w:szCs w:val="28"/>
            <w:shd w:val="clear" w:color="auto" w:fill="FFFFFF"/>
          </w:rPr>
          <w:t>«Музей народного творчества «Бездежский фартушок»</w:t>
        </w:r>
      </w:hyperlink>
      <w:r w:rsidRPr="00F03BBE">
        <w:rPr>
          <w:rFonts w:ascii="Times New Roman" w:hAnsi="Times New Roman"/>
          <w:bCs/>
          <w:sz w:val="28"/>
          <w:szCs w:val="28"/>
          <w:shd w:val="clear" w:color="auto" w:fill="FFFFFF"/>
        </w:rPr>
        <w:t xml:space="preserve"> - коллекции вышивки и ткачества, </w:t>
      </w:r>
      <w:hyperlink r:id="rId15" w:tgtFrame="_blank" w:history="1">
        <w:r w:rsidRPr="00F03BBE">
          <w:rPr>
            <w:rFonts w:ascii="Times New Roman" w:hAnsi="Times New Roman"/>
            <w:sz w:val="28"/>
            <w:szCs w:val="28"/>
            <w:shd w:val="clear" w:color="auto" w:fill="FFFFFF"/>
          </w:rPr>
          <w:t>«Глубокский историко-этнографический музей»</w:t>
        </w:r>
      </w:hyperlink>
      <w:r w:rsidRPr="00F03BBE">
        <w:rPr>
          <w:rFonts w:ascii="Times New Roman" w:hAnsi="Times New Roman"/>
          <w:sz w:val="28"/>
          <w:szCs w:val="28"/>
        </w:rPr>
        <w:t xml:space="preserve">, </w:t>
      </w:r>
      <w:hyperlink r:id="rId16" w:tgtFrame="_blank" w:history="1">
        <w:r w:rsidRPr="00F03BBE">
          <w:rPr>
            <w:rFonts w:ascii="Times New Roman" w:hAnsi="Times New Roman"/>
            <w:bCs/>
            <w:sz w:val="28"/>
            <w:szCs w:val="28"/>
            <w:shd w:val="clear" w:color="auto" w:fill="FFFFFF"/>
          </w:rPr>
          <w:t>Миорский историко-этнографический музей</w:t>
        </w:r>
      </w:hyperlink>
      <w:r w:rsidRPr="00F03BBE">
        <w:rPr>
          <w:rFonts w:ascii="Times New Roman" w:hAnsi="Times New Roman"/>
          <w:bCs/>
          <w:sz w:val="28"/>
          <w:szCs w:val="28"/>
          <w:shd w:val="clear" w:color="auto" w:fill="FFFFFF"/>
        </w:rPr>
        <w:t xml:space="preserve">, </w:t>
      </w:r>
      <w:r w:rsidRPr="00F03BBE">
        <w:rPr>
          <w:rFonts w:ascii="Times New Roman" w:hAnsi="Times New Roman"/>
          <w:sz w:val="28"/>
          <w:szCs w:val="28"/>
          <w:shd w:val="clear" w:color="auto" w:fill="FFFFFF"/>
        </w:rPr>
        <w:t xml:space="preserve">Оршанский этнографический музей «Мельница» - коллекции орудий труда, ткачества и предметов декоративно-прикладного искусства. </w:t>
      </w:r>
      <w:hyperlink r:id="rId17" w:tgtFrame="_blank" w:history="1">
        <w:r w:rsidRPr="00F03BBE">
          <w:rPr>
            <w:rFonts w:ascii="Times New Roman" w:hAnsi="Times New Roman"/>
            <w:bCs/>
            <w:sz w:val="28"/>
            <w:szCs w:val="28"/>
            <w:shd w:val="clear" w:color="auto" w:fill="FFFFFF"/>
          </w:rPr>
          <w:t>Музей традиционного ручного ткачества Поозерья</w:t>
        </w:r>
      </w:hyperlink>
      <w:r w:rsidRPr="00F03BBE">
        <w:rPr>
          <w:rFonts w:ascii="Times New Roman" w:hAnsi="Times New Roman"/>
          <w:sz w:val="28"/>
          <w:szCs w:val="28"/>
        </w:rPr>
        <w:t xml:space="preserve"> – концепция экспозиции «Мировое древо» и коллекции музея. </w:t>
      </w:r>
      <w:hyperlink r:id="rId18" w:tgtFrame="_blank" w:history="1">
        <w:r w:rsidRPr="00F03BBE">
          <w:rPr>
            <w:rFonts w:ascii="Times New Roman" w:hAnsi="Times New Roman"/>
            <w:sz w:val="28"/>
            <w:szCs w:val="28"/>
            <w:shd w:val="clear" w:color="auto" w:fill="FFFFFF"/>
          </w:rPr>
          <w:t>«Ветковский музей народного творчества»</w:t>
        </w:r>
      </w:hyperlink>
      <w:r w:rsidRPr="00F03BBE">
        <w:rPr>
          <w:rFonts w:ascii="Times New Roman" w:hAnsi="Times New Roman"/>
          <w:sz w:val="28"/>
          <w:szCs w:val="28"/>
        </w:rPr>
        <w:t xml:space="preserve"> . История создания, собрания рукописных и старопечатных книг, старообрядческих и православных икон, декортативно-прикладного искусства. Уникальные коллекции по культуре старообрядчества, коллекция народного костюма и ткачества. Филиал музея в Гомеле. </w:t>
      </w:r>
      <w:hyperlink r:id="rId19" w:tgtFrame="_blank" w:history="1">
        <w:r w:rsidRPr="00F03BBE">
          <w:rPr>
            <w:rFonts w:ascii="Times New Roman" w:hAnsi="Times New Roman"/>
            <w:sz w:val="28"/>
            <w:szCs w:val="28"/>
          </w:rPr>
          <w:t>Этнографический комплекс «Мельница»</w:t>
        </w:r>
      </w:hyperlink>
      <w:r w:rsidRPr="00F03BBE">
        <w:rPr>
          <w:sz w:val="28"/>
          <w:szCs w:val="28"/>
        </w:rPr>
        <w:t xml:space="preserve"> </w:t>
      </w:r>
      <w:r w:rsidRPr="00F03BBE">
        <w:rPr>
          <w:rFonts w:ascii="Times New Roman" w:hAnsi="Times New Roman"/>
          <w:sz w:val="28"/>
          <w:szCs w:val="28"/>
        </w:rPr>
        <w:t xml:space="preserve">в историко-культурном заповеднике «Заславль» - памятник мукомольного производства начала XX в. Объекты комплекса – мельница, свиран, дом завозников, кузня. </w:t>
      </w:r>
      <w:hyperlink r:id="rId20" w:tgtFrame="_blank" w:history="1">
        <w:r w:rsidRPr="00F03BBE">
          <w:rPr>
            <w:rFonts w:ascii="Times New Roman" w:hAnsi="Times New Roman"/>
            <w:sz w:val="28"/>
            <w:szCs w:val="28"/>
            <w:shd w:val="clear" w:color="auto" w:fill="FFFFFF"/>
          </w:rPr>
          <w:t>Могилёвский музей этнографии</w:t>
        </w:r>
      </w:hyperlink>
      <w:r w:rsidRPr="00F03BBE">
        <w:rPr>
          <w:rFonts w:ascii="Times New Roman" w:hAnsi="Times New Roman"/>
          <w:sz w:val="28"/>
          <w:szCs w:val="28"/>
        </w:rPr>
        <w:t>-   собрание предметов материальной культуры белорусских крестьян к. 19 - н. 20 в. Экспозиция изделий современных белорусских ремесел и промыслов, направления научно-исследовательской работы. Музейный комплекс «Дудутки» – музейный комплекс традиционных ремесел Беларуси. Храм Иоанна Крестителя. Мельница. Конюшня и зоосад. Праздники и фестивали, мастер-классы в музейном комплексе. «Музей Белорусского Полесья» в здании иезуицкого коллегиума экспозиция, посвященная городскому быту жителей Пинска первой половины 20 века. Ремесла и промыслы Полесья, история Пинщины с древнейших времен по 19 век.</w:t>
      </w: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sz w:val="28"/>
          <w:szCs w:val="28"/>
          <w:lang w:eastAsia="ru-RU"/>
        </w:rPr>
        <w:tab/>
      </w: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tabs>
          <w:tab w:val="left" w:pos="0"/>
          <w:tab w:val="left" w:pos="426"/>
        </w:tabs>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b/>
          <w:sz w:val="28"/>
          <w:szCs w:val="28"/>
          <w:lang w:eastAsia="ru-RU"/>
        </w:rPr>
        <w:tab/>
      </w:r>
      <w:r w:rsidRPr="00F03BBE">
        <w:rPr>
          <w:rFonts w:ascii="Times New Roman" w:hAnsi="Times New Roman"/>
          <w:sz w:val="28"/>
          <w:szCs w:val="28"/>
          <w:lang w:eastAsia="ru-RU"/>
        </w:rPr>
        <w:t>Тема 16  Мемориальные музеи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Cs/>
          <w:sz w:val="28"/>
          <w:szCs w:val="28"/>
          <w:shd w:val="clear" w:color="auto" w:fill="FFFFFF"/>
        </w:rPr>
      </w:pPr>
      <w:r w:rsidRPr="00F03BBE">
        <w:rPr>
          <w:rFonts w:ascii="Times New Roman" w:hAnsi="Times New Roman"/>
          <w:sz w:val="28"/>
          <w:szCs w:val="28"/>
          <w:lang w:eastAsia="ru-RU"/>
        </w:rPr>
        <w:t xml:space="preserve"> </w:t>
      </w:r>
      <w:r w:rsidRPr="00F03BBE">
        <w:rPr>
          <w:rFonts w:ascii="Times New Roman" w:hAnsi="Times New Roman"/>
          <w:sz w:val="28"/>
          <w:szCs w:val="28"/>
          <w:lang w:eastAsia="ru-RU"/>
        </w:rPr>
        <w:tab/>
        <w:t xml:space="preserve">Общая характеристика численность и состав мемориальных музеев Беларуси, основные направления экспозиционной, фондовой и культурно-просветительской работы. Историко-мемориальные комплексы. Персональные мемориальные музеи. «Мемориальный комплекс «Брестская крепость-герой». Скульптурная композиция «Жажда». Белый дворец. </w:t>
      </w:r>
      <w:r w:rsidRPr="00F03BBE">
        <w:rPr>
          <w:rFonts w:ascii="Times New Roman" w:hAnsi="Times New Roman"/>
          <w:sz w:val="28"/>
          <w:szCs w:val="28"/>
          <w:lang w:eastAsia="ru-RU"/>
        </w:rPr>
        <w:lastRenderedPageBreak/>
        <w:t xml:space="preserve">Площадь церимониалов. Главный монумент. Штык-обелиск. Вечный огонь. «Музей обороны Брестской крепости»     и его экспозиция. Филиал музея «5 форпост». Мемориальный комплекс в Красном Береге </w:t>
      </w:r>
      <w:r w:rsidRPr="00F03BBE">
        <w:rPr>
          <w:rFonts w:ascii="Times New Roman" w:hAnsi="Times New Roman"/>
          <w:sz w:val="28"/>
          <w:szCs w:val="28"/>
          <w:shd w:val="clear" w:color="auto" w:fill="FFFFFF"/>
        </w:rPr>
        <w:t xml:space="preserve"> «Детям — жертвам Великой Отечественной войны»</w:t>
      </w:r>
      <w:r w:rsidRPr="00F03BBE">
        <w:rPr>
          <w:rFonts w:ascii="Times New Roman" w:hAnsi="Times New Roman"/>
          <w:sz w:val="28"/>
          <w:szCs w:val="28"/>
          <w:lang w:eastAsia="ru-RU"/>
        </w:rPr>
        <w:t xml:space="preserve">.  Архитектурный ансамбль мемориала. «Площадь солнца».  </w:t>
      </w:r>
      <w:hyperlink r:id="rId21" w:tgtFrame="_blank" w:history="1">
        <w:r w:rsidRPr="00F03BBE">
          <w:rPr>
            <w:rFonts w:ascii="Times New Roman" w:hAnsi="Times New Roman"/>
            <w:sz w:val="28"/>
            <w:szCs w:val="28"/>
            <w:shd w:val="clear" w:color="auto" w:fill="FFFFFF"/>
          </w:rPr>
          <w:t>Мемориальный комплекс «Республиканский памятник воинам-интернационалистам» в г. Минске</w:t>
        </w:r>
      </w:hyperlink>
      <w:r w:rsidRPr="00F03BBE">
        <w:rPr>
          <w:rFonts w:ascii="Times New Roman" w:hAnsi="Times New Roman"/>
          <w:sz w:val="28"/>
          <w:szCs w:val="28"/>
        </w:rPr>
        <w:t xml:space="preserve"> –</w:t>
      </w:r>
      <w:r w:rsidRPr="00F03BBE">
        <w:rPr>
          <w:rFonts w:ascii="Times New Roman" w:hAnsi="Times New Roman"/>
          <w:sz w:val="28"/>
          <w:szCs w:val="28"/>
          <w:lang w:eastAsia="ru-RU"/>
        </w:rPr>
        <w:t xml:space="preserve"> филиал Белорусского Государственного Музея истории  Великой Отечественной войны. </w:t>
      </w:r>
      <w:r w:rsidRPr="00F03BBE">
        <w:rPr>
          <w:rFonts w:ascii="Times New Roman" w:hAnsi="Times New Roman"/>
          <w:sz w:val="28"/>
          <w:szCs w:val="28"/>
        </w:rPr>
        <w:t xml:space="preserve">«Остров слез» и его архитектурная композиция. </w:t>
      </w:r>
      <w:r w:rsidRPr="00F03BBE">
        <w:rPr>
          <w:rFonts w:ascii="Times New Roman" w:hAnsi="Times New Roman"/>
          <w:sz w:val="28"/>
          <w:szCs w:val="28"/>
          <w:lang w:eastAsia="ru-RU"/>
        </w:rPr>
        <w:t xml:space="preserve"> </w:t>
      </w:r>
      <w:hyperlink r:id="rId22" w:tgtFrame="_blank" w:history="1">
        <w:r w:rsidRPr="00F03BBE">
          <w:rPr>
            <w:rFonts w:ascii="Times New Roman" w:hAnsi="Times New Roman"/>
            <w:sz w:val="28"/>
            <w:szCs w:val="28"/>
            <w:shd w:val="clear" w:color="auto" w:fill="FFFFFF"/>
          </w:rPr>
          <w:t>Мемориальный комплекс Николаевщина</w:t>
        </w:r>
      </w:hyperlink>
      <w:r w:rsidRPr="00F03BBE">
        <w:rPr>
          <w:rFonts w:ascii="Times New Roman" w:hAnsi="Times New Roman"/>
          <w:sz w:val="28"/>
          <w:szCs w:val="28"/>
        </w:rPr>
        <w:t xml:space="preserve"> – мемориальный музея Я. Колоса. Усадьбы мемориала - </w:t>
      </w:r>
      <w:r w:rsidRPr="00F03BBE">
        <w:rPr>
          <w:rFonts w:ascii="Times New Roman" w:hAnsi="Times New Roman"/>
          <w:sz w:val="28"/>
          <w:szCs w:val="28"/>
          <w:shd w:val="clear" w:color="auto" w:fill="FFFFFF"/>
        </w:rPr>
        <w:t>Смольня, Окинчицы, Альбуть, Ласток. «Государственный мемориальный комплекс «Хатынь» - мемориал в память белорусских деревень, уничтоженных в годы Великой Отечественной войны. Архитектурно-художественное решение. «Непокоренный человек» . Филиал мемориального комплекса «Дальва». Мемориальный комплекс в Усакино. Памятник погибшим жителям д. Вязень и Селец. Братская могила воинов и партизан. Реконструкция партизанского лагеря.</w:t>
      </w:r>
      <w:r w:rsidRPr="00F03BBE">
        <w:rPr>
          <w:rFonts w:ascii="Times New Roman" w:hAnsi="Times New Roman"/>
          <w:sz w:val="28"/>
          <w:szCs w:val="28"/>
        </w:rPr>
        <w:t xml:space="preserve"> </w:t>
      </w:r>
      <w:hyperlink r:id="rId23" w:tgtFrame="_blank" w:history="1">
        <w:r w:rsidRPr="00F03BBE">
          <w:rPr>
            <w:rFonts w:ascii="Times New Roman" w:hAnsi="Times New Roman"/>
            <w:sz w:val="28"/>
            <w:szCs w:val="28"/>
            <w:shd w:val="clear" w:color="auto" w:fill="FFFFFF"/>
          </w:rPr>
          <w:t>Мемориальный комплекс «Буйницкое поле»</w:t>
        </w:r>
      </w:hyperlink>
      <w:r w:rsidRPr="00F03BBE">
        <w:rPr>
          <w:rFonts w:ascii="Times New Roman" w:hAnsi="Times New Roman"/>
          <w:sz w:val="28"/>
          <w:szCs w:val="28"/>
        </w:rPr>
        <w:t xml:space="preserve"> (филиал музея истории г. Могилева) – мемориал на месте оборонительных боев в </w:t>
      </w:r>
      <w:smartTag w:uri="urn:schemas-microsoft-com:office:smarttags" w:element="metricconverter">
        <w:smartTagPr>
          <w:attr w:name="ProductID" w:val="1941 г"/>
        </w:smartTagPr>
        <w:r w:rsidRPr="00F03BBE">
          <w:rPr>
            <w:rFonts w:ascii="Times New Roman" w:hAnsi="Times New Roman"/>
            <w:sz w:val="28"/>
            <w:szCs w:val="28"/>
          </w:rPr>
          <w:t>1941 г</w:t>
        </w:r>
      </w:smartTag>
      <w:r w:rsidRPr="00F03BBE">
        <w:rPr>
          <w:rFonts w:ascii="Times New Roman" w:hAnsi="Times New Roman"/>
          <w:sz w:val="28"/>
          <w:szCs w:val="28"/>
        </w:rPr>
        <w:t xml:space="preserve">. Мемориальная часовня. Обелиск на братской могиле. Музей Феликса Эдмундовича Дзержинского –усадьба семьи Держинских. Собрание материалов и документов, связанных с жизнью и деятельностью Ф. Держинского. Мемориальный музей С.Манюшко в имении Убель. </w:t>
      </w:r>
      <w:r w:rsidRPr="00F03BBE">
        <w:rPr>
          <w:rFonts w:ascii="Times New Roman" w:hAnsi="Times New Roman"/>
          <w:sz w:val="28"/>
          <w:szCs w:val="28"/>
          <w:shd w:val="clear" w:color="auto" w:fill="FFFFFF"/>
        </w:rPr>
        <w:t>Музей Владимира Георгиевича Мулявина — руководителя ансамбля «Песняры» в Минске.</w:t>
      </w:r>
      <w:r w:rsidRPr="00F03BBE">
        <w:rPr>
          <w:rFonts w:ascii="Times New Roman" w:hAnsi="Times New Roman"/>
          <w:sz w:val="28"/>
          <w:szCs w:val="28"/>
        </w:rPr>
        <w:t xml:space="preserve"> </w:t>
      </w:r>
      <w:r w:rsidRPr="00F03BBE">
        <w:rPr>
          <w:rFonts w:ascii="Times New Roman" w:hAnsi="Times New Roman"/>
          <w:sz w:val="28"/>
          <w:szCs w:val="28"/>
          <w:shd w:val="clear" w:color="auto" w:fill="FFFFFF"/>
        </w:rPr>
        <w:t xml:space="preserve">«Мемориальный музей-мастерская Заира Исааковича Азгура» - музей на базе творческого наследия скульптора. Мемориальные и скульптурные залы, форматорская. Библиотека и личные вещи скульптора. Гостинная Владислава Голубка – филиал музея </w:t>
      </w:r>
      <w:r w:rsidRPr="00F03BBE">
        <w:rPr>
          <w:rFonts w:ascii="Times New Roman" w:hAnsi="Times New Roman"/>
          <w:bCs/>
          <w:sz w:val="28"/>
          <w:szCs w:val="28"/>
          <w:shd w:val="clear" w:color="auto" w:fill="FFFFFF"/>
        </w:rPr>
        <w:t>истории театральной и музыкальной культуры Республики Беларусь»</w:t>
      </w:r>
      <w:r w:rsidRPr="00F03BBE">
        <w:rPr>
          <w:rFonts w:ascii="Times New Roman" w:hAnsi="Times New Roman"/>
          <w:sz w:val="28"/>
          <w:szCs w:val="28"/>
          <w:shd w:val="clear" w:color="auto" w:fill="FFFFFF"/>
        </w:rPr>
        <w:t> .</w:t>
      </w:r>
      <w:r w:rsidRPr="00F03BBE">
        <w:rPr>
          <w:rFonts w:ascii="Times New Roman" w:hAnsi="Times New Roman"/>
          <w:sz w:val="28"/>
          <w:szCs w:val="28"/>
        </w:rPr>
        <w:t xml:space="preserve"> </w:t>
      </w:r>
      <w:hyperlink r:id="rId24" w:tgtFrame="_blank" w:history="1">
        <w:r w:rsidRPr="00F03BBE">
          <w:rPr>
            <w:rFonts w:ascii="Times New Roman" w:hAnsi="Times New Roman"/>
            <w:sz w:val="28"/>
            <w:szCs w:val="28"/>
            <w:shd w:val="clear" w:color="auto" w:fill="FFFFFF"/>
          </w:rPr>
          <w:t>Музей Витольда Каэтановича Бялыницкого-Бирули</w:t>
        </w:r>
      </w:hyperlink>
      <w:r w:rsidRPr="00F03BBE">
        <w:rPr>
          <w:rFonts w:ascii="Times New Roman" w:hAnsi="Times New Roman"/>
          <w:sz w:val="28"/>
          <w:szCs w:val="28"/>
        </w:rPr>
        <w:t xml:space="preserve"> - филиала Национального художественного музея РБ. Уникальные коллекции живописных полотен и документальных материалов. </w:t>
      </w:r>
      <w:hyperlink r:id="rId25" w:tgtFrame="_blank" w:history="1">
        <w:r w:rsidRPr="00F03BBE">
          <w:rPr>
            <w:rFonts w:ascii="Times New Roman" w:hAnsi="Times New Roman"/>
            <w:sz w:val="28"/>
            <w:szCs w:val="28"/>
            <w:shd w:val="clear" w:color="auto" w:fill="FFFFFF"/>
          </w:rPr>
          <w:t>Дом-музей деда Талаша</w:t>
        </w:r>
      </w:hyperlink>
      <w:r w:rsidRPr="00F03BBE">
        <w:rPr>
          <w:rFonts w:ascii="Times New Roman" w:hAnsi="Times New Roman"/>
          <w:sz w:val="28"/>
          <w:szCs w:val="28"/>
        </w:rPr>
        <w:t xml:space="preserve"> в усадьбе Новоселки. </w:t>
      </w:r>
      <w:r w:rsidRPr="00F03BBE">
        <w:rPr>
          <w:rFonts w:ascii="Times New Roman" w:hAnsi="Times New Roman"/>
          <w:sz w:val="28"/>
          <w:szCs w:val="28"/>
          <w:shd w:val="clear" w:color="auto" w:fill="FFFFFF"/>
        </w:rPr>
        <w:t xml:space="preserve">Экспозиции музея, посвященные  жизни, боевому пути Талаша, его односельчан и соратников. Оршанский мемориальный музей Константина Сергеевича Заслонова, его собрания партизанского оружия, документов и материалов о жизни и деятельности К. С. Заслонова. </w:t>
      </w:r>
      <w:hyperlink r:id="rId26" w:tgtFrame="_blank" w:history="1">
        <w:r w:rsidRPr="00F03BBE">
          <w:rPr>
            <w:rFonts w:ascii="Times New Roman" w:hAnsi="Times New Roman"/>
            <w:bCs/>
            <w:sz w:val="28"/>
            <w:szCs w:val="28"/>
            <w:shd w:val="clear" w:color="auto" w:fill="FFFFFF"/>
          </w:rPr>
          <w:t>«Музейный комплекс Наполеона Орды»</w:t>
        </w:r>
      </w:hyperlink>
      <w:r w:rsidRPr="00F03BBE">
        <w:rPr>
          <w:rFonts w:ascii="Times New Roman" w:hAnsi="Times New Roman"/>
          <w:bCs/>
          <w:sz w:val="28"/>
          <w:szCs w:val="28"/>
          <w:shd w:val="clear" w:color="auto" w:fill="FFFFFF"/>
        </w:rPr>
        <w:t xml:space="preserve"> в д. Вороцевичи и его картинная галерея.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eastAsia="ru-RU"/>
        </w:rPr>
      </w:pPr>
      <w:r w:rsidRPr="00F03BBE">
        <w:rPr>
          <w:rFonts w:ascii="Times New Roman" w:hAnsi="Times New Roman"/>
          <w:sz w:val="28"/>
          <w:szCs w:val="28"/>
          <w:lang w:eastAsia="ru-RU"/>
        </w:rPr>
        <w:t xml:space="preserve">Тема 17 </w:t>
      </w:r>
      <w:r w:rsidRPr="00F03BBE">
        <w:rPr>
          <w:rFonts w:ascii="Times New Roman" w:hAnsi="Times New Roman"/>
          <w:color w:val="000000"/>
          <w:sz w:val="28"/>
          <w:szCs w:val="28"/>
          <w:lang w:eastAsia="ru-RU"/>
        </w:rPr>
        <w:t>Художественные музеи Беларуси</w:t>
      </w:r>
    </w:p>
    <w:p w:rsidR="007921F3" w:rsidRPr="00F03BBE" w:rsidRDefault="007921F3" w:rsidP="00F03BBE">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color w:val="000000"/>
          <w:sz w:val="28"/>
          <w:szCs w:val="28"/>
          <w:lang w:eastAsia="ru-RU"/>
        </w:rPr>
        <w:t>Общая характеристика художественных музеев, численность и состав художественных музеев Беларуси, основные направления экспозиционной, фондовой и культурно-просветительской работы. Государственные и частные художественные галереи Беларуси, их экспозиционная и выставочная деятельность.</w:t>
      </w:r>
      <w:hyperlink r:id="rId27" w:tgtFrame="_blank" w:history="1">
        <w:r w:rsidRPr="00F03BBE">
          <w:rPr>
            <w:rFonts w:ascii="Times New Roman" w:hAnsi="Times New Roman"/>
            <w:bCs/>
            <w:sz w:val="28"/>
            <w:szCs w:val="28"/>
            <w:shd w:val="clear" w:color="auto" w:fill="FFFFFF"/>
          </w:rPr>
          <w:t xml:space="preserve"> «Городская художественная галерея произведений Леонида Дмитриевича Щемелёва»</w:t>
        </w:r>
      </w:hyperlink>
      <w:r w:rsidRPr="00F03BBE">
        <w:rPr>
          <w:rFonts w:ascii="Times New Roman" w:hAnsi="Times New Roman"/>
          <w:bCs/>
          <w:sz w:val="28"/>
          <w:szCs w:val="28"/>
          <w:shd w:val="clear" w:color="auto" w:fill="FFFFFF"/>
        </w:rPr>
        <w:t>(г. Минск),</w:t>
      </w:r>
      <w:r w:rsidRPr="00F03BBE">
        <w:rPr>
          <w:rFonts w:ascii="Times New Roman" w:hAnsi="Times New Roman"/>
          <w:sz w:val="28"/>
          <w:szCs w:val="28"/>
        </w:rPr>
        <w:t xml:space="preserve"> </w:t>
      </w:r>
      <w:hyperlink r:id="rId28" w:tgtFrame="_blank" w:history="1">
        <w:r w:rsidRPr="00F03BBE">
          <w:rPr>
            <w:rFonts w:ascii="Times New Roman" w:hAnsi="Times New Roman"/>
            <w:sz w:val="28"/>
            <w:szCs w:val="28"/>
            <w:shd w:val="clear" w:color="auto" w:fill="FFFFFF"/>
          </w:rPr>
          <w:t>Светлогорская картинная галерея «Традиция» им. Германа Прянишникова</w:t>
        </w:r>
      </w:hyperlink>
      <w:r w:rsidRPr="00F03BBE">
        <w:rPr>
          <w:rFonts w:ascii="Times New Roman" w:hAnsi="Times New Roman"/>
          <w:sz w:val="28"/>
          <w:szCs w:val="28"/>
        </w:rPr>
        <w:t xml:space="preserve">, </w:t>
      </w:r>
      <w:hyperlink r:id="rId29" w:tgtFrame="_blank" w:history="1">
        <w:r w:rsidRPr="00F03BBE">
          <w:rPr>
            <w:rFonts w:ascii="Times New Roman" w:hAnsi="Times New Roman"/>
            <w:bCs/>
            <w:sz w:val="28"/>
            <w:szCs w:val="28"/>
            <w:shd w:val="clear" w:color="auto" w:fill="FFFFFF"/>
          </w:rPr>
          <w:t xml:space="preserve">Государственное </w:t>
        </w:r>
        <w:r w:rsidRPr="00F03BBE">
          <w:rPr>
            <w:rFonts w:ascii="Times New Roman" w:hAnsi="Times New Roman"/>
            <w:bCs/>
            <w:sz w:val="28"/>
            <w:szCs w:val="28"/>
            <w:shd w:val="clear" w:color="auto" w:fill="FFFFFF"/>
          </w:rPr>
          <w:lastRenderedPageBreak/>
          <w:t>учреждение «Картинная галерея Гавриила Харитоновича Ващенко»</w:t>
        </w:r>
      </w:hyperlink>
      <w:r w:rsidRPr="00F03BBE">
        <w:rPr>
          <w:rFonts w:ascii="Times New Roman" w:hAnsi="Times New Roman"/>
          <w:sz w:val="28"/>
          <w:szCs w:val="28"/>
        </w:rPr>
        <w:t xml:space="preserve">, </w:t>
      </w:r>
      <w:hyperlink r:id="rId30" w:tgtFrame="_blank" w:history="1">
        <w:r w:rsidRPr="00F03BBE">
          <w:rPr>
            <w:rFonts w:ascii="Times New Roman" w:hAnsi="Times New Roman"/>
            <w:sz w:val="28"/>
            <w:szCs w:val="28"/>
            <w:shd w:val="clear" w:color="auto" w:fill="FFFFFF"/>
          </w:rPr>
          <w:t>Буда-Кошелёвская картинная галерея имени Евсея Евсеевича Моисеенко</w:t>
        </w:r>
      </w:hyperlink>
      <w:r w:rsidRPr="00F03BBE">
        <w:rPr>
          <w:rFonts w:ascii="Times New Roman" w:hAnsi="Times New Roman"/>
          <w:sz w:val="28"/>
          <w:szCs w:val="28"/>
        </w:rPr>
        <w:t xml:space="preserve">, </w:t>
      </w:r>
      <w:hyperlink r:id="rId31" w:tgtFrame="_blank" w:history="1">
        <w:r w:rsidRPr="00F03BBE">
          <w:rPr>
            <w:rFonts w:ascii="Times New Roman" w:hAnsi="Times New Roman"/>
            <w:sz w:val="28"/>
            <w:szCs w:val="28"/>
            <w:shd w:val="clear" w:color="auto" w:fill="FFFFFF"/>
          </w:rPr>
          <w:t>Картинная галерея Леонида Никаноровича Дробова</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Мозырьская районная картинная галерея.</w:t>
      </w:r>
      <w:r w:rsidRPr="00F03BBE">
        <w:rPr>
          <w:rFonts w:ascii="Times New Roman" w:hAnsi="Times New Roman"/>
          <w:sz w:val="28"/>
          <w:szCs w:val="28"/>
          <w:lang w:eastAsia="ru-RU"/>
        </w:rPr>
        <w:t xml:space="preserve"> </w:t>
      </w:r>
      <w:r w:rsidRPr="00F03BBE">
        <w:rPr>
          <w:rFonts w:ascii="Times New Roman" w:hAnsi="Times New Roman"/>
          <w:sz w:val="28"/>
          <w:szCs w:val="28"/>
        </w:rPr>
        <w:t>Крупнейшее в Беларуси собрание белорусского и зарубежного искусства</w:t>
      </w:r>
      <w:r w:rsidRPr="00F03BBE">
        <w:rPr>
          <w:rFonts w:ascii="Times New Roman" w:hAnsi="Times New Roman"/>
          <w:sz w:val="28"/>
          <w:szCs w:val="28"/>
          <w:lang w:eastAsia="ru-RU"/>
        </w:rPr>
        <w:t xml:space="preserve"> - Национальный художественный музей РБ. История создания и развитие на современном этапе, коллекции, научно-исследовательская деятельность. Объекты музея – </w:t>
      </w:r>
      <w:hyperlink r:id="rId32" w:tgtFrame="_blank" w:history="1">
        <w:r w:rsidRPr="00F03BBE">
          <w:rPr>
            <w:rFonts w:ascii="Times New Roman" w:hAnsi="Times New Roman"/>
            <w:sz w:val="28"/>
            <w:szCs w:val="28"/>
            <w:shd w:val="clear" w:color="auto" w:fill="FFFFFF"/>
          </w:rPr>
          <w:t>Дом Ваньковичей</w:t>
        </w:r>
      </w:hyperlink>
      <w:r w:rsidRPr="00F03BBE">
        <w:rPr>
          <w:rFonts w:ascii="Times New Roman" w:hAnsi="Times New Roman"/>
          <w:sz w:val="28"/>
          <w:szCs w:val="28"/>
        </w:rPr>
        <w:t xml:space="preserve">, </w:t>
      </w:r>
      <w:hyperlink r:id="rId33" w:tgtFrame="_blank" w:history="1">
        <w:r w:rsidRPr="00F03BBE">
          <w:rPr>
            <w:rFonts w:ascii="Times New Roman" w:hAnsi="Times New Roman"/>
            <w:sz w:val="28"/>
            <w:szCs w:val="28"/>
            <w:shd w:val="clear" w:color="auto" w:fill="FFFFFF"/>
          </w:rPr>
          <w:t>Музей белорусского народного искусства в Раубичах</w:t>
        </w:r>
      </w:hyperlink>
      <w:r w:rsidRPr="00F03BBE">
        <w:rPr>
          <w:rFonts w:ascii="Times New Roman" w:hAnsi="Times New Roman"/>
          <w:sz w:val="28"/>
          <w:szCs w:val="28"/>
        </w:rPr>
        <w:t xml:space="preserve">, </w:t>
      </w:r>
      <w:hyperlink r:id="rId34" w:tgtFrame="_blank" w:history="1">
        <w:r w:rsidRPr="00F03BBE">
          <w:rPr>
            <w:rFonts w:ascii="Times New Roman" w:hAnsi="Times New Roman"/>
            <w:sz w:val="28"/>
            <w:szCs w:val="28"/>
            <w:shd w:val="clear" w:color="auto" w:fill="FFFFFF"/>
          </w:rPr>
          <w:t>Музей Витольда Каэтановича Бялыницкого-Бирули</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Архитектурный комплекс XVI–XVIII вв. в Гольшанах.</w:t>
      </w:r>
    </w:p>
    <w:p w:rsidR="007921F3" w:rsidRPr="00F03BBE" w:rsidRDefault="007921F3" w:rsidP="00F03BBE">
      <w:pPr>
        <w:spacing w:after="200" w:line="240" w:lineRule="auto"/>
        <w:jc w:val="both"/>
        <w:rPr>
          <w:rFonts w:ascii="Times New Roman" w:hAnsi="Times New Roman"/>
          <w:sz w:val="28"/>
          <w:szCs w:val="28"/>
          <w:shd w:val="clear" w:color="auto" w:fill="FFFFFF"/>
        </w:rPr>
      </w:pPr>
      <w:r w:rsidRPr="00F03BBE">
        <w:rPr>
          <w:rFonts w:ascii="Times New Roman" w:hAnsi="Times New Roman"/>
          <w:sz w:val="28"/>
          <w:szCs w:val="28"/>
          <w:lang w:eastAsia="ru-RU"/>
        </w:rPr>
        <w:t xml:space="preserve">Региональные художественные музеи: Музей М. Шагала в Витебске – арт-центр и мемориальный дом-музей, коллекция современного искусства. </w:t>
      </w:r>
      <w:r w:rsidRPr="00F03BBE">
        <w:rPr>
          <w:rFonts w:ascii="Times New Roman" w:hAnsi="Times New Roman"/>
          <w:sz w:val="28"/>
          <w:szCs w:val="28"/>
          <w:shd w:val="clear" w:color="auto" w:fill="FFFFFF"/>
        </w:rPr>
        <w:t xml:space="preserve">Художественный музей в Витебске -  филиал Витебского областного краеведческого музея, Государственное учреждение «Лидский историко-художественный музей», </w:t>
      </w:r>
      <w:hyperlink r:id="rId35" w:tgtFrame="_blank" w:history="1">
        <w:r w:rsidRPr="00F03BBE">
          <w:rPr>
            <w:rFonts w:ascii="Times New Roman" w:hAnsi="Times New Roman"/>
            <w:sz w:val="28"/>
            <w:szCs w:val="28"/>
            <w:shd w:val="clear" w:color="auto" w:fill="FFFFFF"/>
          </w:rPr>
          <w:t>Учреждение культуры «Могилёвский областной художественный музей имени Павла Васильевича Масленикова»</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Государственное учреждение культуры «Бобруйский художественный музей имени Г.Г.Поплавского», Брестский музей «Спасённые художественные ценности» — филиал Брестского областного краеведческого музея. </w:t>
      </w:r>
      <w:r w:rsidRPr="00F03BBE">
        <w:rPr>
          <w:rFonts w:ascii="Times New Roman" w:hAnsi="Times New Roman"/>
          <w:bCs/>
          <w:sz w:val="28"/>
          <w:szCs w:val="28"/>
          <w:shd w:val="clear" w:color="auto" w:fill="FFFFFF"/>
        </w:rPr>
        <w:t xml:space="preserve"> Экспонаты, конфискованные при попытке незаконного вывоза их за рубеж.</w:t>
      </w:r>
    </w:p>
    <w:p w:rsidR="007921F3" w:rsidRPr="00F03BBE" w:rsidRDefault="007921F3" w:rsidP="00F03BBE">
      <w:pPr>
        <w:spacing w:after="200" w:line="240" w:lineRule="auto"/>
        <w:jc w:val="both"/>
        <w:rPr>
          <w:rFonts w:ascii="Times New Roman" w:hAnsi="Times New Roman"/>
          <w:sz w:val="28"/>
          <w:szCs w:val="28"/>
          <w:shd w:val="clear" w:color="auto" w:fill="FFFFFF"/>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Тема 18 Природоведческие музеи</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sectPr w:rsidR="007921F3" w:rsidRPr="00F03BBE" w:rsidSect="009269F3">
          <w:pgSz w:w="11906" w:h="16838"/>
          <w:pgMar w:top="1418" w:right="851" w:bottom="1134" w:left="1701" w:header="709" w:footer="709" w:gutter="0"/>
          <w:cols w:space="708"/>
          <w:titlePg/>
          <w:docGrid w:linePitch="360"/>
        </w:sectPr>
      </w:pPr>
      <w:r w:rsidRPr="00F03BBE">
        <w:rPr>
          <w:rFonts w:ascii="Times New Roman" w:hAnsi="Times New Roman"/>
          <w:sz w:val="28"/>
          <w:szCs w:val="28"/>
          <w:lang w:eastAsia="ru-RU"/>
        </w:rPr>
        <w:t xml:space="preserve"> </w:t>
      </w:r>
      <w:r w:rsidRPr="00F03BBE">
        <w:rPr>
          <w:rFonts w:ascii="Times New Roman" w:hAnsi="Times New Roman"/>
          <w:sz w:val="28"/>
          <w:szCs w:val="28"/>
          <w:lang w:eastAsia="ru-RU"/>
        </w:rPr>
        <w:tab/>
        <w:t>Общая характеристика численность и состав природоведческих  музеев- Беларуси, основные направления экспозиционной, фондовой и культурно-просветительской работы. Историко-культурные заповедники и национальные парки. Национальный парк «Беловежская пуща» - часть всемирного наследия ЮНЕСКО. Березенский биосферный заповедник -</w:t>
      </w:r>
      <w:r w:rsidRPr="00F03BBE">
        <w:rPr>
          <w:rFonts w:ascii="Times New Roman" w:hAnsi="Times New Roman"/>
          <w:sz w:val="28"/>
          <w:szCs w:val="28"/>
        </w:rPr>
        <w:t xml:space="preserve">  объект </w:t>
      </w:r>
      <w:hyperlink r:id="rId36" w:tooltip="Всемирная сеть биосферных резерватов" w:history="1">
        <w:r w:rsidRPr="00F03BBE">
          <w:rPr>
            <w:rFonts w:ascii="Times New Roman" w:hAnsi="Times New Roman"/>
            <w:sz w:val="28"/>
            <w:szCs w:val="28"/>
            <w:shd w:val="clear" w:color="auto" w:fill="FFFFFF"/>
          </w:rPr>
          <w:t>всемирной сети биосферных заповедников</w:t>
        </w:r>
      </w:hyperlink>
      <w:r w:rsidRPr="00F03BBE">
        <w:rPr>
          <w:rFonts w:ascii="Times New Roman" w:hAnsi="Times New Roman"/>
          <w:sz w:val="28"/>
          <w:szCs w:val="28"/>
          <w:shd w:val="clear" w:color="auto" w:fill="FFFFFF"/>
        </w:rPr>
        <w:t> </w:t>
      </w:r>
      <w:hyperlink r:id="rId37" w:tooltip="ЮНЕСКО" w:history="1">
        <w:r w:rsidRPr="00F03BBE">
          <w:rPr>
            <w:rFonts w:ascii="Times New Roman" w:hAnsi="Times New Roman"/>
            <w:sz w:val="28"/>
            <w:szCs w:val="28"/>
            <w:shd w:val="clear" w:color="auto" w:fill="FFFFFF"/>
          </w:rPr>
          <w:t>ЮНЕСКО</w:t>
        </w:r>
      </w:hyperlink>
      <w:r w:rsidRPr="00F03BBE">
        <w:rPr>
          <w:rFonts w:ascii="Times New Roman" w:hAnsi="Times New Roman"/>
          <w:sz w:val="28"/>
          <w:szCs w:val="28"/>
        </w:rPr>
        <w:t>. Полесский государственный радиационно-экологический заповедник – центр радиобиологических и экологических исследований. Национальные парки. НП Нарочанский, «Браславские озёра»,  «Припятский» -  крупнейшие природоохранные учреждение Беларуси. Основные задачи национальных парков -  сохранению ландшафтов, поддержанию биологического разнообразия и генетического фонда растительного и животного мира. Редкие виды флоры и фауны. Природно-экологический музей</w:t>
      </w:r>
      <w:hyperlink r:id="rId38" w:tgtFrame="_blank" w:history="1">
        <w:r w:rsidRPr="00F03BBE">
          <w:rPr>
            <w:rFonts w:ascii="Times New Roman" w:hAnsi="Times New Roman"/>
            <w:bCs/>
            <w:sz w:val="28"/>
            <w:szCs w:val="28"/>
            <w:shd w:val="clear" w:color="auto" w:fill="FFFFFF"/>
          </w:rPr>
          <w:t> «Национального  Полоцкого историко-культурного музея-заповедника»</w:t>
        </w:r>
      </w:hyperlink>
      <w:r w:rsidRPr="00F03BBE">
        <w:rPr>
          <w:rFonts w:ascii="Times New Roman" w:hAnsi="Times New Roman"/>
          <w:sz w:val="28"/>
          <w:szCs w:val="28"/>
        </w:rPr>
        <w:t xml:space="preserve"> - экспозиция фауны, аквариумы в экспозиции.</w:t>
      </w:r>
      <w:r w:rsidRPr="00F03BBE">
        <w:rPr>
          <w:rFonts w:ascii="Times New Roman" w:hAnsi="Times New Roman"/>
          <w:sz w:val="28"/>
          <w:szCs w:val="28"/>
          <w:lang w:eastAsia="ru-RU"/>
        </w:rPr>
        <w:t xml:space="preserve"> Музеи природы.</w:t>
      </w:r>
      <w:r w:rsidRPr="00F03BBE">
        <w:rPr>
          <w:rFonts w:ascii="Times New Roman" w:hAnsi="Times New Roman"/>
          <w:sz w:val="28"/>
          <w:szCs w:val="28"/>
        </w:rPr>
        <w:t> </w:t>
      </w:r>
      <w:hyperlink r:id="rId39" w:tgtFrame="_blank" w:history="1">
        <w:r w:rsidRPr="00F03BBE">
          <w:rPr>
            <w:rFonts w:ascii="Times New Roman" w:hAnsi="Times New Roman"/>
            <w:bCs/>
            <w:sz w:val="28"/>
            <w:szCs w:val="28"/>
            <w:shd w:val="clear" w:color="auto" w:fill="FFFFFF"/>
          </w:rPr>
          <w:t>Музей природы Березинского биосферного заповедника</w:t>
        </w:r>
      </w:hyperlink>
      <w:r w:rsidRPr="00F03BBE">
        <w:rPr>
          <w:rFonts w:ascii="Times New Roman" w:hAnsi="Times New Roman"/>
          <w:sz w:val="28"/>
          <w:szCs w:val="28"/>
          <w:shd w:val="clear" w:color="auto" w:fill="FFFFFF"/>
        </w:rPr>
        <w:t xml:space="preserve">  -  природные достопримечательности северной Беларуси.</w:t>
      </w:r>
      <w:r w:rsidRPr="00F03BBE">
        <w:rPr>
          <w:rFonts w:ascii="Times New Roman" w:hAnsi="Times New Roman"/>
          <w:sz w:val="28"/>
          <w:szCs w:val="28"/>
        </w:rPr>
        <w:t xml:space="preserve"> </w:t>
      </w:r>
      <w:r w:rsidRPr="00F03BBE">
        <w:rPr>
          <w:rFonts w:ascii="Times New Roman" w:hAnsi="Times New Roman"/>
          <w:sz w:val="28"/>
          <w:szCs w:val="28"/>
          <w:lang w:eastAsia="ru-RU"/>
        </w:rPr>
        <w:t xml:space="preserve">Историко-культурные заповедники. Общая характеристика и задачи. «Национальный Полоцкий историко-культурный музей-заповедник». История создания. Структура историко-культурного заповедника - детский музей, краеведческий музей, музей белорусского книгопечатания, музей-библиотека Симеона Полоцкого, музей боевой славы, музей истории архитектуры </w:t>
      </w:r>
      <w:r w:rsidRPr="00F03BBE">
        <w:rPr>
          <w:rFonts w:ascii="Times New Roman" w:hAnsi="Times New Roman"/>
          <w:sz w:val="28"/>
          <w:szCs w:val="28"/>
          <w:lang w:eastAsia="ru-RU"/>
        </w:rPr>
        <w:lastRenderedPageBreak/>
        <w:t>Софийского собора, музей-квартира Героя Советского Союза З.М. Туснолобовой-Марченко, музей традиционного ручного ткачества Поозерья, природно-экологический музей, «Прогулка по Нижне-Покровской», художественная галерея. «Историко-культурный музей-заповедник «Заславль». Памятники истории древнего Заславля.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w:t>
      </w:r>
      <w:r w:rsidRPr="00F03BBE">
        <w:rPr>
          <w:rFonts w:ascii="Times New Roman" w:hAnsi="Times New Roman"/>
          <w:sz w:val="24"/>
          <w:szCs w:val="24"/>
          <w:lang w:eastAsia="ru-RU"/>
        </w:rPr>
        <w:t>.</w:t>
      </w:r>
    </w:p>
    <w:p w:rsidR="007921F3" w:rsidRPr="00F03BBE" w:rsidRDefault="007921F3" w:rsidP="00F03BBE">
      <w:pPr>
        <w:widowControl w:val="0"/>
        <w:autoSpaceDE w:val="0"/>
        <w:autoSpaceDN w:val="0"/>
        <w:adjustRightInd w:val="0"/>
        <w:spacing w:after="0" w:line="240" w:lineRule="auto"/>
        <w:ind w:firstLine="425"/>
        <w:jc w:val="center"/>
        <w:rPr>
          <w:rFonts w:ascii="Times New Roman" w:hAnsi="Times New Roman"/>
          <w:b/>
          <w:sz w:val="28"/>
          <w:szCs w:val="28"/>
          <w:lang w:eastAsia="ru-RU"/>
        </w:rPr>
      </w:pPr>
      <w:r w:rsidRPr="00F03BBE">
        <w:rPr>
          <w:rFonts w:ascii="Times New Roman" w:hAnsi="Times New Roman"/>
          <w:b/>
          <w:sz w:val="28"/>
          <w:szCs w:val="28"/>
          <w:lang w:eastAsia="ru-RU"/>
        </w:rPr>
        <w:lastRenderedPageBreak/>
        <w:t>УЧЕБНО-МЕТОДИЧЕСКАЯ КАРТА</w:t>
      </w:r>
    </w:p>
    <w:p w:rsidR="007921F3" w:rsidRPr="00F03BBE" w:rsidRDefault="007921F3" w:rsidP="00F03BBE">
      <w:pPr>
        <w:widowControl w:val="0"/>
        <w:autoSpaceDE w:val="0"/>
        <w:autoSpaceDN w:val="0"/>
        <w:adjustRightInd w:val="0"/>
        <w:spacing w:after="0" w:line="240" w:lineRule="auto"/>
        <w:ind w:firstLine="425"/>
        <w:jc w:val="center"/>
        <w:rPr>
          <w:rFonts w:ascii="Times New Roman" w:hAnsi="Times New Roman"/>
          <w:b/>
          <w:sz w:val="30"/>
          <w:szCs w:val="30"/>
          <w:lang w:eastAsia="ru-RU"/>
        </w:rPr>
      </w:pPr>
    </w:p>
    <w:tbl>
      <w:tblPr>
        <w:tblW w:w="1502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992"/>
        <w:gridCol w:w="1559"/>
      </w:tblGrid>
      <w:tr w:rsidR="007921F3" w:rsidRPr="003D58A0" w:rsidTr="009269F3">
        <w:tc>
          <w:tcPr>
            <w:tcW w:w="993" w:type="dxa"/>
            <w:vMerge w:val="restart"/>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Номер раздела, темы, занятия</w:t>
            </w:r>
          </w:p>
        </w:tc>
        <w:tc>
          <w:tcPr>
            <w:tcW w:w="4962" w:type="dxa"/>
            <w:vMerge w:val="restart"/>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Название раздела, темы, занятия;</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перечень изучаемых вопросов</w:t>
            </w:r>
          </w:p>
        </w:tc>
        <w:tc>
          <w:tcPr>
            <w:tcW w:w="850" w:type="dxa"/>
            <w:vMerge w:val="restart"/>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Всего часов</w:t>
            </w:r>
          </w:p>
        </w:tc>
        <w:tc>
          <w:tcPr>
            <w:tcW w:w="3686" w:type="dxa"/>
            <w:gridSpan w:val="4"/>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Количество аудиторных</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часов</w:t>
            </w:r>
          </w:p>
        </w:tc>
        <w:tc>
          <w:tcPr>
            <w:tcW w:w="1984"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Материальное обес-печение занятий (наглядные, методи-ческие пособия и др.)</w:t>
            </w:r>
          </w:p>
        </w:tc>
        <w:tc>
          <w:tcPr>
            <w:tcW w:w="992"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Литература</w:t>
            </w:r>
          </w:p>
        </w:tc>
        <w:tc>
          <w:tcPr>
            <w:tcW w:w="1559"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Формы контроля знаний</w:t>
            </w:r>
          </w:p>
        </w:tc>
      </w:tr>
      <w:tr w:rsidR="007921F3" w:rsidRPr="003D58A0" w:rsidTr="009269F3">
        <w:trPr>
          <w:cantSplit/>
          <w:trHeight w:val="2143"/>
        </w:trPr>
        <w:tc>
          <w:tcPr>
            <w:tcW w:w="993"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4962"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850" w:type="dxa"/>
            <w:vMerge/>
            <w:textDirection w:val="btLr"/>
          </w:tcPr>
          <w:p w:rsidR="007921F3" w:rsidRPr="00F03BBE" w:rsidRDefault="007921F3" w:rsidP="00F03BBE">
            <w:pPr>
              <w:widowControl w:val="0"/>
              <w:autoSpaceDE w:val="0"/>
              <w:autoSpaceDN w:val="0"/>
              <w:adjustRightInd w:val="0"/>
              <w:spacing w:after="0" w:line="240" w:lineRule="auto"/>
              <w:ind w:left="113" w:right="113"/>
              <w:jc w:val="both"/>
              <w:rPr>
                <w:rFonts w:ascii="Times New Roman" w:hAnsi="Times New Roman"/>
                <w:b/>
                <w:sz w:val="24"/>
                <w:szCs w:val="24"/>
                <w:lang w:eastAsia="ru-RU"/>
              </w:rPr>
            </w:pPr>
          </w:p>
        </w:tc>
        <w:tc>
          <w:tcPr>
            <w:tcW w:w="851" w:type="dxa"/>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лекции</w:t>
            </w:r>
          </w:p>
        </w:tc>
        <w:tc>
          <w:tcPr>
            <w:tcW w:w="992" w:type="dxa"/>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практические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(семинарские)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занятия</w:t>
            </w:r>
          </w:p>
        </w:tc>
        <w:tc>
          <w:tcPr>
            <w:tcW w:w="850" w:type="dxa"/>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лабораторные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занятия</w:t>
            </w:r>
          </w:p>
        </w:tc>
        <w:tc>
          <w:tcPr>
            <w:tcW w:w="993" w:type="dxa"/>
            <w:textDirection w:val="btLr"/>
            <w:vAlign w:val="center"/>
          </w:tcPr>
          <w:p w:rsidR="007921F3" w:rsidRPr="00F03BBE" w:rsidRDefault="007921F3" w:rsidP="00F03BBE">
            <w:pPr>
              <w:widowControl w:val="0"/>
              <w:autoSpaceDE w:val="0"/>
              <w:autoSpaceDN w:val="0"/>
              <w:adjustRightInd w:val="0"/>
              <w:spacing w:after="0" w:line="240" w:lineRule="auto"/>
              <w:ind w:left="113" w:right="113"/>
              <w:rPr>
                <w:rFonts w:ascii="Times New Roman" w:hAnsi="Times New Roman"/>
                <w:b/>
                <w:sz w:val="24"/>
                <w:szCs w:val="24"/>
                <w:lang w:eastAsia="ru-RU"/>
              </w:rPr>
            </w:pPr>
            <w:r w:rsidRPr="00F03BBE">
              <w:rPr>
                <w:rFonts w:ascii="Times New Roman" w:hAnsi="Times New Roman"/>
                <w:b/>
                <w:sz w:val="24"/>
                <w:szCs w:val="24"/>
                <w:lang w:eastAsia="ru-RU"/>
              </w:rPr>
              <w:t>Количество часов УСР</w:t>
            </w:r>
          </w:p>
          <w:p w:rsidR="007921F3" w:rsidRPr="00F03BBE" w:rsidRDefault="007921F3" w:rsidP="00F03BBE">
            <w:pPr>
              <w:widowControl w:val="0"/>
              <w:autoSpaceDE w:val="0"/>
              <w:autoSpaceDN w:val="0"/>
              <w:adjustRightInd w:val="0"/>
              <w:spacing w:after="0" w:line="240" w:lineRule="auto"/>
              <w:ind w:left="113" w:right="113"/>
              <w:rPr>
                <w:rFonts w:ascii="Times New Roman" w:hAnsi="Times New Roman"/>
                <w:b/>
                <w:sz w:val="24"/>
                <w:szCs w:val="24"/>
                <w:lang w:eastAsia="ru-RU"/>
              </w:rPr>
            </w:pPr>
          </w:p>
        </w:tc>
        <w:tc>
          <w:tcPr>
            <w:tcW w:w="1984"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992"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1559"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35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w:t>
            </w:r>
          </w:p>
        </w:tc>
        <w:tc>
          <w:tcPr>
            <w:tcW w:w="496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6</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7</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10</w:t>
            </w:r>
          </w:p>
        </w:tc>
      </w:tr>
      <w:tr w:rsidR="007921F3" w:rsidRPr="003D58A0" w:rsidTr="009269F3">
        <w:trPr>
          <w:trHeight w:val="50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1 Общие теоретико-методологические вопросы музееведения</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153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Музееведение как научная дисциплина</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ind w:left="-28" w:firstLine="388"/>
              <w:jc w:val="both"/>
              <w:rPr>
                <w:rFonts w:ascii="Times New Roman" w:hAnsi="Times New Roman"/>
                <w:sz w:val="24"/>
                <w:szCs w:val="24"/>
                <w:lang w:eastAsia="ru-RU"/>
              </w:rPr>
            </w:pPr>
            <w:r w:rsidRPr="00F03BBE">
              <w:rPr>
                <w:rFonts w:ascii="Times New Roman" w:hAnsi="Times New Roman"/>
                <w:sz w:val="24"/>
                <w:szCs w:val="24"/>
                <w:lang w:eastAsia="ru-RU"/>
              </w:rPr>
              <w:t>История становления музееведения как научной дисциплины</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Базовые понятия музееведения</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Язык</w:t>
            </w:r>
            <w:r w:rsidRPr="00F03BBE">
              <w:rPr>
                <w:rFonts w:ascii="Times New Roman" w:hAnsi="Times New Roman"/>
                <w:sz w:val="24"/>
                <w:szCs w:val="24"/>
                <w:lang w:val="en-US" w:eastAsia="ru-RU"/>
              </w:rPr>
              <w:t xml:space="preserve"> </w:t>
            </w:r>
            <w:r w:rsidRPr="00F03BBE">
              <w:rPr>
                <w:rFonts w:ascii="Times New Roman" w:hAnsi="Times New Roman"/>
                <w:sz w:val="24"/>
                <w:szCs w:val="24"/>
                <w:lang w:eastAsia="ru-RU"/>
              </w:rPr>
              <w:t>методы музееведения</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ind w:left="0" w:firstLine="360"/>
              <w:jc w:val="both"/>
              <w:rPr>
                <w:rFonts w:ascii="Times New Roman" w:hAnsi="Times New Roman"/>
                <w:sz w:val="24"/>
                <w:szCs w:val="24"/>
                <w:lang w:eastAsia="ru-RU"/>
              </w:rPr>
            </w:pPr>
            <w:r w:rsidRPr="00F03BBE">
              <w:rPr>
                <w:rFonts w:ascii="Times New Roman" w:hAnsi="Times New Roman"/>
                <w:sz w:val="24"/>
                <w:szCs w:val="24"/>
                <w:lang w:eastAsia="ru-RU"/>
              </w:rPr>
              <w:t>Музейная сеть Республики Беларусь и развитие музееведения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r w:rsidRPr="00F03BBE">
              <w:rPr>
                <w:rFonts w:ascii="Times New Roman" w:hAnsi="Times New Roman"/>
                <w:sz w:val="24"/>
                <w:szCs w:val="24"/>
                <w:lang w:val="en-US" w:eastAsia="ru-RU"/>
              </w:rPr>
              <w:t>3</w:t>
            </w:r>
            <w:r w:rsidRPr="00F03BBE">
              <w:rPr>
                <w:rFonts w:ascii="Times New Roman" w:hAnsi="Times New Roman"/>
                <w:sz w:val="24"/>
                <w:szCs w:val="24"/>
                <w:lang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r w:rsidRPr="00F03BBE">
              <w:rPr>
                <w:rFonts w:ascii="Times New Roman" w:hAnsi="Times New Roman"/>
                <w:sz w:val="24"/>
                <w:szCs w:val="24"/>
                <w:lang w:eastAsia="ru-RU"/>
              </w:rPr>
              <w:t>]</w:t>
            </w: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155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Музейное источниковедение</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Определение источника</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ind w:left="0" w:firstLine="398"/>
              <w:jc w:val="both"/>
              <w:rPr>
                <w:rFonts w:ascii="Times New Roman" w:hAnsi="Times New Roman"/>
                <w:sz w:val="24"/>
                <w:szCs w:val="24"/>
                <w:lang w:eastAsia="ru-RU"/>
              </w:rPr>
            </w:pPr>
            <w:r w:rsidRPr="00F03BBE">
              <w:rPr>
                <w:rFonts w:ascii="Times New Roman" w:hAnsi="Times New Roman"/>
                <w:sz w:val="24"/>
                <w:szCs w:val="24"/>
                <w:lang w:eastAsia="ru-RU"/>
              </w:rPr>
              <w:t>Объект и предмет музейного источниковедения</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ind w:left="-28" w:firstLine="388"/>
              <w:jc w:val="both"/>
              <w:rPr>
                <w:rFonts w:ascii="Times New Roman" w:hAnsi="Times New Roman"/>
                <w:sz w:val="24"/>
                <w:szCs w:val="24"/>
                <w:lang w:eastAsia="ru-RU"/>
              </w:rPr>
            </w:pPr>
            <w:r w:rsidRPr="00F03BBE">
              <w:rPr>
                <w:rFonts w:ascii="Times New Roman" w:hAnsi="Times New Roman"/>
                <w:sz w:val="24"/>
                <w:szCs w:val="24"/>
                <w:lang w:eastAsia="ru-RU"/>
              </w:rPr>
              <w:t>Принципы классификации источников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 с изображением музейных предметов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29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2 Музей как социокультурный институт</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54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29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2.1</w:t>
            </w:r>
          </w:p>
        </w:tc>
        <w:tc>
          <w:tcPr>
            <w:tcW w:w="4962"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Музей как социокультурный институт</w:t>
            </w:r>
          </w:p>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sz w:val="24"/>
                <w:szCs w:val="24"/>
                <w:lang w:eastAsia="ru-RU"/>
              </w:rPr>
              <w:t>2.1.</w:t>
            </w:r>
            <w:r w:rsidRPr="00F03BBE">
              <w:rPr>
                <w:rFonts w:ascii="Times New Roman" w:hAnsi="Times New Roman"/>
                <w:color w:val="000000"/>
                <w:sz w:val="24"/>
                <w:szCs w:val="24"/>
                <w:lang w:eastAsia="ru-RU"/>
              </w:rPr>
              <w:t xml:space="preserve">1. Музей: его понятие и основные задачи. 2.1.2. Эволюция музея как социокультурного </w:t>
            </w:r>
            <w:r w:rsidRPr="00F03BBE">
              <w:rPr>
                <w:rFonts w:ascii="Times New Roman" w:hAnsi="Times New Roman"/>
                <w:color w:val="000000"/>
                <w:sz w:val="24"/>
                <w:szCs w:val="24"/>
                <w:lang w:eastAsia="ru-RU"/>
              </w:rPr>
              <w:lastRenderedPageBreak/>
              <w:t>института в различные исторические эпохи. 2.1.3. Классификация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2.1.4. Функции музея как социокультурного института.</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lastRenderedPageBreak/>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6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lastRenderedPageBreak/>
              <w:t>2.2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Научно-исследовательская работа в музее</w:t>
            </w:r>
          </w:p>
          <w:p w:rsidR="00545C1D" w:rsidRPr="00545C1D" w:rsidRDefault="00545C1D" w:rsidP="00545C1D">
            <w:pPr>
              <w:shd w:val="clear" w:color="auto" w:fill="FFFFFF"/>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2.2.1.</w:t>
            </w:r>
            <w:r w:rsidRPr="00545C1D">
              <w:rPr>
                <w:rFonts w:ascii="Times New Roman" w:hAnsi="Times New Roman"/>
                <w:sz w:val="24"/>
                <w:szCs w:val="24"/>
                <w:lang w:eastAsia="ru-RU"/>
              </w:rPr>
              <w:t>Музееведческие исследования в музее</w:t>
            </w:r>
          </w:p>
          <w:p w:rsidR="002621F1" w:rsidRDefault="00545C1D" w:rsidP="005D02DF">
            <w:pPr>
              <w:widowControl w:val="0"/>
              <w:tabs>
                <w:tab w:val="left" w:pos="0"/>
                <w:tab w:val="left" w:pos="394"/>
                <w:tab w:val="left" w:pos="535"/>
                <w:tab w:val="left" w:pos="67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2.2.2. </w:t>
            </w:r>
            <w:r w:rsidR="002621F1" w:rsidRPr="002621F1">
              <w:rPr>
                <w:rFonts w:ascii="Times New Roman" w:hAnsi="Times New Roman"/>
                <w:sz w:val="24"/>
                <w:szCs w:val="24"/>
                <w:lang w:eastAsia="ru-RU"/>
              </w:rPr>
              <w:t xml:space="preserve">Научно-исследовательская работа в историческом музее </w:t>
            </w:r>
          </w:p>
          <w:p w:rsidR="007921F3" w:rsidRPr="00F03BBE" w:rsidRDefault="00545C1D" w:rsidP="005D02DF">
            <w:pPr>
              <w:widowControl w:val="0"/>
              <w:tabs>
                <w:tab w:val="left" w:pos="0"/>
                <w:tab w:val="left" w:pos="394"/>
                <w:tab w:val="left" w:pos="535"/>
                <w:tab w:val="left" w:pos="67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2.2.</w:t>
            </w:r>
            <w:r w:rsidRPr="00545C1D">
              <w:rPr>
                <w:rFonts w:ascii="Times New Roman" w:hAnsi="Times New Roman"/>
                <w:sz w:val="24"/>
                <w:szCs w:val="24"/>
                <w:lang w:eastAsia="ru-RU"/>
              </w:rPr>
              <w:t>3. Современное развитие научно-исследовательской работы музея</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[18]</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[33]</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6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2.3</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Фонды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2.3.1. Научная организация музейных фондов: сущность и задачи.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2.3.2. Состав и структура музейных фондов.</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2.3.3. </w:t>
            </w:r>
            <w:r w:rsidRPr="00F03BBE">
              <w:rPr>
                <w:rFonts w:ascii="Times New Roman" w:hAnsi="Times New Roman"/>
                <w:sz w:val="24"/>
                <w:szCs w:val="24"/>
                <w:lang w:eastAsia="ru-RU"/>
              </w:rPr>
              <w:t>Музейный предмет и его свойства</w:t>
            </w:r>
            <w:r w:rsidRPr="00F03BBE">
              <w:rPr>
                <w:rFonts w:ascii="Times New Roman" w:hAnsi="Times New Roman"/>
                <w:color w:val="000000"/>
                <w:sz w:val="24"/>
                <w:szCs w:val="24"/>
                <w:lang w:eastAsia="ru-RU"/>
              </w:rPr>
              <w:t>.</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 xml:space="preserve">2.3.4. </w:t>
            </w:r>
            <w:r w:rsidRPr="00F03BBE">
              <w:rPr>
                <w:rFonts w:ascii="Times New Roman" w:hAnsi="Times New Roman"/>
                <w:sz w:val="24"/>
                <w:szCs w:val="24"/>
                <w:lang w:eastAsia="ru-RU"/>
              </w:rPr>
              <w:t>Государственный музейный фонд и его характеристика</w:t>
            </w:r>
            <w:r w:rsidRPr="00F03BBE">
              <w:rPr>
                <w:rFonts w:ascii="Times New Roman" w:hAnsi="Times New Roman"/>
                <w:color w:val="000000"/>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[9]</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[66]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[70]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4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Фондовая работа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2.4.1.Задачи научно-фондовой работы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2.4.2.Комплектование музейных фондов: сущность, виды и принципы.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2.4.3.Учет музейных предметов.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2.4..4.Хранение музейных коллекций.</w:t>
            </w:r>
          </w:p>
          <w:p w:rsidR="007921F3" w:rsidRPr="00F03BBE" w:rsidRDefault="007921F3" w:rsidP="009C3500">
            <w:pPr>
              <w:widowControl w:val="0"/>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2.4.5.Состав фондов по значению музейных предметов </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Нормативно-правовая документация, определяющая научно-фондовую деятельность музеев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41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2.5</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Консервация и реставрация музейных предметов</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 xml:space="preserve">2.5.1.Консервация и реставрация: цели и задачи.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2.5.2.Консервация и реставрация памятников истории и культуры: важнейшие достижения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[81]</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2208"/>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lastRenderedPageBreak/>
              <w:t>2.6</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Экспозиционно-выставочная деятельность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2.6.1.Экспозиционно-выставочная деятельность музеев: основные понятия.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2.6.2 Характеристика музейной экспозиции: ее виды и принципы проектирования.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2.6.3. Экспозиционные материалы и их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2.6.4. </w:t>
            </w:r>
            <w:r w:rsidR="008D2986" w:rsidRPr="008D2986">
              <w:rPr>
                <w:rFonts w:ascii="Times New Roman" w:hAnsi="Times New Roman"/>
                <w:sz w:val="24"/>
                <w:szCs w:val="24"/>
                <w:lang w:eastAsia="ru-RU"/>
              </w:rPr>
              <w:t>Различные методы экспонирования в музеях</w:t>
            </w:r>
            <w:r w:rsidR="008D2986">
              <w:rPr>
                <w:rFonts w:ascii="Times New Roman" w:hAnsi="Times New Roman"/>
                <w:sz w:val="24"/>
                <w:szCs w:val="24"/>
                <w:lang w:eastAsia="ru-RU"/>
              </w:rPr>
              <w:t xml:space="preserve">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2.6.5.Современные подходы к созданию музейных экспозиций.</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 с изображением экспозиций различных групп музеев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7]</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5]</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Письменная проверочная работа</w:t>
            </w:r>
          </w:p>
        </w:tc>
      </w:tr>
      <w:tr w:rsidR="007921F3" w:rsidRPr="003D58A0" w:rsidTr="009269F3">
        <w:trPr>
          <w:trHeight w:val="141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2.7</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2.7.1.Музейное дело как информационный процесс</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2.7.2.Электронные музейные издания</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2.7.3.Виртуальные музеи и экспонаты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и видеоматериал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Тестирование</w:t>
            </w:r>
          </w:p>
        </w:tc>
      </w:tr>
      <w:tr w:rsidR="007921F3" w:rsidRPr="003D58A0" w:rsidTr="009269F3">
        <w:trPr>
          <w:trHeight w:val="977"/>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2.8</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Культурно-просветительская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2.8.1.Основные направления культурно-просветительской работы музеев.</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2.8.3.Музейная коммуникация: понятие и характеристика.</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2.8.4.Музеи в системе воспитательной работы.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8]</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Терминологический диктант</w:t>
            </w:r>
          </w:p>
        </w:tc>
      </w:tr>
      <w:tr w:rsidR="007921F3" w:rsidRPr="003D58A0" w:rsidTr="009269F3">
        <w:trPr>
          <w:trHeight w:val="612"/>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2.9</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sz w:val="24"/>
                <w:szCs w:val="24"/>
                <w:lang w:eastAsia="ru-RU"/>
              </w:rPr>
              <w:t xml:space="preserve">2.9.1. </w:t>
            </w:r>
            <w:r w:rsidRPr="00F03BBE">
              <w:rPr>
                <w:rFonts w:ascii="Times New Roman" w:hAnsi="Times New Roman"/>
                <w:color w:val="000000"/>
                <w:sz w:val="24"/>
                <w:szCs w:val="24"/>
                <w:lang w:eastAsia="ru-RU"/>
              </w:rPr>
              <w:t>«Музейный менеджмент»: понятие, сущность и содержание.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2.9.2. Основной инструмент менеджмента – перспективный план.</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2.9.3. «Музейный маркетинг»: понятие и </w:t>
            </w:r>
            <w:r w:rsidRPr="00F03BBE">
              <w:rPr>
                <w:rFonts w:ascii="Times New Roman" w:hAnsi="Times New Roman"/>
                <w:color w:val="000000"/>
                <w:sz w:val="24"/>
                <w:szCs w:val="24"/>
                <w:lang w:eastAsia="ru-RU"/>
              </w:rPr>
              <w:lastRenderedPageBreak/>
              <w:t>сущность.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2.9.4. Маркетинговая стратегия и ее особенность.</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lastRenderedPageBreak/>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432"/>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3 Техника музейной работы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579"/>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Музейная архитектура: история и эволюция музейного строительства</w:t>
            </w:r>
          </w:p>
          <w:p w:rsidR="007921F3" w:rsidRPr="00F03BBE" w:rsidRDefault="007921F3" w:rsidP="00F03BBE">
            <w:pPr>
              <w:widowControl w:val="0"/>
              <w:numPr>
                <w:ilvl w:val="2"/>
                <w:numId w:val="11"/>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Общие требования к зданиям музеев</w:t>
            </w:r>
          </w:p>
          <w:p w:rsidR="007921F3" w:rsidRPr="00F03BBE" w:rsidRDefault="007921F3" w:rsidP="00F03BBE">
            <w:pPr>
              <w:widowControl w:val="0"/>
              <w:numPr>
                <w:ilvl w:val="2"/>
                <w:numId w:val="11"/>
              </w:numPr>
              <w:shd w:val="clear" w:color="auto" w:fill="FFFFFF"/>
              <w:autoSpaceDE w:val="0"/>
              <w:autoSpaceDN w:val="0"/>
              <w:adjustRightInd w:val="0"/>
              <w:spacing w:after="0" w:line="240" w:lineRule="auto"/>
              <w:ind w:left="-28" w:firstLine="426"/>
              <w:jc w:val="both"/>
              <w:rPr>
                <w:rFonts w:ascii="Times New Roman" w:hAnsi="Times New Roman"/>
                <w:sz w:val="24"/>
                <w:szCs w:val="24"/>
                <w:lang w:eastAsia="ru-RU"/>
              </w:rPr>
            </w:pPr>
            <w:r w:rsidRPr="00F03BBE">
              <w:rPr>
                <w:rFonts w:ascii="Times New Roman" w:hAnsi="Times New Roman"/>
                <w:sz w:val="24"/>
                <w:szCs w:val="24"/>
                <w:lang w:eastAsia="ru-RU"/>
              </w:rPr>
              <w:t>История развития музейного  строительства и его развитие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3</w:t>
            </w:r>
            <w:r w:rsidRPr="00F03BBE">
              <w:rPr>
                <w:rFonts w:ascii="Times New Roman" w:hAnsi="Times New Roman"/>
                <w:sz w:val="24"/>
                <w:szCs w:val="24"/>
                <w:lang w:val="en-US"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14"/>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Техническое оборудование музейных зданий</w:t>
            </w:r>
          </w:p>
          <w:p w:rsidR="007921F3" w:rsidRPr="00F03BBE" w:rsidRDefault="007921F3" w:rsidP="00F03BBE">
            <w:pPr>
              <w:widowControl w:val="0"/>
              <w:numPr>
                <w:ilvl w:val="2"/>
                <w:numId w:val="12"/>
              </w:numPr>
              <w:shd w:val="clear" w:color="auto" w:fill="FFFFFF"/>
              <w:autoSpaceDE w:val="0"/>
              <w:autoSpaceDN w:val="0"/>
              <w:adjustRightInd w:val="0"/>
              <w:spacing w:after="0" w:line="240" w:lineRule="auto"/>
              <w:ind w:left="-28" w:firstLine="426"/>
              <w:jc w:val="both"/>
              <w:rPr>
                <w:rFonts w:ascii="Times New Roman" w:hAnsi="Times New Roman"/>
                <w:sz w:val="24"/>
                <w:szCs w:val="24"/>
                <w:lang w:eastAsia="ru-RU"/>
              </w:rPr>
            </w:pPr>
            <w:r w:rsidRPr="00F03BBE">
              <w:rPr>
                <w:rFonts w:ascii="Times New Roman" w:hAnsi="Times New Roman"/>
                <w:sz w:val="24"/>
                <w:szCs w:val="24"/>
                <w:lang w:eastAsia="ru-RU"/>
              </w:rPr>
              <w:t>Техническое оборудование музейных зданий. Функциональные комплексы</w:t>
            </w:r>
          </w:p>
          <w:p w:rsidR="007921F3" w:rsidRPr="00F03BBE" w:rsidRDefault="007921F3" w:rsidP="00F03BBE">
            <w:pPr>
              <w:widowControl w:val="0"/>
              <w:numPr>
                <w:ilvl w:val="2"/>
                <w:numId w:val="12"/>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Состав музейных комплексов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399"/>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7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4.1.1. Понятие «музейная сеть».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4.1.2. Общая характеристика музейной сети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4.1.3. Нормативное регулирование деятельности музеев в Республике Беларусь.</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7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Музеи Беларуси исторического профиля</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4.2.1.Общая характеристика. Национальный исторический музей Республики Беларусь</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4.2.2.Археологические музеи</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4.2.3.Этнографические музеи</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4.2.4.Военно-исторические музеи</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45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lastRenderedPageBreak/>
              <w:t>4.3</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Мемориальные музеи Беларуси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10.1 Общая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10.2 Историко-мемориальные комплексы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sz w:val="24"/>
                <w:szCs w:val="24"/>
                <w:lang w:eastAsia="ru-RU"/>
              </w:rPr>
              <w:t>10.3 Мемориальные музеи деятелей истории, культуры и науки.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10.4.Мемориальные усадьбы</w:t>
            </w:r>
          </w:p>
          <w:p w:rsidR="007921F3" w:rsidRPr="00F03BBE" w:rsidRDefault="007921F3" w:rsidP="00F03BBE">
            <w:pPr>
              <w:shd w:val="clear" w:color="auto" w:fill="FFFFFF"/>
              <w:autoSpaceDE w:val="0"/>
              <w:autoSpaceDN w:val="0"/>
              <w:adjustRightInd w:val="0"/>
              <w:spacing w:after="0" w:line="240" w:lineRule="auto"/>
              <w:ind w:left="360"/>
              <w:jc w:val="both"/>
              <w:rPr>
                <w:rFonts w:ascii="Times New Roman" w:hAnsi="Times New Roman"/>
                <w:b/>
                <w:sz w:val="24"/>
                <w:szCs w:val="24"/>
                <w:lang w:eastAsia="ru-RU"/>
              </w:rPr>
            </w:pP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39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Музеи Беларуси художественного профиля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4.4.</w:t>
            </w:r>
            <w:r w:rsidR="005F2BC5">
              <w:rPr>
                <w:rFonts w:ascii="Times New Roman" w:hAnsi="Times New Roman"/>
                <w:color w:val="000000"/>
                <w:sz w:val="24"/>
                <w:szCs w:val="24"/>
                <w:lang w:eastAsia="ru-RU"/>
              </w:rPr>
              <w:t>1.Общая характеристика</w:t>
            </w:r>
            <w:r w:rsidRPr="00F03BBE">
              <w:rPr>
                <w:rFonts w:ascii="Times New Roman" w:hAnsi="Times New Roman"/>
                <w:color w:val="000000"/>
                <w:sz w:val="24"/>
                <w:szCs w:val="24"/>
                <w:lang w:eastAsia="ru-RU"/>
              </w:rPr>
              <w:t>.</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4.4.2.Крупнейшие художественные музеи Беларуси: Национальны</w:t>
            </w:r>
            <w:r w:rsidR="005F2BC5">
              <w:rPr>
                <w:rFonts w:ascii="Times New Roman" w:hAnsi="Times New Roman"/>
                <w:color w:val="000000"/>
                <w:sz w:val="24"/>
                <w:szCs w:val="24"/>
                <w:lang w:eastAsia="ru-RU"/>
              </w:rPr>
              <w:t>й художественный музей РБ и др.</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 4.4.3.Художественные музеи в регионах Беларуси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color w:val="000000"/>
                <w:sz w:val="24"/>
                <w:szCs w:val="24"/>
                <w:lang w:eastAsia="ru-RU"/>
              </w:rPr>
              <w:t>4.4.4. Картинные галереи Беларуси.</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[58]</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42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4.5</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Природоведческие музеи Беларуси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4.5.1 Общая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4.5.2 Историко-культурные заповедники и национальные парки.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4.5.3 Музеи природы и экспозиции, посвященные природе, в других музеях</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32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Всего часов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94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38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38</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18</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bl>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   Зав. каф.</w:t>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t xml:space="preserve">                                                                                                           О.Г. Я</w:t>
      </w:r>
      <w:r w:rsidRPr="00F03BBE">
        <w:rPr>
          <w:rFonts w:ascii="Times New Roman" w:hAnsi="Times New Roman"/>
          <w:color w:val="000000"/>
          <w:sz w:val="28"/>
          <w:szCs w:val="28"/>
          <w:lang w:eastAsia="ru-RU"/>
        </w:rPr>
        <w:t>щ</w:t>
      </w:r>
      <w:r w:rsidRPr="00F03BBE">
        <w:rPr>
          <w:rFonts w:ascii="Times New Roman" w:hAnsi="Times New Roman"/>
          <w:color w:val="000000"/>
          <w:sz w:val="28"/>
          <w:szCs w:val="28"/>
          <w:lang w:val="be-BY" w:eastAsia="ru-RU"/>
        </w:rPr>
        <w:t>енко</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sectPr w:rsidR="007921F3" w:rsidRPr="00F03BBE" w:rsidSect="009269F3">
          <w:pgSz w:w="16838" w:h="11906" w:orient="landscape"/>
          <w:pgMar w:top="567" w:right="851" w:bottom="1135" w:left="1701" w:header="709" w:footer="709" w:gutter="0"/>
          <w:cols w:space="708"/>
          <w:docGrid w:linePitch="360"/>
        </w:sectPr>
      </w:pPr>
      <w:r w:rsidRPr="00F03BBE">
        <w:rPr>
          <w:rFonts w:ascii="Times New Roman" w:hAnsi="Times New Roman"/>
          <w:color w:val="000000"/>
          <w:sz w:val="28"/>
          <w:szCs w:val="28"/>
          <w:lang w:eastAsia="ru-RU"/>
        </w:rPr>
        <w:t xml:space="preserve">Ассистент Н.В.Корникова                                                                                                                                                  </w:t>
      </w:r>
    </w:p>
    <w:p w:rsidR="007921F3" w:rsidRPr="00F03BBE" w:rsidRDefault="007921F3" w:rsidP="00F03BBE">
      <w:pPr>
        <w:keepNext/>
        <w:spacing w:after="0" w:line="240" w:lineRule="auto"/>
        <w:jc w:val="center"/>
        <w:outlineLvl w:val="1"/>
        <w:rPr>
          <w:rFonts w:ascii="Times New Roman" w:hAnsi="Times New Roman"/>
          <w:b/>
          <w:bCs/>
          <w:iCs/>
          <w:caps/>
          <w:sz w:val="24"/>
          <w:szCs w:val="24"/>
          <w:lang w:eastAsia="ru-RU"/>
        </w:rPr>
      </w:pPr>
      <w:r w:rsidRPr="00F03BBE">
        <w:rPr>
          <w:rFonts w:ascii="Times New Roman" w:hAnsi="Times New Roman"/>
          <w:b/>
          <w:bCs/>
          <w:iCs/>
          <w:caps/>
          <w:sz w:val="24"/>
          <w:szCs w:val="24"/>
          <w:lang w:eastAsia="ru-RU"/>
        </w:rPr>
        <w:lastRenderedPageBreak/>
        <w:t>Информационно-методическая часть</w:t>
      </w:r>
    </w:p>
    <w:p w:rsidR="007921F3" w:rsidRPr="00F03BBE" w:rsidRDefault="007921F3" w:rsidP="00F03BBE">
      <w:pPr>
        <w:spacing w:after="0" w:line="240" w:lineRule="auto"/>
        <w:jc w:val="both"/>
        <w:rPr>
          <w:rFonts w:ascii="Times New Roman" w:hAnsi="Times New Roman"/>
          <w:sz w:val="24"/>
          <w:szCs w:val="24"/>
          <w:lang w:eastAsia="ru-RU"/>
        </w:rPr>
      </w:pP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r w:rsidRPr="00F03BBE">
        <w:rPr>
          <w:rFonts w:ascii="Times New Roman" w:hAnsi="Times New Roman"/>
          <w:b/>
          <w:bCs/>
          <w:iCs/>
          <w:sz w:val="24"/>
          <w:szCs w:val="24"/>
          <w:lang w:eastAsia="ru-RU"/>
        </w:rPr>
        <w:t>Примерный перечень практических занятий</w:t>
      </w: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Музееведение как научная дисциплина</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Музейное источниковедение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как социокультурный институт</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Научно-исследовательская работа в музее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 xml:space="preserve">Фонды музея: научная организация. </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Фонды музея: научная организация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Консервация и реставрация музейных предметов.</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Экспозиционно-выставочная деятельность музее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Информационные технологии в музейном деле.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Культурно-просветительская деятельность музеев на современном этапе.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Музейная архитектура: история и эволюция музейного строительства.</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Музеи Беларуси исторического профиля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Мемориальные музеи Беларуси</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val="be-BY" w:eastAsia="ru-RU"/>
        </w:rPr>
      </w:pPr>
      <w:r w:rsidRPr="00F03BBE">
        <w:rPr>
          <w:rFonts w:ascii="Times New Roman" w:hAnsi="Times New Roman"/>
          <w:sz w:val="24"/>
          <w:szCs w:val="24"/>
          <w:lang w:val="be-BY" w:eastAsia="ru-RU"/>
        </w:rPr>
        <w:t>Музеи Беларуси художественного профиля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val="be-BY" w:eastAsia="ru-RU"/>
        </w:rPr>
      </w:pPr>
      <w:r w:rsidRPr="00F03BBE">
        <w:rPr>
          <w:rFonts w:ascii="Times New Roman" w:hAnsi="Times New Roman"/>
          <w:sz w:val="24"/>
          <w:szCs w:val="24"/>
          <w:lang w:val="be-BY" w:eastAsia="ru-RU"/>
        </w:rPr>
        <w:t>Природоведческие музеи Беларуси</w:t>
      </w: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r w:rsidRPr="00F03BBE">
        <w:rPr>
          <w:rFonts w:ascii="Times New Roman" w:hAnsi="Times New Roman"/>
          <w:b/>
          <w:bCs/>
          <w:iCs/>
          <w:sz w:val="24"/>
          <w:szCs w:val="24"/>
          <w:lang w:eastAsia="ru-RU"/>
        </w:rPr>
        <w:t>Формы контроля знаний</w:t>
      </w: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p>
    <w:p w:rsidR="007921F3" w:rsidRPr="00F03BBE" w:rsidRDefault="007921F3" w:rsidP="00F03BBE">
      <w:pPr>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 Письменный проверочные работы.</w:t>
      </w:r>
    </w:p>
    <w:p w:rsidR="007921F3" w:rsidRPr="00F03BBE" w:rsidRDefault="007921F3" w:rsidP="00F03BBE">
      <w:pPr>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 Терминологические диктанты.</w:t>
      </w:r>
    </w:p>
    <w:p w:rsidR="007921F3" w:rsidRPr="00F03BBE" w:rsidRDefault="007921F3" w:rsidP="00F03BBE">
      <w:pPr>
        <w:keepNext/>
        <w:spacing w:after="0" w:line="240" w:lineRule="auto"/>
        <w:outlineLvl w:val="1"/>
        <w:rPr>
          <w:rFonts w:ascii="Times New Roman" w:hAnsi="Times New Roman"/>
          <w:b/>
          <w:bCs/>
          <w:i/>
          <w:iCs/>
          <w:sz w:val="24"/>
          <w:szCs w:val="24"/>
          <w:lang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Перечень вопросов для письменных проверочных работ:</w:t>
      </w: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p>
    <w:p w:rsidR="007921F3" w:rsidRPr="00F03BBE" w:rsidRDefault="007921F3" w:rsidP="00F03BBE">
      <w:pPr>
        <w:widowControl w:val="0"/>
        <w:tabs>
          <w:tab w:val="left" w:pos="0"/>
        </w:tabs>
        <w:autoSpaceDE w:val="0"/>
        <w:autoSpaceDN w:val="0"/>
        <w:adjustRightInd w:val="0"/>
        <w:spacing w:after="0" w:line="240" w:lineRule="auto"/>
        <w:contextualSpacing/>
        <w:jc w:val="both"/>
        <w:rPr>
          <w:rFonts w:ascii="Times New Roman" w:hAnsi="Times New Roman"/>
          <w:b/>
          <w:color w:val="000000"/>
          <w:sz w:val="24"/>
          <w:szCs w:val="24"/>
          <w:lang w:eastAsia="ru-RU"/>
        </w:rPr>
      </w:pPr>
      <w:r w:rsidRPr="00F03BBE">
        <w:rPr>
          <w:rFonts w:ascii="Times New Roman" w:hAnsi="Times New Roman"/>
          <w:b/>
          <w:sz w:val="24"/>
          <w:szCs w:val="24"/>
          <w:lang w:eastAsia="ru-RU"/>
        </w:rPr>
        <w:t>Перечень вопросов для контрольной работы по теме: «Особенности экспозиций различных групп музеев»</w:t>
      </w: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eastAsia="ru-RU"/>
        </w:rPr>
      </w:pP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Экспозиционно-выставочная деятельность музеев: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Экспозиционные комплексы: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общеисторических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краеведческих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этнографических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музеях-заповедниках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под открытым небом.</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Современные подходы к созданию музейных экспозиций: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интерактивных технологий в современных музейных экспозициях.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Особенности построения экспозиции в различных видах музеев: сравнительный анализ.</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терминологического диктанта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«Культурно-просветительская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Культурно-просветительная деятельность музея, рекреация, музейный форум, «Ночь музеев», музейная игра, музейный праздник, музейная реконструкция, мастер-класс, музейный клуб, лекция, экскурсия, музейная консультация, музейный клуб.</w:t>
      </w:r>
    </w:p>
    <w:p w:rsidR="007921F3" w:rsidRPr="00F03BBE" w:rsidRDefault="007921F3" w:rsidP="00F03BBE">
      <w:pPr>
        <w:spacing w:after="0" w:line="240" w:lineRule="auto"/>
        <w:jc w:val="both"/>
        <w:rPr>
          <w:rFonts w:ascii="Times New Roman" w:hAnsi="Times New Roman"/>
          <w:sz w:val="24"/>
          <w:szCs w:val="24"/>
          <w:lang w:eastAsia="ru-RU"/>
        </w:rPr>
      </w:pPr>
    </w:p>
    <w:p w:rsidR="007921F3" w:rsidRPr="00F03BBE" w:rsidRDefault="007921F3" w:rsidP="00F03BBE">
      <w:pPr>
        <w:spacing w:after="0" w:line="240" w:lineRule="auto"/>
        <w:jc w:val="both"/>
        <w:rPr>
          <w:rFonts w:ascii="Times New Roman" w:hAnsi="Times New Roman"/>
          <w:sz w:val="24"/>
          <w:szCs w:val="24"/>
          <w:lang w:val="be-BY" w:eastAsia="ru-RU"/>
        </w:rPr>
      </w:pPr>
    </w:p>
    <w:p w:rsidR="007921F3" w:rsidRPr="00F03BBE" w:rsidRDefault="007921F3" w:rsidP="00F03BBE">
      <w:pPr>
        <w:spacing w:after="0" w:line="240" w:lineRule="auto"/>
        <w:ind w:left="567"/>
        <w:jc w:val="both"/>
        <w:rPr>
          <w:rFonts w:ascii="Times New Roman" w:hAnsi="Times New Roman"/>
          <w:sz w:val="24"/>
          <w:szCs w:val="24"/>
          <w:lang w:val="be-BY" w:eastAsia="ru-RU"/>
        </w:rPr>
      </w:pP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Задания для выполнения УСР</w:t>
      </w: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Перечень тем для выполнения электронных презентации  по теме: «Музейное источниковедение»: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Источниковедческий потенциал коллекций Лувра.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Источниковедческий потенциал коллекций Эрмитажа.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Источниковедческий потенциал коллекций музея Родена.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w:t>
      </w:r>
      <w:r w:rsidRPr="00F03BBE">
        <w:rPr>
          <w:rFonts w:ascii="Times New Roman" w:hAnsi="Times New Roman"/>
          <w:color w:val="000000"/>
          <w:sz w:val="24"/>
          <w:szCs w:val="24"/>
          <w:lang w:eastAsia="ru-RU"/>
        </w:rPr>
        <w:tab/>
        <w:t>Источниковедческий потенциал коллекций Эрмитажа.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Источниковедческий потенциал коллекций Русского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Источниковедческий потенциал коллекций Государственной Третьяковской галереи.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7.</w:t>
      </w:r>
      <w:r w:rsidRPr="00F03BBE">
        <w:rPr>
          <w:rFonts w:ascii="Times New Roman" w:hAnsi="Times New Roman"/>
          <w:color w:val="000000"/>
          <w:sz w:val="24"/>
          <w:szCs w:val="24"/>
          <w:lang w:eastAsia="ru-RU"/>
        </w:rPr>
        <w:tab/>
        <w:t>Источниковедческий потенциал коллекций Британского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Источниковедческий потенциал коллекций музея Прадо.</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Источниковедческий потенциал коллекций Рейксмузеума.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Источниковедческий потенциал коллекций Орсе.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11.</w:t>
      </w:r>
      <w:r w:rsidRPr="00F03BBE">
        <w:rPr>
          <w:rFonts w:ascii="Times New Roman" w:hAnsi="Times New Roman"/>
          <w:color w:val="000000"/>
          <w:sz w:val="24"/>
          <w:szCs w:val="24"/>
          <w:lang w:eastAsia="ru-RU"/>
        </w:rPr>
        <w:tab/>
        <w:t>Источниковедческий потенциал коллекций естественнонаучного музея в Лондоне.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Источниковедческий потенциал коллекций Дарвиновского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Источниковедческий потенциал коллекций Национального центра искусств им. Ж. Помпиду.</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Источниковедческий потенциал коллекций Каирского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Источниковедческий потенциал коллекций музея Метрополитен.</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16.</w:t>
      </w:r>
      <w:r w:rsidRPr="00F03BBE">
        <w:rPr>
          <w:rFonts w:ascii="Times New Roman" w:hAnsi="Times New Roman"/>
          <w:color w:val="000000"/>
          <w:sz w:val="24"/>
          <w:szCs w:val="24"/>
          <w:lang w:eastAsia="ru-RU"/>
        </w:rPr>
        <w:tab/>
        <w:t>Источниковедческий потенциал коллекций музея науки в Лондоне.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17.</w:t>
      </w:r>
      <w:r w:rsidRPr="00F03BBE">
        <w:rPr>
          <w:rFonts w:ascii="Times New Roman" w:hAnsi="Times New Roman"/>
          <w:color w:val="000000"/>
          <w:sz w:val="24"/>
          <w:szCs w:val="24"/>
          <w:lang w:eastAsia="ru-RU"/>
        </w:rPr>
        <w:tab/>
        <w:t>Источниковедческий потенциал коллекций Национального археологического музея в Афинах.</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18.</w:t>
      </w:r>
      <w:r w:rsidRPr="00F03BBE">
        <w:rPr>
          <w:rFonts w:ascii="Times New Roman" w:hAnsi="Times New Roman"/>
          <w:color w:val="000000"/>
          <w:sz w:val="24"/>
          <w:szCs w:val="24"/>
          <w:lang w:eastAsia="ru-RU"/>
        </w:rPr>
        <w:tab/>
        <w:t>Источниковедческий потенциал коллекций Капитолийского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19.</w:t>
      </w:r>
      <w:r w:rsidRPr="00F03BBE">
        <w:rPr>
          <w:rFonts w:ascii="Times New Roman" w:hAnsi="Times New Roman"/>
          <w:color w:val="000000"/>
          <w:sz w:val="24"/>
          <w:szCs w:val="24"/>
          <w:lang w:eastAsia="ru-RU"/>
        </w:rPr>
        <w:tab/>
        <w:t>Источниковедческий потенциал коллекций Уфицци.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20.</w:t>
      </w:r>
      <w:r w:rsidRPr="00F03BBE">
        <w:rPr>
          <w:rFonts w:ascii="Times New Roman" w:hAnsi="Times New Roman"/>
          <w:color w:val="000000"/>
          <w:sz w:val="24"/>
          <w:szCs w:val="24"/>
          <w:lang w:eastAsia="ru-RU"/>
        </w:rPr>
        <w:tab/>
        <w:t>Источниковедческий потенциал коллекций музея Ашмола.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21.</w:t>
      </w:r>
      <w:r w:rsidRPr="00F03BBE">
        <w:rPr>
          <w:rFonts w:ascii="Times New Roman" w:hAnsi="Times New Roman"/>
          <w:color w:val="000000"/>
          <w:sz w:val="24"/>
          <w:szCs w:val="24"/>
          <w:lang w:eastAsia="ru-RU"/>
        </w:rPr>
        <w:tab/>
        <w:t>Источниковедческий потенциал коллекций Дрезденской картинной галереи.</w:t>
      </w: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rPr>
          <w:rFonts w:ascii="Times New Roman" w:hAnsi="Times New Roman"/>
          <w:b/>
          <w:color w:val="000000"/>
          <w:sz w:val="24"/>
          <w:szCs w:val="24"/>
          <w:lang w:eastAsia="ru-RU"/>
        </w:rPr>
      </w:pPr>
    </w:p>
    <w:p w:rsidR="007921F3" w:rsidRPr="00F03BBE" w:rsidRDefault="007921F3" w:rsidP="00F03BBE">
      <w:pPr>
        <w:spacing w:line="256" w:lineRule="auto"/>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терминологического диктанта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w:t>
      </w:r>
      <w:r w:rsidRPr="00F03BBE">
        <w:rPr>
          <w:rFonts w:ascii="Times New Roman" w:hAnsi="Times New Roman"/>
          <w:b/>
          <w:color w:val="000000"/>
          <w:sz w:val="24"/>
          <w:szCs w:val="24"/>
          <w:lang w:eastAsia="ru-RU"/>
        </w:rPr>
        <w:t>Музей как социокультурный институт</w:t>
      </w:r>
      <w:r w:rsidRPr="00F03BBE">
        <w:rPr>
          <w:rFonts w:ascii="Times New Roman" w:hAnsi="Times New Roman"/>
          <w:b/>
          <w:sz w:val="24"/>
          <w:szCs w:val="24"/>
          <w:lang w:eastAsia="ru-RU"/>
        </w:rPr>
        <w:t>»:</w:t>
      </w:r>
    </w:p>
    <w:p w:rsidR="007921F3" w:rsidRPr="00F03BBE" w:rsidRDefault="007921F3" w:rsidP="00F03BBE">
      <w:pPr>
        <w:spacing w:line="256" w:lineRule="auto"/>
        <w:jc w:val="both"/>
        <w:rPr>
          <w:rFonts w:ascii="Times New Roman" w:hAnsi="Times New Roman"/>
          <w:sz w:val="24"/>
          <w:szCs w:val="24"/>
          <w:lang w:eastAsia="ru-RU"/>
        </w:rPr>
      </w:pPr>
      <w:r w:rsidRPr="00F03BBE">
        <w:rPr>
          <w:rFonts w:ascii="Times New Roman" w:hAnsi="Times New Roman"/>
          <w:sz w:val="24"/>
          <w:szCs w:val="24"/>
          <w:lang w:eastAsia="ru-RU"/>
        </w:rPr>
        <w:t>Музей, музеография, музееведения, музеология,  музейная аудитория, музейный предмет, музейная сеть, материальное историко-культурное наследия, природное наследие, классификация музеев, профиль музея, средовые музеи, ансамблевые музеи, виртуальный музей, музей-филиал, головные музеи, коллекционные музеи, музеи-заповедники, мемориальные музеи, государственные музеи, музеефикация, социальные функции музея, музейный объект, музей-памятник, музей-панорама, музеи-усадьбы, общественные музеи, музейный объект.</w:t>
      </w:r>
    </w:p>
    <w:p w:rsidR="007921F3" w:rsidRPr="00F03BBE" w:rsidRDefault="007921F3" w:rsidP="00F03BBE">
      <w:pPr>
        <w:spacing w:line="256" w:lineRule="auto"/>
        <w:jc w:val="both"/>
        <w:rPr>
          <w:rFonts w:ascii="Times New Roman" w:hAnsi="Times New Roman"/>
          <w:sz w:val="24"/>
          <w:szCs w:val="24"/>
          <w:lang w:eastAsia="ru-RU"/>
        </w:rPr>
      </w:pPr>
    </w:p>
    <w:p w:rsidR="007921F3" w:rsidRPr="00F03BBE" w:rsidRDefault="007921F3" w:rsidP="00F03BBE">
      <w:pPr>
        <w:spacing w:line="256" w:lineRule="auto"/>
        <w:jc w:val="both"/>
        <w:rPr>
          <w:rFonts w:ascii="Times New Roman" w:hAnsi="Times New Roman"/>
          <w:b/>
          <w:sz w:val="24"/>
          <w:szCs w:val="24"/>
          <w:lang w:eastAsia="ru-RU"/>
        </w:rPr>
      </w:pPr>
      <w:r w:rsidRPr="00F03BBE">
        <w:rPr>
          <w:rFonts w:ascii="Times New Roman" w:hAnsi="Times New Roman"/>
          <w:b/>
          <w:sz w:val="24"/>
          <w:szCs w:val="24"/>
          <w:lang w:eastAsia="ru-RU"/>
        </w:rPr>
        <w:lastRenderedPageBreak/>
        <w:t>Перечень вопросов для выполнения контрольной работы по теме: «Фондовая работа музеев»:</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Понятие «фондовая работа музея». Основные направления фондовой работы музеев и их общая характеристика.</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Комплектование музейных фондов: сущность, виды и принципы.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Формы комплектования.</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 Основные проблемы комплектования музейных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Организация и проведение полевых экспедиций. Научная концепция комплектования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Работа фондово-закупочной комиссии.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Фондовый учет музейных предметов.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Юридическое закрепление музейных предметов за музеем.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Фондовая документация.</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Учет музейных предметов. Учетная документация.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Инвентаризация музейных предметов. Научные инвентари.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Описи архивных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Инвентарная картотека.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Топографическая картотека и топографическая опись.</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Хранение музейных коллекций. Условия сохранности музейных предметов.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Режим хранения. Система хранения музейных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фондовым помещениям.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температурно-влажностному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световому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биологическому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sz w:val="24"/>
          <w:szCs w:val="24"/>
        </w:rPr>
      </w:pPr>
      <w:r w:rsidRPr="00F03BBE">
        <w:rPr>
          <w:rFonts w:ascii="Times New Roman" w:hAnsi="Times New Roman"/>
          <w:sz w:val="24"/>
          <w:szCs w:val="24"/>
          <w:lang w:eastAsia="ru-RU"/>
        </w:rPr>
        <w:t xml:space="preserve">Хранение экспонатов в экспозициях и на выставках. Основные условия их безопасности.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выполнения контрольной работы по теме: «Экспозиционно-выставочная деятельность музеев»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Характеристика музейной экспозиции: ее виды и принципы проектирования.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Особенности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Методы и принципы их построения.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Научные основы проектирования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Виды экспозиций. Экспозиционные материалы и их характеристика. Музейные предметы, копии, слепки, муляжи, тексты и др.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Художественное проектирование экспозиций: основные этапы и характеристика.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Строительство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Основные требования к оборудованию и архитектурно-художественному решению музейных зданий и экспозиций.</w:t>
      </w:r>
    </w:p>
    <w:p w:rsidR="007921F3" w:rsidRPr="00F03BBE" w:rsidRDefault="007921F3" w:rsidP="00F03BBE">
      <w:pPr>
        <w:spacing w:line="256" w:lineRule="auto"/>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 xml:space="preserve">Перечень вопросов для выполнения контрольной работы по теме: «Фонды музея» </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Понятие «фонды музея». Научная организация музейных фондов: сущность и задачи.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lastRenderedPageBreak/>
        <w:t xml:space="preserve">Состав и структура музейных фондов.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Фонд музейных предметов: основной и обменный фонды.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Научная классификация фондовых материалов: типовые, уникальные музейные предметы, реликвии и др.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 xml:space="preserve">Музейная коллекция и музейное собрание: их сущность и разновидности. </w:t>
      </w:r>
      <w:r w:rsidRPr="00F03BBE">
        <w:rPr>
          <w:rFonts w:ascii="Times New Roman" w:hAnsi="Times New Roman"/>
          <w:sz w:val="24"/>
          <w:szCs w:val="24"/>
          <w:lang w:eastAsia="ru-RU"/>
        </w:rPr>
        <w:t xml:space="preserve">Музейный предмет и его свойства.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типам источников,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хронологическому признаку,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географическому признаку,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Классификации музейных предметов: по отраслевому принципу.</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музейный фонд и его характеристика.</w:t>
      </w:r>
    </w:p>
    <w:p w:rsidR="007921F3" w:rsidRPr="00F03BBE" w:rsidRDefault="007921F3" w:rsidP="00F03BBE">
      <w:pPr>
        <w:spacing w:line="256" w:lineRule="auto"/>
        <w:rPr>
          <w:rFonts w:ascii="Times New Roman" w:hAnsi="Times New Roman"/>
          <w:sz w:val="24"/>
          <w:szCs w:val="24"/>
          <w:lang w:eastAsia="ru-RU"/>
        </w:rPr>
      </w:pPr>
    </w:p>
    <w:p w:rsidR="007921F3" w:rsidRPr="00F03BBE" w:rsidRDefault="007921F3" w:rsidP="00F03BBE">
      <w:pPr>
        <w:shd w:val="clear" w:color="auto" w:fill="FFFFFF"/>
        <w:spacing w:line="256" w:lineRule="auto"/>
        <w:jc w:val="both"/>
        <w:rPr>
          <w:rFonts w:ascii="Times New Roman" w:hAnsi="Times New Roman"/>
          <w:sz w:val="24"/>
          <w:szCs w:val="24"/>
          <w:lang w:eastAsia="ru-RU"/>
        </w:rPr>
      </w:pPr>
      <w:r w:rsidRPr="00F03BBE">
        <w:rPr>
          <w:rFonts w:ascii="Times New Roman" w:hAnsi="Times New Roman"/>
          <w:b/>
          <w:sz w:val="24"/>
          <w:szCs w:val="24"/>
          <w:lang w:eastAsia="ru-RU"/>
        </w:rPr>
        <w:t>Перечень тем для выполнения электронных презентации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Музейная сеть Республики Беларусь</w:t>
      </w:r>
      <w:r w:rsidRPr="00F03BBE">
        <w:rPr>
          <w:rFonts w:ascii="Times New Roman" w:hAnsi="Times New Roman"/>
          <w:sz w:val="24"/>
          <w:szCs w:val="24"/>
          <w:lang w:eastAsia="ru-RU"/>
        </w:rPr>
        <w:t>»:</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художественный музей Республики Беларусь.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Белорусский государственный музей истории Великой Отечественной войны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Белорусский государственный музей народной архитектуры и быта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 истории белорусской литературы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древнебелорусской культуры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исторический музей Республики Беларусь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Ветковский музей старообрядчества и белорусских традиций им. Ф.Г. Шклярова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Гомельский областной музей военной славы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Гомельский дворцово-парковый ансамбль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Картинная галерея Г.Х. Ващенко</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истории города Гомеля</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Гродненский государственный музей истории религии</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«Замковый комплекс «Мир»</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Марка Шагала в Витебске</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Археологический музей «Бярэсце» (филиал)</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Мемориальный комплекс «Брестская крепость-герой»</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Могилёвский областной краеведческий музей им. Е.Р. Романова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мемориальный комплекс «Хатынь»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Историко-культурный музей-заповедник "Заславль.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историко-культурный музей-заповедник «Несвиж»</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Примерный перечень вопросов для контрольной работы по теме  «Художественные музеи Беларуси»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 xml:space="preserve"> «Городская художественная галерея произведений Леонида Дмитриевича Щемелёва»(г. Минск).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 xml:space="preserve">Государственное учреждение «Картинная галерея Гавриила Харитоновича Ващенко».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Буда-Кошелёвская картинная галерея имени Евсея Евсеевича Моисеенко.</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4          Картинная галерея Леонида Никаноровича Дробова.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 xml:space="preserve">Национальный художественный музей РБ.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Музей белорусского народного искусства в Раубичах.</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lastRenderedPageBreak/>
        <w:t>7</w:t>
      </w:r>
      <w:r w:rsidRPr="00F03BBE">
        <w:rPr>
          <w:rFonts w:ascii="Times New Roman" w:hAnsi="Times New Roman"/>
          <w:color w:val="000000"/>
          <w:sz w:val="24"/>
          <w:szCs w:val="24"/>
          <w:lang w:eastAsia="ru-RU"/>
        </w:rPr>
        <w:tab/>
        <w:t xml:space="preserve">Музей Витольда Каэтановича Бялыницкого-Бирули.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Архитектурный комплекс XVI–XVIII вв. в Гольшанах.</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 xml:space="preserve">Музей М. Шагала в Витебске.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Государственное учреждение «Лидский историко-художественный музей».</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11       Учреждение культуры «Могилёвский областной художественный музей имени Павла Васильевича Масленикова».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Государственное учреждение культуры «Бобруйский художественный музей имени Г.Г.Поплавского».</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Брестский музей «Спасённые художественные ценности.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 xml:space="preserve"> Светлогорская картинная галерея «Традиция» им. Германа Прянишникова.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 xml:space="preserve"> Мозырьская райнная картинная галарея.</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16</w:t>
      </w:r>
      <w:r w:rsidRPr="00F03BBE">
        <w:rPr>
          <w:rFonts w:ascii="Times New Roman" w:hAnsi="Times New Roman"/>
          <w:color w:val="000000"/>
          <w:sz w:val="24"/>
          <w:szCs w:val="24"/>
          <w:lang w:eastAsia="ru-RU"/>
        </w:rPr>
        <w:tab/>
        <w:t xml:space="preserve"> Дом Ваньковичей.</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Примерный перечень музеев для выполнения реферативных  работ «</w:t>
      </w: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Общая характеристика исторических музеев Беларуси.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 xml:space="preserve">«Национальный исторический музей Республики Беларусь».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Дом музей I съезда РСДРП.</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4</w:t>
      </w:r>
      <w:r w:rsidRPr="00F03BBE">
        <w:rPr>
          <w:rFonts w:ascii="Times New Roman" w:hAnsi="Times New Roman"/>
          <w:color w:val="000000"/>
          <w:sz w:val="24"/>
          <w:szCs w:val="24"/>
          <w:lang w:eastAsia="ru-RU"/>
        </w:rPr>
        <w:tab/>
        <w:t xml:space="preserve">«Музей истории города Бреста».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«Музей истории и культуры города Новополоцка.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«Музей истории Могилёва».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7</w:t>
      </w:r>
      <w:r w:rsidRPr="00F03BBE">
        <w:rPr>
          <w:rFonts w:ascii="Times New Roman" w:hAnsi="Times New Roman"/>
          <w:color w:val="000000"/>
          <w:sz w:val="24"/>
          <w:szCs w:val="24"/>
          <w:lang w:eastAsia="ru-RU"/>
        </w:rPr>
        <w:tab/>
        <w:t>Музей истории г. Гомеля.</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 xml:space="preserve">Историко-культурный комплекс «Линия Сталина».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 xml:space="preserve">Археологический музей «Берестье».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«Историко-культурный музей-заповедник «Заславль.</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11</w:t>
      </w:r>
      <w:r w:rsidRPr="00F03BBE">
        <w:rPr>
          <w:rFonts w:ascii="Times New Roman" w:hAnsi="Times New Roman"/>
          <w:color w:val="000000"/>
          <w:sz w:val="24"/>
          <w:szCs w:val="24"/>
          <w:lang w:eastAsia="ru-RU"/>
        </w:rPr>
        <w:tab/>
        <w:t xml:space="preserve">Этнографический комплекс «Мельница» в Заславле.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 xml:space="preserve">Детский музей мифологии и леса.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«Национальный историко-культурный музей-заповедник «Несвиж»</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 xml:space="preserve">Дворцово-парковый комплекс Радзивиллов.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Исторические музеи Гомельщины.</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r w:rsidRPr="00F03BBE">
        <w:rPr>
          <w:rFonts w:ascii="Times New Roman" w:hAnsi="Times New Roman"/>
          <w:b/>
          <w:color w:val="000000"/>
          <w:sz w:val="24"/>
          <w:szCs w:val="24"/>
          <w:lang w:eastAsia="ru-RU"/>
        </w:rPr>
        <w:t>Перечень вопросов для контрольной работы по теме  «</w:t>
      </w:r>
      <w:r w:rsidRPr="00F03BBE">
        <w:rPr>
          <w:rFonts w:ascii="Times New Roman" w:hAnsi="Times New Roman"/>
          <w:sz w:val="24"/>
          <w:szCs w:val="24"/>
          <w:lang w:eastAsia="ru-RU"/>
        </w:rPr>
        <w:t>Техническое оборудование музейных зданий»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Приспособление и реконструкция зданий для музеев.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Понятие «функциональный комплекс».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Экспозиционно-выставочные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Фондовые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Научно-исследовательские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Административно-хозяйственные,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Инженерно-технические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Особенности зонирования музейных комплексов.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Распределение площадей между основными экспозиционными комплексами.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Инженерно-техническое оборудование музейных зданий и основных функциональных комплексов.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Реконструкция музейных зданий на современном этапе: основные тенденции и особенности.</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4"/>
          <w:szCs w:val="24"/>
          <w:lang w:eastAsia="ru-RU"/>
        </w:rPr>
      </w:pPr>
      <w:r w:rsidRPr="00F03BBE">
        <w:rPr>
          <w:rFonts w:ascii="Times New Roman" w:hAnsi="Times New Roman"/>
          <w:b/>
          <w:color w:val="000000"/>
          <w:sz w:val="24"/>
          <w:szCs w:val="24"/>
          <w:lang w:eastAsia="ru-RU"/>
        </w:rPr>
        <w:lastRenderedPageBreak/>
        <w:t>Перечень вопросов для контрольной работы по теме  «</w:t>
      </w:r>
      <w:r w:rsidRPr="00F03BBE">
        <w:rPr>
          <w:rFonts w:ascii="Times New Roman" w:hAnsi="Times New Roman"/>
          <w:b/>
          <w:sz w:val="24"/>
          <w:szCs w:val="24"/>
          <w:lang w:eastAsia="ru-RU"/>
        </w:rPr>
        <w:t>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«Музейный менеджмент»: понятие, сущность и содержание.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Функции музейного менеджмента.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Основной инструмент менеджмента – перспективный план.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Задачи и принципы планирования в музейной деятельности.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Основные этапы планирования:</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Основные направления музейного менеджмента: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Роль менеджера в музее.</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«Музейный маркетинг»: понятие и сущность.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Роль маркетинга в работе музеев.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Основные принципы и задачи музейного маркетинга.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Маркетинговая стратегия и ее особенность.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Понятие «музейная аудитория».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Методы изучения музейной аудитории.</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Рекламная деятельность музеев и ее формы.</w:t>
      </w: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color w:val="000000"/>
          <w:sz w:val="24"/>
          <w:szCs w:val="24"/>
          <w:lang w:eastAsia="ru-RU"/>
        </w:rPr>
        <w:t>Тематика контрольных работ для выполнения СУРС по теме</w:t>
      </w:r>
      <w:r w:rsidRPr="00F03BBE">
        <w:rPr>
          <w:rFonts w:ascii="Tahoma" w:hAnsi="Tahoma" w:cs="Tahoma"/>
          <w:b/>
          <w:color w:val="000000"/>
          <w:sz w:val="24"/>
          <w:szCs w:val="24"/>
          <w:lang w:eastAsia="ru-RU"/>
        </w:rPr>
        <w:t xml:space="preserve"> «</w:t>
      </w:r>
      <w:r w:rsidRPr="00F03BBE">
        <w:rPr>
          <w:rFonts w:ascii="Times New Roman" w:hAnsi="Times New Roman"/>
          <w:b/>
          <w:sz w:val="24"/>
          <w:szCs w:val="24"/>
          <w:lang w:eastAsia="ru-RU"/>
        </w:rPr>
        <w:t>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История использования информационных технологий в музейном деле: основные этапы развития.</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Музейное дело как информационный процесс: основные этапы.</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Понятия культурные и информационные ресурсы в музее.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Интернет-каталоги: понятие и использование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Электронные каталоги и их использование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трехмерного моделирования в музейном деле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Электронные издания музеев.</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Музейные веб-сайты: информационный аспект.</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Музейные веб-сайты: особенности дизайна и навигации.</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музеи: общая характеристика.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музеи крупнейших музеев мира (Британский музей, Лувр, Эрмитаж, Метрополитен, Прадо)</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экспонаты: общая характеристика.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Эрмитажа.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Кунсткамеры в Санкт-Петербурге.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Лувра.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Британского музея.</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Прадо</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Лондонской национальной галереи</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Виктории и Альберта в Лондоне.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Метрополитен.</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Центр современного национальноо искусства им. Ж. Помпиду.</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Производство интерактивных образовательных программ в музее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Научно-прикладной анализ средств консервации, хранения информации в базе данных</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lastRenderedPageBreak/>
        <w:t>Использование компьютерных технологий в подготовки музейных проектов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информационных технологий в музейном маркетинге.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Тематика реферативных работ для выполнения СУРС по теме: «Музейная архитектура: история и эволюция музейного строительства»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D0384C">
      <w:pPr>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Европейском регионе в 18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 и Америке 19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в Северной и Южной Америке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Австралии, Африканском и Азиатском регионе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Европейском регионе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Северной и Южной Америке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Австралии, Африканском и Азиатском регионе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Британский музей: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Лувр: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Дрезденская картинная галерея: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Старый и Новый музей в Берлине: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Галерея Уффици: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Национальная Лондонская галерея: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Кунсткамера в Санкт-Петербурге: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Эрмитаж: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Русский музей: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Прадо: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Орсе: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Национальный центр искусств имени Ж. Помпиду: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Метрополитен: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 изобразительных искусств им. А.С. Пушкина: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Государственный исторический музей в Москве: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изящных искусств в Бостоне: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Дворец Гугун в Пекине: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Дворец Топканы в Стамбуле: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современного искусства в Нитерое: история строительства и реконструкции.</w:t>
      </w: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Pr="00F03BBE" w:rsidRDefault="007921F3" w:rsidP="00F03BBE">
      <w:pPr>
        <w:widowControl w:val="0"/>
        <w:shd w:val="clear" w:color="auto" w:fill="FFFFFF"/>
        <w:autoSpaceDE w:val="0"/>
        <w:autoSpaceDN w:val="0"/>
        <w:adjustRightInd w:val="0"/>
        <w:spacing w:after="0" w:line="240" w:lineRule="auto"/>
        <w:jc w:val="center"/>
        <w:rPr>
          <w:rFonts w:ascii="Times New Roman" w:hAnsi="Times New Roman"/>
          <w:color w:val="000000"/>
          <w:sz w:val="28"/>
          <w:szCs w:val="28"/>
          <w:lang w:eastAsia="ru-RU"/>
        </w:rPr>
      </w:pP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Pr="00F03BBE" w:rsidRDefault="007921F3" w:rsidP="00561511">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r w:rsidRPr="00F03BBE">
        <w:rPr>
          <w:rFonts w:ascii="Times New Roman" w:hAnsi="Times New Roman"/>
          <w:b/>
          <w:sz w:val="28"/>
          <w:szCs w:val="20"/>
          <w:lang w:eastAsia="ru-RU"/>
        </w:rPr>
        <w:t>ЛИТЕРАТУРА</w:t>
      </w: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Pr="00F03BBE"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Основная</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Сотникова С.И. Музеология / С.И. Сотникова. – М.: Дрофа, 2004. – 191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Тельчаров А.Д. Основы музейного дела / А.Д. Тельчаров. – М.: Омега-Л, 2005. – 184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Юренева Т.Ю. Музееведение / Т.Ю. Юренева. – М.: Академический Прект, 2004. – 560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Юренева Т.Ю. Музей в мировой культуре / Т.Ю. Юренева. – М.: Дрофа, 2003. – 258 с.</w:t>
      </w:r>
    </w:p>
    <w:p w:rsidR="007921F3" w:rsidRPr="00F03BBE" w:rsidRDefault="007921F3" w:rsidP="00F03BBE">
      <w:pPr>
        <w:widowControl w:val="0"/>
        <w:tabs>
          <w:tab w:val="left" w:pos="993"/>
        </w:tabs>
        <w:autoSpaceDE w:val="0"/>
        <w:autoSpaceDN w:val="0"/>
        <w:adjustRightInd w:val="0"/>
        <w:spacing w:after="0" w:line="240" w:lineRule="auto"/>
        <w:ind w:firstLine="426"/>
        <w:jc w:val="both"/>
        <w:rPr>
          <w:rFonts w:ascii="Times New Roman" w:hAnsi="Times New Roman"/>
          <w:sz w:val="28"/>
          <w:szCs w:val="28"/>
          <w:lang w:eastAsia="ru-RU"/>
        </w:rPr>
      </w:pPr>
    </w:p>
    <w:p w:rsidR="007921F3" w:rsidRPr="00F03BBE" w:rsidRDefault="007921F3" w:rsidP="00F03BBE">
      <w:pPr>
        <w:widowControl w:val="0"/>
        <w:tabs>
          <w:tab w:val="left" w:pos="993"/>
        </w:tabs>
        <w:autoSpaceDE w:val="0"/>
        <w:autoSpaceDN w:val="0"/>
        <w:adjustRightInd w:val="0"/>
        <w:spacing w:after="0" w:line="240" w:lineRule="auto"/>
        <w:ind w:firstLine="426"/>
        <w:jc w:val="center"/>
        <w:rPr>
          <w:rFonts w:ascii="Times New Roman" w:hAnsi="Times New Roman"/>
          <w:b/>
          <w:sz w:val="28"/>
          <w:szCs w:val="28"/>
          <w:lang w:eastAsia="ru-RU"/>
        </w:rPr>
      </w:pPr>
      <w:r w:rsidRPr="00F03BBE">
        <w:rPr>
          <w:rFonts w:ascii="Times New Roman" w:hAnsi="Times New Roman"/>
          <w:b/>
          <w:sz w:val="28"/>
          <w:szCs w:val="28"/>
          <w:lang w:eastAsia="ru-RU"/>
        </w:rPr>
        <w:t>Дополнительная</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Аладова Е. Музей – ее судьба: воспоминания, документы, исследования / Е. Аладова. – Мн.: Белта, 2006. – 294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F03BBE">
          <w:rPr>
            <w:rFonts w:ascii="Times New Roman" w:hAnsi="Times New Roman"/>
            <w:color w:val="000000"/>
            <w:sz w:val="28"/>
            <w:szCs w:val="28"/>
            <w:lang w:val="be-BY" w:eastAsia="ru-RU"/>
          </w:rPr>
          <w:t>1917 г</w:t>
        </w:r>
      </w:smartTag>
      <w:r w:rsidRPr="00F03BBE">
        <w:rPr>
          <w:rFonts w:ascii="Times New Roman" w:hAnsi="Times New Roman"/>
          <w:color w:val="000000"/>
          <w:sz w:val="28"/>
          <w:szCs w:val="28"/>
          <w:lang w:val="be-BY" w:eastAsia="ru-RU"/>
        </w:rPr>
        <w:t>.) / М. Белявский. – М.: Высш. шк., 1978. – 165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Бокаютова Л. Сохраняя и развивая </w:t>
      </w:r>
      <w:r w:rsidRPr="00F03BBE">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F03BBE">
        <w:rPr>
          <w:rFonts w:ascii="Times New Roman" w:hAnsi="Times New Roman"/>
          <w:sz w:val="28"/>
          <w:szCs w:val="28"/>
          <w:lang w:eastAsia="ru-RU"/>
        </w:rPr>
        <w:t>ОЛМАПРЕСС</w:t>
      </w:r>
      <w:r w:rsidRPr="00F03BBE">
        <w:rPr>
          <w:rFonts w:ascii="Times New Roman" w:hAnsi="Times New Roman"/>
          <w:color w:val="000000"/>
          <w:sz w:val="28"/>
          <w:szCs w:val="28"/>
          <w:lang w:val="be-BY" w:eastAsia="ru-RU"/>
        </w:rPr>
        <w:t>, 1993. – 158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F03BBE">
        <w:rPr>
          <w:rFonts w:ascii="Times New Roman" w:hAnsi="Times New Roman"/>
          <w:sz w:val="28"/>
          <w:szCs w:val="28"/>
          <w:lang w:eastAsia="ru-RU"/>
        </w:rPr>
        <w:t>Русский путь</w:t>
      </w:r>
      <w:r w:rsidRPr="00F03BBE">
        <w:rPr>
          <w:rFonts w:ascii="Times New Roman" w:hAnsi="Times New Roman"/>
          <w:color w:val="000000"/>
          <w:sz w:val="28"/>
          <w:szCs w:val="28"/>
          <w:lang w:val="be-BY" w:eastAsia="ru-RU"/>
        </w:rPr>
        <w:t>, 2006. – 208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Будко А. Научная концепция экспозиции // Мир музея. – 2007. - №5. – С. 8-15.</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Будко А. Об отношении музеев к действительности </w:t>
      </w:r>
      <w:r w:rsidRPr="00F03BBE">
        <w:rPr>
          <w:rFonts w:ascii="Times New Roman" w:hAnsi="Times New Roman"/>
          <w:color w:val="000000"/>
          <w:sz w:val="28"/>
          <w:szCs w:val="28"/>
          <w:lang w:eastAsia="ru-RU"/>
        </w:rPr>
        <w:t>[о социальной роли музеев] // Мир музея. – 2007. – №8. – С. 10-11.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Бурлыкина М.И. Университетские музеи дореволюционной России (</w:t>
      </w:r>
      <w:r w:rsidRPr="00F03BBE">
        <w:rPr>
          <w:rFonts w:ascii="Times New Roman" w:hAnsi="Times New Roman"/>
          <w:color w:val="000000"/>
          <w:sz w:val="28"/>
          <w:szCs w:val="28"/>
          <w:lang w:val="en-US" w:eastAsia="ru-RU"/>
        </w:rPr>
        <w:t>XVIII</w:t>
      </w:r>
      <w:r w:rsidRPr="00F03BBE">
        <w:rPr>
          <w:rFonts w:ascii="Times New Roman" w:hAnsi="Times New Roman"/>
          <w:color w:val="000000"/>
          <w:sz w:val="28"/>
          <w:szCs w:val="28"/>
          <w:lang w:eastAsia="ru-RU"/>
        </w:rPr>
        <w:t xml:space="preserve"> – первая четверть </w:t>
      </w:r>
      <w:r w:rsidRPr="00F03BBE">
        <w:rPr>
          <w:rFonts w:ascii="Times New Roman" w:hAnsi="Times New Roman"/>
          <w:color w:val="000000"/>
          <w:sz w:val="28"/>
          <w:szCs w:val="28"/>
          <w:lang w:val="en-US" w:eastAsia="ru-RU"/>
        </w:rPr>
        <w:t>XIX</w:t>
      </w:r>
      <w:r w:rsidRPr="00F03BBE">
        <w:rPr>
          <w:rFonts w:ascii="Times New Roman" w:hAnsi="Times New Roman"/>
          <w:color w:val="000000"/>
          <w:sz w:val="28"/>
          <w:szCs w:val="28"/>
          <w:lang w:eastAsia="ru-RU"/>
        </w:rPr>
        <w:t xml:space="preserve"> в.</w:t>
      </w:r>
      <w:r w:rsidRPr="00F03BBE">
        <w:rPr>
          <w:rFonts w:ascii="Times New Roman" w:hAnsi="Times New Roman"/>
          <w:color w:val="000000"/>
          <w:sz w:val="28"/>
          <w:szCs w:val="28"/>
          <w:lang w:val="be-BY" w:eastAsia="ru-RU"/>
        </w:rPr>
        <w:t xml:space="preserve">) / М.И. Бурлыкина. – Сыктывкар: </w:t>
      </w:r>
      <w:r w:rsidRPr="00F03BBE">
        <w:rPr>
          <w:rFonts w:ascii="Times New Roman" w:hAnsi="Times New Roman"/>
          <w:sz w:val="28"/>
          <w:szCs w:val="28"/>
          <w:lang w:eastAsia="ru-RU"/>
        </w:rPr>
        <w:t>Феникс</w:t>
      </w:r>
      <w:r w:rsidRPr="00F03BBE">
        <w:rPr>
          <w:rFonts w:ascii="Times New Roman" w:hAnsi="Times New Roman"/>
          <w:color w:val="000000"/>
          <w:sz w:val="28"/>
          <w:szCs w:val="28"/>
          <w:lang w:val="be-BY" w:eastAsia="ru-RU"/>
        </w:rPr>
        <w:t>, 1994. – 197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Все о музеях мира: иллюстрированный справочник художественных </w:t>
      </w:r>
      <w:r w:rsidRPr="00F03BBE">
        <w:rPr>
          <w:rFonts w:ascii="Times New Roman" w:hAnsi="Times New Roman"/>
          <w:color w:val="000000"/>
          <w:sz w:val="28"/>
          <w:szCs w:val="28"/>
          <w:lang w:val="be-BY" w:eastAsia="ru-RU"/>
        </w:rPr>
        <w:lastRenderedPageBreak/>
        <w:t xml:space="preserve">музеев / Под ред. В.Ю. Дюкельского. – СПб.: </w:t>
      </w:r>
      <w:r w:rsidRPr="00F03BBE">
        <w:rPr>
          <w:rFonts w:ascii="Times New Roman" w:hAnsi="Times New Roman"/>
          <w:sz w:val="28"/>
          <w:szCs w:val="28"/>
          <w:lang w:eastAsia="ru-RU"/>
        </w:rPr>
        <w:t>Кристалл</w:t>
      </w:r>
      <w:r w:rsidRPr="00F03BBE">
        <w:rPr>
          <w:rFonts w:ascii="Times New Roman" w:hAnsi="Times New Roman"/>
          <w:color w:val="000000"/>
          <w:sz w:val="28"/>
          <w:szCs w:val="28"/>
          <w:lang w:val="be-BY" w:eastAsia="ru-RU"/>
        </w:rPr>
        <w:t>, 2007. – 230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F03BBE">
        <w:rPr>
          <w:rFonts w:ascii="Times New Roman" w:hAnsi="Times New Roman"/>
          <w:sz w:val="28"/>
          <w:szCs w:val="28"/>
          <w:lang w:eastAsia="ru-RU"/>
        </w:rPr>
        <w:t xml:space="preserve"> Паритет</w:t>
      </w:r>
      <w:r w:rsidRPr="00F03BBE">
        <w:rPr>
          <w:rFonts w:ascii="Times New Roman" w:hAnsi="Times New Roman"/>
          <w:color w:val="000000"/>
          <w:sz w:val="28"/>
          <w:szCs w:val="28"/>
          <w:lang w:val="be-BY" w:eastAsia="ru-RU"/>
        </w:rPr>
        <w:t>, 1994. – 298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Грабянчук І.В. Музейная справа ў Беларусі // Спадчына. – 2001. – №1–2.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Грицкевич В.П. История музейного дела до конца </w:t>
      </w:r>
      <w:r w:rsidRPr="00F03BBE">
        <w:rPr>
          <w:rFonts w:ascii="Times New Roman" w:hAnsi="Times New Roman"/>
          <w:color w:val="000000"/>
          <w:sz w:val="28"/>
          <w:szCs w:val="28"/>
          <w:lang w:val="en-US" w:eastAsia="ru-RU"/>
        </w:rPr>
        <w:t>XVIII</w:t>
      </w:r>
      <w:r w:rsidRPr="00F03BBE">
        <w:rPr>
          <w:rFonts w:ascii="Times New Roman" w:hAnsi="Times New Roman"/>
          <w:color w:val="000000"/>
          <w:sz w:val="28"/>
          <w:szCs w:val="28"/>
          <w:lang w:val="be-BY" w:eastAsia="ru-RU"/>
        </w:rPr>
        <w:t xml:space="preserve"> в.: В 2 ч. / В.П. Грицкевич.– СПб: </w:t>
      </w:r>
      <w:r w:rsidRPr="00F03BBE">
        <w:rPr>
          <w:rFonts w:ascii="Times New Roman" w:hAnsi="Times New Roman"/>
          <w:sz w:val="28"/>
          <w:szCs w:val="28"/>
          <w:lang w:eastAsia="ru-RU"/>
        </w:rPr>
        <w:t>Аграф</w:t>
      </w:r>
      <w:r w:rsidRPr="00F03BBE">
        <w:rPr>
          <w:rFonts w:ascii="Times New Roman" w:hAnsi="Times New Roman"/>
          <w:color w:val="000000"/>
          <w:sz w:val="28"/>
          <w:szCs w:val="28"/>
          <w:lang w:val="be-BY" w:eastAsia="ru-RU"/>
        </w:rPr>
        <w:t>, 2001. – 256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Губарева И. Сто великих галерей и музеев / И. Губарева.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2005. – 305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Музеі Беларусі (1918-1941 гг.) / А.А. Гужалоўскі.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БГУ, 2002. – 256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Нараджэнне беларускага музея </w:t>
      </w:r>
      <w:r w:rsidRPr="00F03BBE">
        <w:rPr>
          <w:rFonts w:ascii="Times New Roman" w:hAnsi="Times New Roman"/>
          <w:spacing w:val="8"/>
          <w:sz w:val="28"/>
          <w:szCs w:val="28"/>
          <w:lang w:val="be-BY" w:eastAsia="ru-RU"/>
        </w:rPr>
        <w:t xml:space="preserve">/ А.А. Гужалоўскі.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БГУ,</w:t>
      </w:r>
      <w:r w:rsidRPr="00F03BBE">
        <w:rPr>
          <w:rFonts w:ascii="Times New Roman" w:hAnsi="Times New Roman"/>
          <w:spacing w:val="-8"/>
          <w:sz w:val="28"/>
          <w:szCs w:val="28"/>
          <w:lang w:val="be-BY" w:eastAsia="ru-RU"/>
        </w:rPr>
        <w:t xml:space="preserve"> 2001. – 164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F03BBE">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F03BBE">
        <w:rPr>
          <w:rFonts w:ascii="Times New Roman" w:hAnsi="Times New Roman"/>
          <w:spacing w:val="-8"/>
          <w:sz w:val="28"/>
          <w:szCs w:val="28"/>
          <w:lang w:val="be-BY" w:eastAsia="ru-RU"/>
        </w:rPr>
        <w:t xml:space="preserve">.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2002. – 18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Гужалоўскі А.А. Як рабавалі беларускія музеі // Спадчына. – 1992. – № 5.</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Гулак Н. Тышкевіцкі музей старажытнасцяў: малюнкі спусташэння // Спадчына. – 1995. – № 2.</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Емельянов Б.В.</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Основы экскурсоведения. Учебное пособие</w:t>
      </w:r>
      <w:r w:rsidRPr="00F03BBE">
        <w:rPr>
          <w:rFonts w:ascii="Times New Roman" w:hAnsi="Times New Roman"/>
          <w:sz w:val="28"/>
          <w:szCs w:val="28"/>
          <w:lang w:val="be-BY" w:eastAsia="ru-RU"/>
        </w:rPr>
        <w:t xml:space="preserve"> / </w:t>
      </w:r>
      <w:r w:rsidRPr="00F03BBE">
        <w:rPr>
          <w:rFonts w:ascii="Times New Roman" w:hAnsi="Times New Roman"/>
          <w:sz w:val="28"/>
          <w:szCs w:val="28"/>
          <w:lang w:eastAsia="ru-RU"/>
        </w:rPr>
        <w:t>Б.В. Емельянов</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 М.</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Современник, 1973.</w:t>
      </w:r>
      <w:r w:rsidRPr="00F03BBE">
        <w:rPr>
          <w:rFonts w:ascii="Times New Roman" w:hAnsi="Times New Roman"/>
          <w:sz w:val="28"/>
          <w:szCs w:val="28"/>
          <w:lang w:val="be-BY" w:eastAsia="ru-RU"/>
        </w:rPr>
        <w:t xml:space="preserve"> – 327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1989. – 347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Итс Р.Ф. Кунсткамера</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 xml:space="preserve"> Р.Ф</w:t>
      </w:r>
      <w:r w:rsidRPr="00F03BBE">
        <w:rPr>
          <w:rFonts w:ascii="Times New Roman" w:hAnsi="Times New Roman"/>
          <w:color w:val="000000"/>
          <w:sz w:val="28"/>
          <w:szCs w:val="28"/>
          <w:lang w:val="be-BY" w:eastAsia="ru-RU"/>
        </w:rPr>
        <w:t>.</w:t>
      </w:r>
      <w:r w:rsidRPr="00F03BBE">
        <w:rPr>
          <w:rFonts w:ascii="Times New Roman" w:hAnsi="Times New Roman"/>
          <w:color w:val="000000"/>
          <w:sz w:val="28"/>
          <w:szCs w:val="28"/>
          <w:lang w:eastAsia="ru-RU"/>
        </w:rPr>
        <w:t xml:space="preserve"> Итс. – Л.</w:t>
      </w:r>
      <w:r w:rsidRPr="00F03BBE">
        <w:rPr>
          <w:rFonts w:ascii="Times New Roman" w:hAnsi="Times New Roman"/>
          <w:color w:val="000000"/>
          <w:sz w:val="28"/>
          <w:szCs w:val="28"/>
          <w:lang w:val="be-BY" w:eastAsia="ru-RU"/>
        </w:rPr>
        <w:t>:</w:t>
      </w:r>
      <w:r w:rsidRPr="00F03BBE">
        <w:rPr>
          <w:rFonts w:ascii="Times New Roman" w:hAnsi="Times New Roman"/>
          <w:sz w:val="28"/>
          <w:szCs w:val="28"/>
          <w:lang w:eastAsia="ru-RU"/>
        </w:rPr>
        <w:t xml:space="preserve"> Наука и техника</w:t>
      </w:r>
      <w:r w:rsidRPr="00F03BBE">
        <w:rPr>
          <w:rFonts w:ascii="Times New Roman" w:hAnsi="Times New Roman"/>
          <w:color w:val="000000"/>
          <w:sz w:val="28"/>
          <w:szCs w:val="28"/>
          <w:lang w:eastAsia="ru-RU"/>
        </w:rPr>
        <w:t>, 1989.</w:t>
      </w:r>
      <w:r w:rsidRPr="00F03BBE">
        <w:rPr>
          <w:rFonts w:ascii="Times New Roman" w:hAnsi="Times New Roman"/>
          <w:color w:val="000000"/>
          <w:sz w:val="28"/>
          <w:szCs w:val="28"/>
          <w:lang w:val="be-BY" w:eastAsia="ru-RU"/>
        </w:rPr>
        <w:t xml:space="preserve"> – 125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Калугина Т.П. Художественный музей как феномен культуры / Т.П. Калугина – Спб: </w:t>
      </w:r>
      <w:r w:rsidRPr="00F03BBE">
        <w:rPr>
          <w:rFonts w:ascii="Times New Roman" w:hAnsi="Times New Roman"/>
          <w:sz w:val="28"/>
          <w:szCs w:val="28"/>
          <w:lang w:eastAsia="ru-RU"/>
        </w:rPr>
        <w:t>Искусство-СПБ</w:t>
      </w:r>
      <w:r w:rsidRPr="00F03BBE">
        <w:rPr>
          <w:rFonts w:ascii="Times New Roman" w:hAnsi="Times New Roman"/>
          <w:color w:val="000000"/>
          <w:sz w:val="28"/>
          <w:szCs w:val="28"/>
          <w:lang w:val="be-BY" w:eastAsia="ru-RU"/>
        </w:rPr>
        <w:t>, 2001. – 238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F03BBE">
        <w:rPr>
          <w:rFonts w:ascii="Times New Roman" w:hAnsi="Times New Roman"/>
          <w:sz w:val="28"/>
          <w:szCs w:val="28"/>
          <w:lang w:eastAsia="ru-RU"/>
        </w:rPr>
        <w:t xml:space="preserve"> Крафт</w:t>
      </w:r>
      <w:r w:rsidRPr="00F03BBE">
        <w:rPr>
          <w:rFonts w:ascii="Times New Roman" w:hAnsi="Times New Roman"/>
          <w:sz w:val="28"/>
          <w:szCs w:val="28"/>
          <w:vertAlign w:val="superscript"/>
          <w:lang w:eastAsia="ru-RU"/>
        </w:rPr>
        <w:t>+</w:t>
      </w:r>
      <w:r w:rsidRPr="00F03BBE">
        <w:rPr>
          <w:rFonts w:ascii="Times New Roman" w:hAnsi="Times New Roman"/>
          <w:sz w:val="28"/>
          <w:szCs w:val="28"/>
          <w:lang w:eastAsia="ru-RU"/>
        </w:rPr>
        <w:t xml:space="preserve">, </w:t>
      </w:r>
      <w:r w:rsidRPr="00F03BBE">
        <w:rPr>
          <w:rFonts w:ascii="Times New Roman" w:hAnsi="Times New Roman"/>
          <w:color w:val="000000"/>
          <w:sz w:val="28"/>
          <w:szCs w:val="28"/>
          <w:lang w:val="be-BY" w:eastAsia="ru-RU"/>
        </w:rPr>
        <w:t>1996. – 132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 xml:space="preserve">Каханоўскі Г.А. Вытокі музейнай справы на Беларусі // Беларускі </w:t>
      </w:r>
      <w:r w:rsidRPr="00F03BBE">
        <w:rPr>
          <w:rFonts w:ascii="Times New Roman" w:hAnsi="Times New Roman"/>
          <w:sz w:val="28"/>
          <w:szCs w:val="28"/>
          <w:lang w:val="be-BY" w:eastAsia="ru-RU"/>
        </w:rPr>
        <w:lastRenderedPageBreak/>
        <w:t>гістарычны часопіс. – 1994. – № 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F03BBE">
        <w:rPr>
          <w:rFonts w:ascii="Times New Roman" w:hAnsi="Times New Roman"/>
          <w:sz w:val="28"/>
          <w:szCs w:val="28"/>
          <w:lang w:eastAsia="ru-RU"/>
        </w:rPr>
        <w:t>Индрик</w:t>
      </w:r>
      <w:r w:rsidRPr="00F03BBE">
        <w:rPr>
          <w:rFonts w:ascii="Times New Roman" w:hAnsi="Times New Roman"/>
          <w:color w:val="000000"/>
          <w:sz w:val="28"/>
          <w:szCs w:val="28"/>
          <w:lang w:val="be-BY" w:eastAsia="ru-RU"/>
        </w:rPr>
        <w:t>, 1998. – 387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F03BBE">
        <w:rPr>
          <w:rFonts w:ascii="Times New Roman" w:hAnsi="Times New Roman"/>
          <w:color w:val="000000"/>
          <w:sz w:val="28"/>
          <w:szCs w:val="28"/>
          <w:lang w:val="en-US" w:eastAsia="ru-RU"/>
        </w:rPr>
        <w:t>XX</w:t>
      </w:r>
      <w:r w:rsidRPr="00F03BBE">
        <w:rPr>
          <w:rFonts w:ascii="Times New Roman" w:hAnsi="Times New Roman"/>
          <w:color w:val="000000"/>
          <w:sz w:val="28"/>
          <w:szCs w:val="28"/>
          <w:lang w:eastAsia="ru-RU"/>
        </w:rPr>
        <w:t xml:space="preserve"> в.</w:t>
      </w:r>
      <w:r w:rsidRPr="00F03BBE">
        <w:rPr>
          <w:rFonts w:ascii="Times New Roman" w:hAnsi="Times New Roman"/>
          <w:color w:val="000000"/>
          <w:sz w:val="28"/>
          <w:szCs w:val="28"/>
          <w:lang w:val="be-BY" w:eastAsia="ru-RU"/>
        </w:rPr>
        <w:t xml:space="preserve"> / Козьякова М.И.</w:t>
      </w:r>
      <w:r w:rsidRPr="00F03BBE">
        <w:rPr>
          <w:rFonts w:ascii="Times New Roman" w:hAnsi="Times New Roman"/>
          <w:color w:val="000000"/>
          <w:sz w:val="28"/>
          <w:szCs w:val="28"/>
          <w:lang w:eastAsia="ru-RU"/>
        </w:rPr>
        <w:t xml:space="preserve"> – М.</w:t>
      </w:r>
      <w:r w:rsidRPr="00F03BBE">
        <w:rPr>
          <w:rFonts w:ascii="Times New Roman" w:hAnsi="Times New Roman"/>
          <w:color w:val="000000"/>
          <w:sz w:val="28"/>
          <w:szCs w:val="28"/>
          <w:lang w:val="be-BY" w:eastAsia="ru-RU"/>
        </w:rPr>
        <w:t xml:space="preserve">: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eastAsia="ru-RU"/>
        </w:rPr>
        <w:t>, 2002.</w:t>
      </w:r>
      <w:r w:rsidRPr="00F03BBE">
        <w:rPr>
          <w:rFonts w:ascii="Times New Roman" w:hAnsi="Times New Roman"/>
          <w:color w:val="000000"/>
          <w:sz w:val="28"/>
          <w:szCs w:val="28"/>
          <w:lang w:val="be-BY" w:eastAsia="ru-RU"/>
        </w:rPr>
        <w:t xml:space="preserve"> – 309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Крейн А.З. Рождение музея / А.З. Крейн.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1969. – 267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F03BBE">
        <w:rPr>
          <w:rFonts w:ascii="Times New Roman" w:hAnsi="Times New Roman"/>
          <w:sz w:val="28"/>
          <w:szCs w:val="28"/>
          <w:lang w:eastAsia="ru-RU"/>
        </w:rPr>
        <w:t>Дружба народов</w:t>
      </w:r>
      <w:r w:rsidRPr="00F03BBE">
        <w:rPr>
          <w:rFonts w:ascii="Times New Roman" w:hAnsi="Times New Roman"/>
          <w:color w:val="000000"/>
          <w:sz w:val="28"/>
          <w:szCs w:val="28"/>
          <w:lang w:val="be-BY" w:eastAsia="ru-RU"/>
        </w:rPr>
        <w:t>, 1971. – 178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F03BBE">
        <w:rPr>
          <w:rFonts w:ascii="Times New Roman" w:hAnsi="Times New Roman"/>
          <w:sz w:val="28"/>
          <w:szCs w:val="28"/>
          <w:lang w:eastAsia="ru-RU"/>
        </w:rPr>
        <w:t>Вече</w:t>
      </w:r>
      <w:r w:rsidRPr="00F03BBE">
        <w:rPr>
          <w:rFonts w:ascii="Times New Roman" w:hAnsi="Times New Roman"/>
          <w:color w:val="000000"/>
          <w:sz w:val="28"/>
          <w:szCs w:val="28"/>
          <w:lang w:val="be-BY" w:eastAsia="ru-RU"/>
        </w:rPr>
        <w:t>, 1997. – 265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F03BBE">
        <w:rPr>
          <w:rFonts w:ascii="Times New Roman" w:hAnsi="Times New Roman"/>
          <w:sz w:val="28"/>
          <w:szCs w:val="28"/>
          <w:lang w:eastAsia="ru-RU"/>
        </w:rPr>
        <w:t>Искусство</w:t>
      </w:r>
      <w:r w:rsidRPr="00F03BBE">
        <w:rPr>
          <w:rFonts w:ascii="Times New Roman" w:hAnsi="Times New Roman"/>
          <w:color w:val="000000"/>
          <w:sz w:val="28"/>
          <w:szCs w:val="28"/>
          <w:lang w:val="be-BY" w:eastAsia="ru-RU"/>
        </w:rPr>
        <w:t>, 1986. – 234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 xml:space="preserve">Лысикова В. Музеи мира: учебное пособие </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В.</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Лысикова. – М.</w:t>
      </w:r>
      <w:r w:rsidRPr="00F03BBE">
        <w:rPr>
          <w:rFonts w:ascii="Times New Roman" w:hAnsi="Times New Roman"/>
          <w:color w:val="000000"/>
          <w:sz w:val="28"/>
          <w:szCs w:val="28"/>
          <w:lang w:val="be-BY" w:eastAsia="ru-RU"/>
        </w:rPr>
        <w:t xml:space="preserve">: </w:t>
      </w:r>
      <w:r w:rsidRPr="00F03BBE">
        <w:rPr>
          <w:rFonts w:ascii="Times New Roman" w:hAnsi="Times New Roman"/>
          <w:sz w:val="28"/>
          <w:szCs w:val="28"/>
          <w:lang w:eastAsia="ru-RU"/>
        </w:rPr>
        <w:t>Флинта: Наука</w:t>
      </w:r>
      <w:r w:rsidRPr="00F03BBE">
        <w:rPr>
          <w:rFonts w:ascii="Times New Roman" w:hAnsi="Times New Roman"/>
          <w:color w:val="000000"/>
          <w:sz w:val="28"/>
          <w:szCs w:val="28"/>
          <w:lang w:eastAsia="ru-RU"/>
        </w:rPr>
        <w:t>, 2004.</w:t>
      </w:r>
      <w:r w:rsidRPr="00F03BBE">
        <w:rPr>
          <w:rFonts w:ascii="Times New Roman" w:hAnsi="Times New Roman"/>
          <w:color w:val="000000"/>
          <w:sz w:val="28"/>
          <w:szCs w:val="28"/>
          <w:lang w:val="be-BY" w:eastAsia="ru-RU"/>
        </w:rPr>
        <w:t xml:space="preserve"> – 187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F03BBE">
        <w:rPr>
          <w:rFonts w:ascii="Times New Roman" w:hAnsi="Times New Roman"/>
          <w:sz w:val="28"/>
          <w:szCs w:val="28"/>
          <w:lang w:eastAsia="ru-RU"/>
        </w:rPr>
        <w:t>Академический проект</w:t>
      </w:r>
      <w:r w:rsidRPr="00F03BBE">
        <w:rPr>
          <w:rFonts w:ascii="Times New Roman" w:hAnsi="Times New Roman"/>
          <w:color w:val="000000"/>
          <w:sz w:val="28"/>
          <w:szCs w:val="28"/>
          <w:lang w:val="be-BY" w:eastAsia="ru-RU"/>
        </w:rPr>
        <w:t>, 1997. – 276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Мир музейных технологий / Приложение к журналу </w:t>
      </w:r>
      <w:r w:rsidRPr="00F03BBE">
        <w:rPr>
          <w:rFonts w:ascii="Times New Roman" w:hAnsi="Times New Roman"/>
          <w:color w:val="000000"/>
          <w:sz w:val="28"/>
          <w:szCs w:val="28"/>
          <w:lang w:eastAsia="ru-RU"/>
        </w:rPr>
        <w:t>«Мир музея». – 2007. – июнь-июль.- С. 35-40.</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1964. – 184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03BBE">
        <w:rPr>
          <w:rFonts w:ascii="Times New Roman" w:hAnsi="Times New Roman"/>
          <w:color w:val="000000"/>
          <w:sz w:val="28"/>
          <w:szCs w:val="28"/>
          <w:lang w:eastAsia="ru-RU"/>
        </w:rPr>
        <w:t>[и</w:t>
      </w:r>
      <w:r w:rsidRPr="00F03BBE">
        <w:rPr>
          <w:rFonts w:ascii="Times New Roman" w:hAnsi="Times New Roman"/>
          <w:color w:val="000000"/>
          <w:sz w:val="28"/>
          <w:szCs w:val="28"/>
          <w:lang w:val="be-BY" w:eastAsia="ru-RU"/>
        </w:rPr>
        <w:t xml:space="preserve"> др.</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1987. – 230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1985. – 269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На пути к музею </w:t>
      </w:r>
      <w:r w:rsidRPr="00F03BBE">
        <w:rPr>
          <w:rFonts w:ascii="Times New Roman" w:hAnsi="Times New Roman"/>
          <w:color w:val="000000"/>
          <w:sz w:val="28"/>
          <w:szCs w:val="28"/>
          <w:lang w:val="en-US" w:eastAsia="ru-RU"/>
        </w:rPr>
        <w:t>XXI</w:t>
      </w:r>
      <w:r w:rsidRPr="00F03BBE">
        <w:rPr>
          <w:rFonts w:ascii="Times New Roman" w:hAnsi="Times New Roman"/>
          <w:color w:val="000000"/>
          <w:sz w:val="28"/>
          <w:szCs w:val="28"/>
          <w:lang w:eastAsia="ru-RU"/>
        </w:rPr>
        <w:t xml:space="preserve"> века</w:t>
      </w:r>
      <w:r w:rsidRPr="00F03BBE">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F03BBE">
        <w:rPr>
          <w:rFonts w:ascii="Times New Roman" w:hAnsi="Times New Roman"/>
          <w:sz w:val="28"/>
          <w:szCs w:val="28"/>
          <w:lang w:eastAsia="ru-RU"/>
        </w:rPr>
        <w:t>Эксмо-Пресс</w:t>
      </w:r>
      <w:r w:rsidRPr="00F03BBE">
        <w:rPr>
          <w:rFonts w:ascii="Times New Roman" w:hAnsi="Times New Roman"/>
          <w:color w:val="000000"/>
          <w:sz w:val="28"/>
          <w:szCs w:val="28"/>
          <w:lang w:val="be-BY" w:eastAsia="ru-RU"/>
        </w:rPr>
        <w:t>, 1996. – 227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На пути к музею </w:t>
      </w:r>
      <w:r w:rsidRPr="00F03BBE">
        <w:rPr>
          <w:rFonts w:ascii="Times New Roman" w:hAnsi="Times New Roman"/>
          <w:color w:val="000000"/>
          <w:sz w:val="28"/>
          <w:szCs w:val="28"/>
          <w:lang w:val="en-US" w:eastAsia="ru-RU"/>
        </w:rPr>
        <w:t>XXI</w:t>
      </w:r>
      <w:r w:rsidRPr="00F03BBE">
        <w:rPr>
          <w:rFonts w:ascii="Times New Roman" w:hAnsi="Times New Roman"/>
          <w:color w:val="000000"/>
          <w:sz w:val="28"/>
          <w:szCs w:val="28"/>
          <w:lang w:eastAsia="ru-RU"/>
        </w:rPr>
        <w:t xml:space="preserve"> века</w:t>
      </w:r>
      <w:r w:rsidRPr="00F03BBE">
        <w:rPr>
          <w:rFonts w:ascii="Times New Roman" w:hAnsi="Times New Roman"/>
          <w:color w:val="000000"/>
          <w:sz w:val="28"/>
          <w:szCs w:val="28"/>
          <w:lang w:val="be-BY" w:eastAsia="ru-RU"/>
        </w:rPr>
        <w:t>: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xml:space="preserve"> 1989. – 196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F03BBE">
        <w:rPr>
          <w:rFonts w:ascii="Times New Roman" w:hAnsi="Times New Roman"/>
          <w:sz w:val="28"/>
          <w:szCs w:val="28"/>
          <w:lang w:eastAsia="ru-RU"/>
        </w:rPr>
        <w:t xml:space="preserve"> Эксмо-Пресс</w:t>
      </w:r>
      <w:r w:rsidRPr="00F03BBE">
        <w:rPr>
          <w:rFonts w:ascii="Times New Roman" w:hAnsi="Times New Roman"/>
          <w:color w:val="000000"/>
          <w:sz w:val="28"/>
          <w:szCs w:val="28"/>
          <w:lang w:val="be-BY" w:eastAsia="ru-RU"/>
        </w:rPr>
        <w:t>, 1991. – 176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F03BBE">
        <w:rPr>
          <w:rFonts w:ascii="Times New Roman" w:hAnsi="Times New Roman"/>
          <w:color w:val="000000"/>
          <w:sz w:val="28"/>
          <w:szCs w:val="28"/>
          <w:lang w:eastAsia="ru-RU"/>
        </w:rPr>
        <w:t>[и</w:t>
      </w:r>
      <w:r w:rsidRPr="00F03BBE">
        <w:rPr>
          <w:rFonts w:ascii="Times New Roman" w:hAnsi="Times New Roman"/>
          <w:color w:val="000000"/>
          <w:sz w:val="28"/>
          <w:szCs w:val="28"/>
          <w:lang w:val="be-BY" w:eastAsia="ru-RU"/>
        </w:rPr>
        <w:t xml:space="preserve"> др.</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Наука и техника</w:t>
      </w:r>
      <w:r w:rsidRPr="00F03BBE">
        <w:rPr>
          <w:rFonts w:ascii="Times New Roman" w:hAnsi="Times New Roman"/>
          <w:color w:val="000000"/>
          <w:sz w:val="28"/>
          <w:szCs w:val="28"/>
          <w:lang w:val="be-BY" w:eastAsia="ru-RU"/>
        </w:rPr>
        <w:t>, 1989. – 267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Музеи. Маркетинг. Менеджмент: Практическое пособие / Сост. В.Ю. Дюкельский. – М.: </w:t>
      </w:r>
      <w:r w:rsidRPr="00F03BBE">
        <w:rPr>
          <w:rFonts w:ascii="Times New Roman" w:hAnsi="Times New Roman"/>
          <w:sz w:val="28"/>
          <w:szCs w:val="28"/>
          <w:lang w:eastAsia="ru-RU"/>
        </w:rPr>
        <w:t>Индрик,</w:t>
      </w:r>
      <w:r w:rsidRPr="00F03BBE">
        <w:rPr>
          <w:rFonts w:ascii="Times New Roman" w:hAnsi="Times New Roman"/>
          <w:color w:val="000000"/>
          <w:sz w:val="28"/>
          <w:szCs w:val="28"/>
          <w:lang w:val="be-BY" w:eastAsia="ru-RU"/>
        </w:rPr>
        <w:t xml:space="preserve"> 2001. – 305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lastRenderedPageBreak/>
        <w:t>Музеі Беларусі / Склад. А.Б. Сташкевіч, В.М. Котава і інш. – Мн.: БелЭн, 2001. – 367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F03BBE">
        <w:rPr>
          <w:rFonts w:ascii="Times New Roman" w:hAnsi="Times New Roman"/>
          <w:sz w:val="28"/>
          <w:szCs w:val="28"/>
          <w:lang w:eastAsia="ru-RU"/>
        </w:rPr>
        <w:t xml:space="preserve"> Эксмо-Пресс</w:t>
      </w:r>
      <w:r w:rsidRPr="00F03BBE">
        <w:rPr>
          <w:rFonts w:ascii="Times New Roman" w:hAnsi="Times New Roman"/>
          <w:color w:val="000000"/>
          <w:sz w:val="28"/>
          <w:szCs w:val="28"/>
          <w:lang w:val="be-BY" w:eastAsia="ru-RU"/>
        </w:rPr>
        <w:t>, 1992. – 235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будущего: Информационный менеджмент / Сост. А.В. Лебедев. – М.:</w:t>
      </w:r>
      <w:r w:rsidRPr="00F03BBE">
        <w:rPr>
          <w:rFonts w:ascii="Times New Roman" w:hAnsi="Times New Roman"/>
          <w:sz w:val="28"/>
          <w:szCs w:val="28"/>
          <w:lang w:eastAsia="ru-RU"/>
        </w:rPr>
        <w:t xml:space="preserve"> ИТИТЕХНОЛОГИИ</w:t>
      </w:r>
      <w:r w:rsidRPr="00F03BBE">
        <w:rPr>
          <w:rFonts w:ascii="Times New Roman" w:hAnsi="Times New Roman"/>
          <w:color w:val="000000"/>
          <w:sz w:val="28"/>
          <w:szCs w:val="28"/>
          <w:lang w:val="be-BY" w:eastAsia="ru-RU"/>
        </w:rPr>
        <w:t>, 2001. – 307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и новые технологии / Сост. и науч. ред. Н.А. Никишин. – М.:</w:t>
      </w:r>
      <w:r w:rsidRPr="00F03BBE">
        <w:rPr>
          <w:rFonts w:ascii="Times New Roman" w:hAnsi="Times New Roman"/>
          <w:sz w:val="28"/>
          <w:szCs w:val="28"/>
          <w:lang w:eastAsia="ru-RU"/>
        </w:rPr>
        <w:t xml:space="preserve"> ИТИТЕХНОЛОГИИ</w:t>
      </w:r>
      <w:r w:rsidRPr="00F03BBE">
        <w:rPr>
          <w:rFonts w:ascii="Times New Roman" w:hAnsi="Times New Roman"/>
          <w:color w:val="000000"/>
          <w:sz w:val="28"/>
          <w:szCs w:val="28"/>
          <w:lang w:val="be-BY" w:eastAsia="ru-RU"/>
        </w:rPr>
        <w:t>, 1999. – 254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 и образование: Сб. науч. трудов. – СПб: </w:t>
      </w:r>
      <w:r w:rsidRPr="00F03BBE">
        <w:rPr>
          <w:rFonts w:ascii="Times New Roman" w:hAnsi="Times New Roman"/>
          <w:sz w:val="28"/>
          <w:szCs w:val="28"/>
          <w:lang w:eastAsia="ru-RU"/>
        </w:rPr>
        <w:t>Изограф</w:t>
      </w:r>
      <w:r w:rsidRPr="00F03BBE">
        <w:rPr>
          <w:rFonts w:ascii="Times New Roman" w:hAnsi="Times New Roman"/>
          <w:color w:val="000000"/>
          <w:sz w:val="28"/>
          <w:szCs w:val="28"/>
          <w:lang w:val="be-BY" w:eastAsia="ru-RU"/>
        </w:rPr>
        <w:t>, 1999. – 186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Музейное дело в СССР: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1974. – 306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03BBE">
        <w:rPr>
          <w:rFonts w:ascii="Times New Roman" w:hAnsi="Times New Roman"/>
          <w:sz w:val="28"/>
          <w:szCs w:val="28"/>
          <w:lang w:eastAsia="ru-RU"/>
        </w:rPr>
        <w:t>Ценртполиграф</w:t>
      </w:r>
      <w:r w:rsidRPr="00F03BBE">
        <w:rPr>
          <w:rFonts w:ascii="Times New Roman" w:hAnsi="Times New Roman"/>
          <w:color w:val="000000"/>
          <w:sz w:val="28"/>
          <w:szCs w:val="28"/>
          <w:lang w:val="be-BY" w:eastAsia="ru-RU"/>
        </w:rPr>
        <w:t>, 2002. – 209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Музейный туризм </w:t>
      </w:r>
      <w:r w:rsidRPr="00F03BBE">
        <w:rPr>
          <w:rFonts w:ascii="Times New Roman" w:hAnsi="Times New Roman"/>
          <w:color w:val="000000"/>
          <w:sz w:val="28"/>
          <w:szCs w:val="28"/>
          <w:lang w:eastAsia="ru-RU"/>
        </w:rPr>
        <w:t>[о взаимоотношениях музеев и культурного туризма] // Мир музея. – 2007. – №7. – С. 2-13, 36-39.</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F03BBE">
        <w:rPr>
          <w:rFonts w:ascii="Times New Roman" w:hAnsi="Times New Roman"/>
          <w:color w:val="000000"/>
          <w:sz w:val="28"/>
          <w:szCs w:val="28"/>
          <w:lang w:val="en-US" w:eastAsia="ru-RU"/>
        </w:rPr>
        <w:t>XX</w:t>
      </w:r>
      <w:r w:rsidRPr="00F03BBE">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Низовский Н. Величайшие музеи мира / Н. Низовский. – М.: </w:t>
      </w:r>
      <w:r w:rsidRPr="00F03BBE">
        <w:rPr>
          <w:rFonts w:ascii="Times New Roman" w:hAnsi="Times New Roman"/>
          <w:sz w:val="28"/>
          <w:szCs w:val="28"/>
          <w:lang w:eastAsia="ru-RU"/>
        </w:rPr>
        <w:t>Московский рабочий</w:t>
      </w:r>
      <w:r w:rsidRPr="00F03BBE">
        <w:rPr>
          <w:rFonts w:ascii="Times New Roman" w:hAnsi="Times New Roman"/>
          <w:color w:val="000000"/>
          <w:sz w:val="28"/>
          <w:szCs w:val="28"/>
          <w:lang w:val="be-BY" w:eastAsia="ru-RU"/>
        </w:rPr>
        <w:t>, 2008. – 543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Ноль Л.Я. Компьютерные технологии в музее / Л.Я. Ноль. – М.: </w:t>
      </w:r>
      <w:r w:rsidRPr="00F03BBE">
        <w:rPr>
          <w:rFonts w:ascii="Times New Roman" w:hAnsi="Times New Roman"/>
          <w:sz w:val="28"/>
          <w:szCs w:val="28"/>
          <w:lang w:eastAsia="ru-RU"/>
        </w:rPr>
        <w:t>Крафт</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val="be-BY" w:eastAsia="ru-RU"/>
        </w:rPr>
        <w:t>, 1999. – 220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1997. – 178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Российская музейная энциклопедия.В 2 т. / Под ред. </w:t>
      </w:r>
      <w:r w:rsidRPr="00F03BBE">
        <w:rPr>
          <w:rFonts w:ascii="Times New Roman" w:hAnsi="Times New Roman"/>
          <w:sz w:val="28"/>
          <w:szCs w:val="28"/>
          <w:lang w:eastAsia="ru-RU"/>
        </w:rPr>
        <w:t>Т.Ю. Юреневой [и др.].</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Аванта</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val="be-BY" w:eastAsia="ru-RU"/>
        </w:rPr>
        <w:t>, 2001. – 640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Сто вел</w:t>
      </w:r>
      <w:r w:rsidRPr="00F03BBE">
        <w:rPr>
          <w:rFonts w:ascii="Times New Roman" w:hAnsi="Times New Roman"/>
          <w:color w:val="000000"/>
          <w:sz w:val="28"/>
          <w:szCs w:val="28"/>
          <w:lang w:eastAsia="ru-RU"/>
        </w:rPr>
        <w:t xml:space="preserve">иких музеев мира / Сост. </w:t>
      </w:r>
      <w:r w:rsidRPr="00F03BBE">
        <w:rPr>
          <w:rFonts w:ascii="Times New Roman" w:hAnsi="Times New Roman"/>
          <w:sz w:val="28"/>
          <w:szCs w:val="28"/>
          <w:lang w:eastAsia="ru-RU"/>
        </w:rPr>
        <w:t>С.И. Сотникова [и др.]</w:t>
      </w:r>
      <w:r w:rsidRPr="00F03BBE">
        <w:rPr>
          <w:rFonts w:ascii="Times New Roman" w:hAnsi="Times New Roman"/>
          <w:color w:val="000000"/>
          <w:sz w:val="28"/>
          <w:szCs w:val="28"/>
          <w:lang w:eastAsia="ru-RU"/>
        </w:rPr>
        <w:t xml:space="preserve">. – М.: </w:t>
      </w:r>
      <w:r w:rsidRPr="00F03BBE">
        <w:rPr>
          <w:rFonts w:ascii="Times New Roman" w:hAnsi="Times New Roman"/>
          <w:sz w:val="28"/>
          <w:szCs w:val="28"/>
          <w:lang w:eastAsia="ru-RU"/>
        </w:rPr>
        <w:t>Аванта</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eastAsia="ru-RU"/>
        </w:rPr>
        <w:t>, 2005. – 378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F03BBE">
        <w:rPr>
          <w:rFonts w:ascii="Times New Roman" w:hAnsi="Times New Roman"/>
          <w:sz w:val="28"/>
          <w:szCs w:val="28"/>
          <w:lang w:eastAsia="ru-RU"/>
        </w:rPr>
        <w:t>Искусство-СПБ</w:t>
      </w:r>
      <w:r w:rsidRPr="00F03BBE">
        <w:rPr>
          <w:rFonts w:ascii="Times New Roman" w:hAnsi="Times New Roman"/>
          <w:color w:val="000000"/>
          <w:sz w:val="28"/>
          <w:szCs w:val="28"/>
          <w:lang w:val="be-BY" w:eastAsia="ru-RU"/>
        </w:rPr>
        <w:t>, 2002.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Томсон Г. Музейный климат / Г. Томсон. – СПб: </w:t>
      </w:r>
      <w:r w:rsidRPr="00F03BBE">
        <w:rPr>
          <w:rFonts w:ascii="Times New Roman" w:hAnsi="Times New Roman"/>
          <w:sz w:val="28"/>
          <w:szCs w:val="28"/>
          <w:lang w:eastAsia="ru-RU"/>
        </w:rPr>
        <w:t>Паритет</w:t>
      </w:r>
      <w:r w:rsidRPr="00F03BBE">
        <w:rPr>
          <w:rFonts w:ascii="Times New Roman" w:hAnsi="Times New Roman"/>
          <w:color w:val="000000"/>
          <w:sz w:val="28"/>
          <w:szCs w:val="28"/>
          <w:lang w:eastAsia="ru-RU"/>
        </w:rPr>
        <w:t>, 2005. – 239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lastRenderedPageBreak/>
        <w:t xml:space="preserve">Тучков И.И. Классическая традиция и искусство Возрождения / И.И. Тучков.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1992. – 467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Уффици: Шедевры музеев мира: Альбом. – Мн.: Высш. шк., 2008. – 253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1995. – 280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Фокс С. Музейные коллекции и рынок </w:t>
      </w:r>
      <w:r w:rsidRPr="00F03BBE">
        <w:rPr>
          <w:rFonts w:ascii="Times New Roman" w:hAnsi="Times New Roman"/>
          <w:color w:val="000000"/>
          <w:sz w:val="28"/>
          <w:szCs w:val="28"/>
          <w:lang w:eastAsia="ru-RU"/>
        </w:rPr>
        <w:t>[из опыта английских музеев] // Мир музея. – 2007. - №5. – С. 38-41.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Хадсон К. Влиятельные музеи / К. Хадсон. – Новосибирск: </w:t>
      </w:r>
      <w:r w:rsidRPr="00F03BBE">
        <w:rPr>
          <w:rFonts w:ascii="Times New Roman" w:hAnsi="Times New Roman"/>
          <w:sz w:val="28"/>
          <w:szCs w:val="28"/>
          <w:lang w:eastAsia="ru-RU"/>
        </w:rPr>
        <w:t>Дмитрий Буланин</w:t>
      </w:r>
      <w:r w:rsidRPr="00F03BBE">
        <w:rPr>
          <w:rFonts w:ascii="Times New Roman" w:hAnsi="Times New Roman"/>
          <w:color w:val="000000"/>
          <w:sz w:val="28"/>
          <w:szCs w:val="28"/>
          <w:lang w:val="be-BY" w:eastAsia="ru-RU"/>
        </w:rPr>
        <w:t>, 2002. – 580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2001. – 479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2001. – 350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en-US" w:eastAsia="ru-RU"/>
        </w:rPr>
        <w:t>Hudson K. Social History of Museums: What the visitor thought / K. Hudson. – L.: UnityPress, 1975. – 235 p.</w:t>
      </w: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Pr="007D72CC" w:rsidRDefault="007921F3" w:rsidP="00515219">
      <w:pPr>
        <w:tabs>
          <w:tab w:val="left" w:pos="567"/>
        </w:tabs>
        <w:jc w:val="both"/>
        <w:rPr>
          <w:rFonts w:ascii="Times New Roman" w:hAnsi="Times New Roman"/>
          <w:sz w:val="28"/>
          <w:szCs w:val="28"/>
          <w:lang w:val="en-US"/>
        </w:rPr>
      </w:pPr>
    </w:p>
    <w:p w:rsidR="007921F3" w:rsidRPr="00FE09EF" w:rsidRDefault="007921F3" w:rsidP="00FE09EF">
      <w:pPr>
        <w:tabs>
          <w:tab w:val="left" w:pos="567"/>
        </w:tabs>
        <w:ind w:firstLine="709"/>
        <w:jc w:val="center"/>
        <w:rPr>
          <w:rFonts w:ascii="Times New Roman" w:hAnsi="Times New Roman"/>
          <w:b/>
          <w:sz w:val="28"/>
          <w:szCs w:val="28"/>
        </w:rPr>
      </w:pPr>
      <w:r w:rsidRPr="00FE09EF">
        <w:rPr>
          <w:rFonts w:ascii="Times New Roman" w:hAnsi="Times New Roman"/>
          <w:b/>
          <w:sz w:val="28"/>
          <w:szCs w:val="28"/>
        </w:rPr>
        <w:lastRenderedPageBreak/>
        <w:t>ИНФОРМАЦИОННО-МЕТОДИЧЕСКАЯ ЧАСТЬ</w:t>
      </w:r>
    </w:p>
    <w:p w:rsidR="007921F3" w:rsidRDefault="007921F3" w:rsidP="00FE09EF">
      <w:pPr>
        <w:tabs>
          <w:tab w:val="left" w:pos="567"/>
        </w:tabs>
        <w:ind w:firstLine="709"/>
        <w:jc w:val="center"/>
        <w:rPr>
          <w:rFonts w:ascii="Times New Roman" w:hAnsi="Times New Roman"/>
          <w:b/>
          <w:sz w:val="28"/>
          <w:szCs w:val="28"/>
        </w:rPr>
      </w:pPr>
      <w:r w:rsidRPr="00FE09EF">
        <w:rPr>
          <w:rFonts w:ascii="Times New Roman" w:hAnsi="Times New Roman"/>
          <w:b/>
          <w:sz w:val="28"/>
          <w:szCs w:val="28"/>
        </w:rPr>
        <w:t>ЛИТЕРАТУРА</w:t>
      </w:r>
    </w:p>
    <w:p w:rsidR="007921F3" w:rsidRDefault="007921F3" w:rsidP="00FE09EF">
      <w:pPr>
        <w:tabs>
          <w:tab w:val="left" w:pos="567"/>
        </w:tabs>
        <w:ind w:firstLine="709"/>
        <w:jc w:val="center"/>
        <w:rPr>
          <w:rFonts w:ascii="Times New Roman" w:hAnsi="Times New Roman"/>
          <w:b/>
          <w:sz w:val="28"/>
          <w:szCs w:val="28"/>
        </w:rPr>
      </w:pP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Сотникова С.И. Музеология / С.И. Сотникова. – М.: Дрофа, 2004. – 191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Тельчаров А.Д. Основы музейного дела / А.Д. Тельчаров. – М.: Омега-Л, 2005. – 184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Юренева Т.Ю. Музееведение / Т.Ю. Юренева. – М.: Академический Прект, 2004. – 560 с.</w:t>
      </w:r>
    </w:p>
    <w:p w:rsidR="007921F3" w:rsidRPr="00602632"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Юренева Т.Ю. Музей в мировой культуре / Т.Ю. Юренева. – М.: Дрофа, 2003. – 258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EF5D3D">
          <w:rPr>
            <w:rFonts w:ascii="Times New Roman" w:hAnsi="Times New Roman"/>
            <w:color w:val="000000"/>
            <w:sz w:val="28"/>
            <w:szCs w:val="28"/>
            <w:lang w:val="be-BY" w:eastAsia="ru-RU"/>
          </w:rPr>
          <w:t>1917 г</w:t>
        </w:r>
      </w:smartTag>
      <w:r w:rsidRPr="00EF5D3D">
        <w:rPr>
          <w:rFonts w:ascii="Times New Roman" w:hAnsi="Times New Roman"/>
          <w:color w:val="000000"/>
          <w:sz w:val="28"/>
          <w:szCs w:val="28"/>
          <w:lang w:val="be-BY" w:eastAsia="ru-RU"/>
        </w:rPr>
        <w:t>.) / М. Белявский. – М.: Высш. шк., 1978. – 165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Бокаютова Л. Сохраняя и развивая </w:t>
      </w:r>
      <w:r w:rsidRPr="00EF5D3D">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EF5D3D">
        <w:rPr>
          <w:rFonts w:ascii="Times New Roman" w:hAnsi="Times New Roman"/>
          <w:sz w:val="28"/>
          <w:szCs w:val="28"/>
          <w:lang w:eastAsia="ru-RU"/>
        </w:rPr>
        <w:t>Русский путь</w:t>
      </w:r>
      <w:r w:rsidRPr="00EF5D3D">
        <w:rPr>
          <w:rFonts w:ascii="Times New Roman" w:hAnsi="Times New Roman"/>
          <w:color w:val="000000"/>
          <w:sz w:val="28"/>
          <w:szCs w:val="28"/>
          <w:lang w:val="be-BY" w:eastAsia="ru-RU"/>
        </w:rPr>
        <w:t>, 2006. – 208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Будко А. Научная концепция экспозиции // Мир музея. – 2007. - №5. – С. 8-15.</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Будко А. Об отношении музеев к действительности </w:t>
      </w:r>
      <w:r w:rsidRPr="00EF5D3D">
        <w:rPr>
          <w:rFonts w:ascii="Times New Roman" w:hAnsi="Times New Roman"/>
          <w:color w:val="000000"/>
          <w:sz w:val="28"/>
          <w:szCs w:val="28"/>
          <w:lang w:eastAsia="ru-RU"/>
        </w:rPr>
        <w:t>[о социальной роли музеев] // Мир музея. – 2007. – №8. – С. 10-11.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EF5D3D">
        <w:rPr>
          <w:rFonts w:ascii="Times New Roman" w:hAnsi="Times New Roman"/>
          <w:sz w:val="28"/>
          <w:szCs w:val="28"/>
          <w:lang w:eastAsia="ru-RU"/>
        </w:rPr>
        <w:t xml:space="preserve"> Паритет</w:t>
      </w:r>
      <w:r w:rsidRPr="00EF5D3D">
        <w:rPr>
          <w:rFonts w:ascii="Times New Roman" w:hAnsi="Times New Roman"/>
          <w:color w:val="000000"/>
          <w:sz w:val="28"/>
          <w:szCs w:val="28"/>
          <w:lang w:val="be-BY" w:eastAsia="ru-RU"/>
        </w:rPr>
        <w:t>, 1994. – 298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Грабянчук І.В. Музейная справа ў Беларусі // Спадчына. – 2001. – №1–2.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t xml:space="preserve">Гужалоўскі А.А. Музеі Беларусі (1918-1941 гг.) / А.А. Гужалоўскі.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БГУ, 2002. – 256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lastRenderedPageBreak/>
        <w:t xml:space="preserve">Гужалоўскі А.А. Нараджэнне беларускага музея </w:t>
      </w:r>
      <w:r w:rsidRPr="00EF5D3D">
        <w:rPr>
          <w:rFonts w:ascii="Times New Roman" w:hAnsi="Times New Roman"/>
          <w:spacing w:val="8"/>
          <w:sz w:val="28"/>
          <w:szCs w:val="28"/>
          <w:lang w:val="be-BY" w:eastAsia="ru-RU"/>
        </w:rPr>
        <w:t xml:space="preserve">/ А.А. Гужалоўскі.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БГУ,</w:t>
      </w:r>
      <w:r w:rsidRPr="00EF5D3D">
        <w:rPr>
          <w:rFonts w:ascii="Times New Roman" w:hAnsi="Times New Roman"/>
          <w:spacing w:val="-8"/>
          <w:sz w:val="28"/>
          <w:szCs w:val="28"/>
          <w:lang w:val="be-BY" w:eastAsia="ru-RU"/>
        </w:rPr>
        <w:t xml:space="preserve"> 2001. – 164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EF5D3D">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EF5D3D">
        <w:rPr>
          <w:rFonts w:ascii="Times New Roman" w:hAnsi="Times New Roman"/>
          <w:spacing w:val="-8"/>
          <w:sz w:val="28"/>
          <w:szCs w:val="28"/>
          <w:lang w:val="be-BY" w:eastAsia="ru-RU"/>
        </w:rPr>
        <w:t xml:space="preserve">.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2002. – 18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Гужалоўскі А.А. Як рабавалі беларускія музеі // Спадчына. – 1992. – № 5.</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Емельянов Б.В.</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Основы экскурсоведения. Учебное пособие</w:t>
      </w:r>
      <w:r w:rsidRPr="00EF5D3D">
        <w:rPr>
          <w:rFonts w:ascii="Times New Roman" w:hAnsi="Times New Roman"/>
          <w:sz w:val="28"/>
          <w:szCs w:val="28"/>
          <w:lang w:val="be-BY" w:eastAsia="ru-RU"/>
        </w:rPr>
        <w:t xml:space="preserve"> / </w:t>
      </w:r>
      <w:r w:rsidRPr="00EF5D3D">
        <w:rPr>
          <w:rFonts w:ascii="Times New Roman" w:hAnsi="Times New Roman"/>
          <w:sz w:val="28"/>
          <w:szCs w:val="28"/>
          <w:lang w:eastAsia="ru-RU"/>
        </w:rPr>
        <w:t>Б.В. Емельянов</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 М.</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Современник, 1973.</w:t>
      </w:r>
      <w:r w:rsidRPr="00EF5D3D">
        <w:rPr>
          <w:rFonts w:ascii="Times New Roman" w:hAnsi="Times New Roman"/>
          <w:sz w:val="28"/>
          <w:szCs w:val="28"/>
          <w:lang w:val="be-BY" w:eastAsia="ru-RU"/>
        </w:rPr>
        <w:t xml:space="preserve"> – 327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EF5D3D">
        <w:rPr>
          <w:rFonts w:ascii="Times New Roman" w:hAnsi="Times New Roman"/>
          <w:sz w:val="28"/>
          <w:szCs w:val="28"/>
          <w:lang w:eastAsia="ru-RU"/>
        </w:rPr>
        <w:t>Индрик</w:t>
      </w:r>
      <w:r w:rsidRPr="00EF5D3D">
        <w:rPr>
          <w:rFonts w:ascii="Times New Roman" w:hAnsi="Times New Roman"/>
          <w:color w:val="000000"/>
          <w:sz w:val="28"/>
          <w:szCs w:val="28"/>
          <w:lang w:val="be-BY" w:eastAsia="ru-RU"/>
        </w:rPr>
        <w:t>, 1998. – 387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EF5D3D">
        <w:rPr>
          <w:rFonts w:ascii="Times New Roman" w:hAnsi="Times New Roman"/>
          <w:color w:val="000000"/>
          <w:sz w:val="28"/>
          <w:szCs w:val="28"/>
          <w:lang w:val="en-US" w:eastAsia="ru-RU"/>
        </w:rPr>
        <w:t>XX</w:t>
      </w:r>
      <w:r w:rsidRPr="00EF5D3D">
        <w:rPr>
          <w:rFonts w:ascii="Times New Roman" w:hAnsi="Times New Roman"/>
          <w:color w:val="000000"/>
          <w:sz w:val="28"/>
          <w:szCs w:val="28"/>
          <w:lang w:eastAsia="ru-RU"/>
        </w:rPr>
        <w:t xml:space="preserve"> в.</w:t>
      </w:r>
      <w:r w:rsidRPr="00EF5D3D">
        <w:rPr>
          <w:rFonts w:ascii="Times New Roman" w:hAnsi="Times New Roman"/>
          <w:color w:val="000000"/>
          <w:sz w:val="28"/>
          <w:szCs w:val="28"/>
          <w:lang w:val="be-BY" w:eastAsia="ru-RU"/>
        </w:rPr>
        <w:t xml:space="preserve"> / Козьякова М.И.</w:t>
      </w:r>
      <w:r w:rsidRPr="00EF5D3D">
        <w:rPr>
          <w:rFonts w:ascii="Times New Roman" w:hAnsi="Times New Roman"/>
          <w:color w:val="000000"/>
          <w:sz w:val="28"/>
          <w:szCs w:val="28"/>
          <w:lang w:eastAsia="ru-RU"/>
        </w:rPr>
        <w:t xml:space="preserve"> – М.</w:t>
      </w:r>
      <w:r w:rsidRPr="00EF5D3D">
        <w:rPr>
          <w:rFonts w:ascii="Times New Roman" w:hAnsi="Times New Roman"/>
          <w:color w:val="000000"/>
          <w:sz w:val="28"/>
          <w:szCs w:val="28"/>
          <w:lang w:val="be-BY" w:eastAsia="ru-RU"/>
        </w:rPr>
        <w:t xml:space="preserve">: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eastAsia="ru-RU"/>
        </w:rPr>
        <w:t>, 2002.</w:t>
      </w:r>
      <w:r w:rsidRPr="00EF5D3D">
        <w:rPr>
          <w:rFonts w:ascii="Times New Roman" w:hAnsi="Times New Roman"/>
          <w:color w:val="000000"/>
          <w:sz w:val="28"/>
          <w:szCs w:val="28"/>
          <w:lang w:val="be-BY" w:eastAsia="ru-RU"/>
        </w:rPr>
        <w:t xml:space="preserve"> – 309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Крейн А.З. Рождение музея / А.З. Крейн. – М.: </w:t>
      </w:r>
      <w:r w:rsidRPr="00EF5D3D">
        <w:rPr>
          <w:rFonts w:ascii="Times New Roman" w:hAnsi="Times New Roman"/>
          <w:sz w:val="28"/>
          <w:szCs w:val="28"/>
          <w:lang w:eastAsia="ru-RU"/>
        </w:rPr>
        <w:t>Наука</w:t>
      </w:r>
      <w:r w:rsidRPr="00EF5D3D">
        <w:rPr>
          <w:rFonts w:ascii="Times New Roman" w:hAnsi="Times New Roman"/>
          <w:color w:val="000000"/>
          <w:sz w:val="28"/>
          <w:szCs w:val="28"/>
          <w:lang w:val="be-BY" w:eastAsia="ru-RU"/>
        </w:rPr>
        <w:t>, 1969. – 267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EF5D3D">
        <w:rPr>
          <w:rFonts w:ascii="Times New Roman" w:hAnsi="Times New Roman"/>
          <w:sz w:val="28"/>
          <w:szCs w:val="28"/>
          <w:lang w:eastAsia="ru-RU"/>
        </w:rPr>
        <w:t>Дружба народов</w:t>
      </w:r>
      <w:r w:rsidRPr="00EF5D3D">
        <w:rPr>
          <w:rFonts w:ascii="Times New Roman" w:hAnsi="Times New Roman"/>
          <w:color w:val="000000"/>
          <w:sz w:val="28"/>
          <w:szCs w:val="28"/>
          <w:lang w:val="be-BY" w:eastAsia="ru-RU"/>
        </w:rPr>
        <w:t>, 1971. – 178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EF5D3D">
        <w:rPr>
          <w:rFonts w:ascii="Times New Roman" w:hAnsi="Times New Roman"/>
          <w:sz w:val="28"/>
          <w:szCs w:val="28"/>
          <w:lang w:eastAsia="ru-RU"/>
        </w:rPr>
        <w:t>Вече</w:t>
      </w:r>
      <w:r w:rsidRPr="00EF5D3D">
        <w:rPr>
          <w:rFonts w:ascii="Times New Roman" w:hAnsi="Times New Roman"/>
          <w:color w:val="000000"/>
          <w:sz w:val="28"/>
          <w:szCs w:val="28"/>
          <w:lang w:val="be-BY" w:eastAsia="ru-RU"/>
        </w:rPr>
        <w:t>, 1997. – 265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 xml:space="preserve">Лысикова В. Музеи мира: учебное пособие </w:t>
      </w:r>
      <w:r w:rsidRPr="00EF5D3D">
        <w:rPr>
          <w:rFonts w:ascii="Times New Roman" w:hAnsi="Times New Roman"/>
          <w:color w:val="000000"/>
          <w:sz w:val="28"/>
          <w:szCs w:val="28"/>
          <w:lang w:val="be-BY" w:eastAsia="ru-RU"/>
        </w:rPr>
        <w:t xml:space="preserve">/ </w:t>
      </w:r>
      <w:r w:rsidRPr="00EF5D3D">
        <w:rPr>
          <w:rFonts w:ascii="Times New Roman" w:hAnsi="Times New Roman"/>
          <w:color w:val="000000"/>
          <w:sz w:val="28"/>
          <w:szCs w:val="28"/>
          <w:lang w:eastAsia="ru-RU"/>
        </w:rPr>
        <w:t>В.</w:t>
      </w:r>
      <w:r w:rsidRPr="00EF5D3D">
        <w:rPr>
          <w:rFonts w:ascii="Times New Roman" w:hAnsi="Times New Roman"/>
          <w:color w:val="000000"/>
          <w:sz w:val="28"/>
          <w:szCs w:val="28"/>
          <w:lang w:val="be-BY" w:eastAsia="ru-RU"/>
        </w:rPr>
        <w:t xml:space="preserve"> </w:t>
      </w:r>
      <w:r w:rsidRPr="00EF5D3D">
        <w:rPr>
          <w:rFonts w:ascii="Times New Roman" w:hAnsi="Times New Roman"/>
          <w:color w:val="000000"/>
          <w:sz w:val="28"/>
          <w:szCs w:val="28"/>
          <w:lang w:eastAsia="ru-RU"/>
        </w:rPr>
        <w:t>Лысикова. – М.</w:t>
      </w:r>
      <w:r w:rsidRPr="00EF5D3D">
        <w:rPr>
          <w:rFonts w:ascii="Times New Roman" w:hAnsi="Times New Roman"/>
          <w:color w:val="000000"/>
          <w:sz w:val="28"/>
          <w:szCs w:val="28"/>
          <w:lang w:val="be-BY" w:eastAsia="ru-RU"/>
        </w:rPr>
        <w:t xml:space="preserve">: </w:t>
      </w:r>
      <w:r w:rsidRPr="00EF5D3D">
        <w:rPr>
          <w:rFonts w:ascii="Times New Roman" w:hAnsi="Times New Roman"/>
          <w:sz w:val="28"/>
          <w:szCs w:val="28"/>
          <w:lang w:eastAsia="ru-RU"/>
        </w:rPr>
        <w:t>Флинта: Наука</w:t>
      </w:r>
      <w:r w:rsidRPr="00EF5D3D">
        <w:rPr>
          <w:rFonts w:ascii="Times New Roman" w:hAnsi="Times New Roman"/>
          <w:color w:val="000000"/>
          <w:sz w:val="28"/>
          <w:szCs w:val="28"/>
          <w:lang w:eastAsia="ru-RU"/>
        </w:rPr>
        <w:t>, 2004.</w:t>
      </w:r>
      <w:r w:rsidRPr="00EF5D3D">
        <w:rPr>
          <w:rFonts w:ascii="Times New Roman" w:hAnsi="Times New Roman"/>
          <w:color w:val="000000"/>
          <w:sz w:val="28"/>
          <w:szCs w:val="28"/>
          <w:lang w:val="be-BY" w:eastAsia="ru-RU"/>
        </w:rPr>
        <w:t xml:space="preserve"> – 187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EF5D3D">
        <w:rPr>
          <w:rFonts w:ascii="Times New Roman" w:hAnsi="Times New Roman"/>
          <w:sz w:val="28"/>
          <w:szCs w:val="28"/>
          <w:lang w:eastAsia="ru-RU"/>
        </w:rPr>
        <w:t>Академический проект</w:t>
      </w:r>
      <w:r w:rsidRPr="00EF5D3D">
        <w:rPr>
          <w:rFonts w:ascii="Times New Roman" w:hAnsi="Times New Roman"/>
          <w:color w:val="000000"/>
          <w:sz w:val="28"/>
          <w:szCs w:val="28"/>
          <w:lang w:val="be-BY" w:eastAsia="ru-RU"/>
        </w:rPr>
        <w:t>, 1997. – 276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Мир музейных технологий / Приложение к журналу </w:t>
      </w:r>
      <w:r w:rsidRPr="00EF5D3D">
        <w:rPr>
          <w:rFonts w:ascii="Times New Roman" w:hAnsi="Times New Roman"/>
          <w:color w:val="000000"/>
          <w:sz w:val="28"/>
          <w:szCs w:val="28"/>
          <w:lang w:eastAsia="ru-RU"/>
        </w:rPr>
        <w:t>«Мир музея». – 2007. – июнь-июль.- С. 35-40.</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1964. – 184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EF5D3D">
        <w:rPr>
          <w:rFonts w:ascii="Times New Roman" w:hAnsi="Times New Roman"/>
          <w:color w:val="000000"/>
          <w:sz w:val="28"/>
          <w:szCs w:val="28"/>
          <w:lang w:eastAsia="ru-RU"/>
        </w:rPr>
        <w:t>[и</w:t>
      </w:r>
      <w:r w:rsidRPr="00EF5D3D">
        <w:rPr>
          <w:rFonts w:ascii="Times New Roman" w:hAnsi="Times New Roman"/>
          <w:color w:val="000000"/>
          <w:sz w:val="28"/>
          <w:szCs w:val="28"/>
          <w:lang w:val="be-BY" w:eastAsia="ru-RU"/>
        </w:rPr>
        <w:t xml:space="preserve"> др.</w:t>
      </w:r>
      <w:r w:rsidRPr="00EF5D3D">
        <w:rPr>
          <w:rFonts w:ascii="Times New Roman" w:hAnsi="Times New Roman"/>
          <w:color w:val="000000"/>
          <w:sz w:val="28"/>
          <w:szCs w:val="28"/>
          <w:lang w:eastAsia="ru-RU"/>
        </w:rPr>
        <w:t>].</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Наука</w:t>
      </w:r>
      <w:r w:rsidRPr="00EF5D3D">
        <w:rPr>
          <w:rFonts w:ascii="Times New Roman" w:hAnsi="Times New Roman"/>
          <w:color w:val="000000"/>
          <w:sz w:val="28"/>
          <w:szCs w:val="28"/>
          <w:lang w:val="be-BY" w:eastAsia="ru-RU"/>
        </w:rPr>
        <w:t>, 1987. – 230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Искусство музейной экспозиции и техническое </w:t>
      </w:r>
      <w:r w:rsidRPr="00EF5D3D">
        <w:rPr>
          <w:rFonts w:ascii="Times New Roman" w:hAnsi="Times New Roman"/>
          <w:color w:val="000000"/>
          <w:sz w:val="28"/>
          <w:szCs w:val="28"/>
          <w:lang w:val="be-BY" w:eastAsia="ru-RU"/>
        </w:rPr>
        <w:lastRenderedPageBreak/>
        <w:t>оснащение музеев: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1985. – 269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На пути к музею </w:t>
      </w:r>
      <w:r w:rsidRPr="00EF5D3D">
        <w:rPr>
          <w:rFonts w:ascii="Times New Roman" w:hAnsi="Times New Roman"/>
          <w:color w:val="000000"/>
          <w:sz w:val="28"/>
          <w:szCs w:val="28"/>
          <w:lang w:val="en-US" w:eastAsia="ru-RU"/>
        </w:rPr>
        <w:t>XXI</w:t>
      </w:r>
      <w:r w:rsidRPr="00EF5D3D">
        <w:rPr>
          <w:rFonts w:ascii="Times New Roman" w:hAnsi="Times New Roman"/>
          <w:color w:val="000000"/>
          <w:sz w:val="28"/>
          <w:szCs w:val="28"/>
          <w:lang w:eastAsia="ru-RU"/>
        </w:rPr>
        <w:t xml:space="preserve"> века</w:t>
      </w:r>
      <w:r w:rsidRPr="00EF5D3D">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EF5D3D">
        <w:rPr>
          <w:rFonts w:ascii="Times New Roman" w:hAnsi="Times New Roman"/>
          <w:sz w:val="28"/>
          <w:szCs w:val="28"/>
          <w:lang w:eastAsia="ru-RU"/>
        </w:rPr>
        <w:t>Эксмо-Пресс</w:t>
      </w:r>
      <w:r w:rsidRPr="00EF5D3D">
        <w:rPr>
          <w:rFonts w:ascii="Times New Roman" w:hAnsi="Times New Roman"/>
          <w:color w:val="000000"/>
          <w:sz w:val="28"/>
          <w:szCs w:val="28"/>
          <w:lang w:val="be-BY" w:eastAsia="ru-RU"/>
        </w:rPr>
        <w:t>, 1996. – 227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На пути к музею </w:t>
      </w:r>
      <w:r w:rsidRPr="00EF5D3D">
        <w:rPr>
          <w:rFonts w:ascii="Times New Roman" w:hAnsi="Times New Roman"/>
          <w:color w:val="000000"/>
          <w:sz w:val="28"/>
          <w:szCs w:val="28"/>
          <w:lang w:val="en-US" w:eastAsia="ru-RU"/>
        </w:rPr>
        <w:t>XXI</w:t>
      </w:r>
      <w:r w:rsidRPr="00EF5D3D">
        <w:rPr>
          <w:rFonts w:ascii="Times New Roman" w:hAnsi="Times New Roman"/>
          <w:color w:val="000000"/>
          <w:sz w:val="28"/>
          <w:szCs w:val="28"/>
          <w:lang w:eastAsia="ru-RU"/>
        </w:rPr>
        <w:t xml:space="preserve"> века</w:t>
      </w:r>
      <w:r w:rsidRPr="00EF5D3D">
        <w:rPr>
          <w:rFonts w:ascii="Times New Roman" w:hAnsi="Times New Roman"/>
          <w:color w:val="000000"/>
          <w:sz w:val="28"/>
          <w:szCs w:val="28"/>
          <w:lang w:val="be-BY" w:eastAsia="ru-RU"/>
        </w:rPr>
        <w:t>: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xml:space="preserve"> 1989. – 196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EF5D3D">
        <w:rPr>
          <w:rFonts w:ascii="Times New Roman" w:hAnsi="Times New Roman"/>
          <w:sz w:val="28"/>
          <w:szCs w:val="28"/>
          <w:lang w:eastAsia="ru-RU"/>
        </w:rPr>
        <w:t xml:space="preserve"> Эксмо-Пресс</w:t>
      </w:r>
      <w:r w:rsidRPr="00EF5D3D">
        <w:rPr>
          <w:rFonts w:ascii="Times New Roman" w:hAnsi="Times New Roman"/>
          <w:color w:val="000000"/>
          <w:sz w:val="28"/>
          <w:szCs w:val="28"/>
          <w:lang w:val="be-BY" w:eastAsia="ru-RU"/>
        </w:rPr>
        <w:t>, 1991. – 176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EF5D3D">
        <w:rPr>
          <w:rFonts w:ascii="Times New Roman" w:hAnsi="Times New Roman"/>
          <w:color w:val="000000"/>
          <w:sz w:val="28"/>
          <w:szCs w:val="28"/>
          <w:lang w:eastAsia="ru-RU"/>
        </w:rPr>
        <w:t>[и</w:t>
      </w:r>
      <w:r w:rsidRPr="00EF5D3D">
        <w:rPr>
          <w:rFonts w:ascii="Times New Roman" w:hAnsi="Times New Roman"/>
          <w:color w:val="000000"/>
          <w:sz w:val="28"/>
          <w:szCs w:val="28"/>
          <w:lang w:val="be-BY" w:eastAsia="ru-RU"/>
        </w:rPr>
        <w:t xml:space="preserve"> др.</w:t>
      </w:r>
      <w:r w:rsidRPr="00EF5D3D">
        <w:rPr>
          <w:rFonts w:ascii="Times New Roman" w:hAnsi="Times New Roman"/>
          <w:color w:val="000000"/>
          <w:sz w:val="28"/>
          <w:szCs w:val="28"/>
          <w:lang w:eastAsia="ru-RU"/>
        </w:rPr>
        <w:t>]</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Наука и техника</w:t>
      </w:r>
      <w:r w:rsidRPr="00EF5D3D">
        <w:rPr>
          <w:rFonts w:ascii="Times New Roman" w:hAnsi="Times New Roman"/>
          <w:color w:val="000000"/>
          <w:sz w:val="28"/>
          <w:szCs w:val="28"/>
          <w:lang w:val="be-BY" w:eastAsia="ru-RU"/>
        </w:rPr>
        <w:t>, 1989. – 267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Музеи. Маркетинг. Менеджмент: Практическое пособие / Сост. В.Ю. Дюкельский. – М.: </w:t>
      </w:r>
      <w:r w:rsidRPr="00EF5D3D">
        <w:rPr>
          <w:rFonts w:ascii="Times New Roman" w:hAnsi="Times New Roman"/>
          <w:sz w:val="28"/>
          <w:szCs w:val="28"/>
          <w:lang w:eastAsia="ru-RU"/>
        </w:rPr>
        <w:t>Индрик,</w:t>
      </w:r>
      <w:r w:rsidRPr="00EF5D3D">
        <w:rPr>
          <w:rFonts w:ascii="Times New Roman" w:hAnsi="Times New Roman"/>
          <w:color w:val="000000"/>
          <w:sz w:val="28"/>
          <w:szCs w:val="28"/>
          <w:lang w:val="be-BY" w:eastAsia="ru-RU"/>
        </w:rPr>
        <w:t xml:space="preserve"> 2001. – 305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Музеі Беларусі / Склад. А.Б. Сташкевіч, В.М. Котава і інш. – Мн.: БелЭн, 2001. – 367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EF5D3D">
        <w:rPr>
          <w:rFonts w:ascii="Times New Roman" w:hAnsi="Times New Roman"/>
          <w:sz w:val="28"/>
          <w:szCs w:val="28"/>
          <w:lang w:eastAsia="ru-RU"/>
        </w:rPr>
        <w:t xml:space="preserve"> Эксмо-Пресс</w:t>
      </w:r>
      <w:r w:rsidRPr="00EF5D3D">
        <w:rPr>
          <w:rFonts w:ascii="Times New Roman" w:hAnsi="Times New Roman"/>
          <w:color w:val="000000"/>
          <w:sz w:val="28"/>
          <w:szCs w:val="28"/>
          <w:lang w:val="be-BY" w:eastAsia="ru-RU"/>
        </w:rPr>
        <w:t>, 1992. – 235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будущего: Информационный менеджмент / Сост. А.В. Лебедев. – М.:</w:t>
      </w:r>
      <w:r w:rsidRPr="00EF5D3D">
        <w:rPr>
          <w:rFonts w:ascii="Times New Roman" w:hAnsi="Times New Roman"/>
          <w:sz w:val="28"/>
          <w:szCs w:val="28"/>
          <w:lang w:eastAsia="ru-RU"/>
        </w:rPr>
        <w:t xml:space="preserve"> ИТИТЕХНОЛОГИИ</w:t>
      </w:r>
      <w:r w:rsidRPr="00EF5D3D">
        <w:rPr>
          <w:rFonts w:ascii="Times New Roman" w:hAnsi="Times New Roman"/>
          <w:color w:val="000000"/>
          <w:sz w:val="28"/>
          <w:szCs w:val="28"/>
          <w:lang w:val="be-BY" w:eastAsia="ru-RU"/>
        </w:rPr>
        <w:t>, 2001. – 307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и новые технологии / Сост. и науч. ред. Н.А. Никишин. – М.:</w:t>
      </w:r>
      <w:r w:rsidRPr="00EF5D3D">
        <w:rPr>
          <w:rFonts w:ascii="Times New Roman" w:hAnsi="Times New Roman"/>
          <w:sz w:val="28"/>
          <w:szCs w:val="28"/>
          <w:lang w:eastAsia="ru-RU"/>
        </w:rPr>
        <w:t xml:space="preserve"> ИТИТЕХНОЛОГИИ</w:t>
      </w:r>
      <w:r w:rsidRPr="00EF5D3D">
        <w:rPr>
          <w:rFonts w:ascii="Times New Roman" w:hAnsi="Times New Roman"/>
          <w:color w:val="000000"/>
          <w:sz w:val="28"/>
          <w:szCs w:val="28"/>
          <w:lang w:val="be-BY" w:eastAsia="ru-RU"/>
        </w:rPr>
        <w:t>, 1999. – 254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 и образование: Сб. науч. трудов. – СПб: </w:t>
      </w:r>
      <w:r w:rsidRPr="00EF5D3D">
        <w:rPr>
          <w:rFonts w:ascii="Times New Roman" w:hAnsi="Times New Roman"/>
          <w:sz w:val="28"/>
          <w:szCs w:val="28"/>
          <w:lang w:eastAsia="ru-RU"/>
        </w:rPr>
        <w:t>Изограф</w:t>
      </w:r>
      <w:r w:rsidRPr="00EF5D3D">
        <w:rPr>
          <w:rFonts w:ascii="Times New Roman" w:hAnsi="Times New Roman"/>
          <w:color w:val="000000"/>
          <w:sz w:val="28"/>
          <w:szCs w:val="28"/>
          <w:lang w:val="be-BY" w:eastAsia="ru-RU"/>
        </w:rPr>
        <w:t>, 1999. – 186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Музейное дело в СССР: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1974. – 306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EF5D3D">
        <w:rPr>
          <w:rFonts w:ascii="Times New Roman" w:hAnsi="Times New Roman"/>
          <w:sz w:val="28"/>
          <w:szCs w:val="28"/>
          <w:lang w:eastAsia="ru-RU"/>
        </w:rPr>
        <w:t>Ценртполиграф</w:t>
      </w:r>
      <w:r w:rsidRPr="00EF5D3D">
        <w:rPr>
          <w:rFonts w:ascii="Times New Roman" w:hAnsi="Times New Roman"/>
          <w:color w:val="000000"/>
          <w:sz w:val="28"/>
          <w:szCs w:val="28"/>
          <w:lang w:val="be-BY" w:eastAsia="ru-RU"/>
        </w:rPr>
        <w:t>, 2002. – 209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Музейный туризм </w:t>
      </w:r>
      <w:r w:rsidRPr="00EF5D3D">
        <w:rPr>
          <w:rFonts w:ascii="Times New Roman" w:hAnsi="Times New Roman"/>
          <w:color w:val="000000"/>
          <w:sz w:val="28"/>
          <w:szCs w:val="28"/>
          <w:lang w:eastAsia="ru-RU"/>
        </w:rPr>
        <w:t>[о взаимоотношениях музеев и культурного туризма] // Мир музея. – 2007. – №7. – С. 2-13, 36-39.</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EF5D3D">
        <w:rPr>
          <w:rFonts w:ascii="Times New Roman" w:hAnsi="Times New Roman"/>
          <w:color w:val="000000"/>
          <w:sz w:val="28"/>
          <w:szCs w:val="28"/>
          <w:lang w:val="en-US" w:eastAsia="ru-RU"/>
        </w:rPr>
        <w:t>XX</w:t>
      </w:r>
      <w:r w:rsidRPr="00EF5D3D">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Низовский Н. Величайшие музеи мира / Н. Низовский. – М.: </w:t>
      </w:r>
      <w:r w:rsidRPr="00EF5D3D">
        <w:rPr>
          <w:rFonts w:ascii="Times New Roman" w:hAnsi="Times New Roman"/>
          <w:sz w:val="28"/>
          <w:szCs w:val="28"/>
          <w:lang w:eastAsia="ru-RU"/>
        </w:rPr>
        <w:t>Московский рабочий</w:t>
      </w:r>
      <w:r w:rsidRPr="00EF5D3D">
        <w:rPr>
          <w:rFonts w:ascii="Times New Roman" w:hAnsi="Times New Roman"/>
          <w:color w:val="000000"/>
          <w:sz w:val="28"/>
          <w:szCs w:val="28"/>
          <w:lang w:val="be-BY" w:eastAsia="ru-RU"/>
        </w:rPr>
        <w:t>, 2008. – 543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Ноль Л.Я. Компьютерные технологии в музее / Л.Я. Ноль. – М.: </w:t>
      </w:r>
      <w:r w:rsidRPr="00EF5D3D">
        <w:rPr>
          <w:rFonts w:ascii="Times New Roman" w:hAnsi="Times New Roman"/>
          <w:sz w:val="28"/>
          <w:szCs w:val="28"/>
          <w:lang w:eastAsia="ru-RU"/>
        </w:rPr>
        <w:t>Крафт</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val="be-BY" w:eastAsia="ru-RU"/>
        </w:rPr>
        <w:t>, 1999. – 220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1997. – 178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lastRenderedPageBreak/>
        <w:t>Прэнц К. Музеі Беларусі – 2005: факты, падзеі // Актуальныя праблемы культуры і мастацтва. – 2005. - №6. – С. 70-84.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Российская музейная энциклопедия.В 2 т. / Под ред. </w:t>
      </w:r>
      <w:r w:rsidRPr="00EF5D3D">
        <w:rPr>
          <w:rFonts w:ascii="Times New Roman" w:hAnsi="Times New Roman"/>
          <w:sz w:val="28"/>
          <w:szCs w:val="28"/>
          <w:lang w:eastAsia="ru-RU"/>
        </w:rPr>
        <w:t>Т.Ю. Юреневой [и др.].</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Аванта</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val="be-BY" w:eastAsia="ru-RU"/>
        </w:rPr>
        <w:t>, 2001. – 640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Сто вел</w:t>
      </w:r>
      <w:r w:rsidRPr="00EF5D3D">
        <w:rPr>
          <w:rFonts w:ascii="Times New Roman" w:hAnsi="Times New Roman"/>
          <w:color w:val="000000"/>
          <w:sz w:val="28"/>
          <w:szCs w:val="28"/>
          <w:lang w:eastAsia="ru-RU"/>
        </w:rPr>
        <w:t xml:space="preserve">иких музеев мира / Сост. </w:t>
      </w:r>
      <w:r w:rsidRPr="00EF5D3D">
        <w:rPr>
          <w:rFonts w:ascii="Times New Roman" w:hAnsi="Times New Roman"/>
          <w:sz w:val="28"/>
          <w:szCs w:val="28"/>
          <w:lang w:eastAsia="ru-RU"/>
        </w:rPr>
        <w:t>С.И. Сотникова [и др.]</w:t>
      </w:r>
      <w:r w:rsidRPr="00EF5D3D">
        <w:rPr>
          <w:rFonts w:ascii="Times New Roman" w:hAnsi="Times New Roman"/>
          <w:color w:val="000000"/>
          <w:sz w:val="28"/>
          <w:szCs w:val="28"/>
          <w:lang w:eastAsia="ru-RU"/>
        </w:rPr>
        <w:t xml:space="preserve">. – М.: </w:t>
      </w:r>
      <w:r w:rsidRPr="00EF5D3D">
        <w:rPr>
          <w:rFonts w:ascii="Times New Roman" w:hAnsi="Times New Roman"/>
          <w:sz w:val="28"/>
          <w:szCs w:val="28"/>
          <w:lang w:eastAsia="ru-RU"/>
        </w:rPr>
        <w:t>Аванта</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eastAsia="ru-RU"/>
        </w:rPr>
        <w:t>, 2005. – 378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EF5D3D">
        <w:rPr>
          <w:rFonts w:ascii="Times New Roman" w:hAnsi="Times New Roman"/>
          <w:sz w:val="28"/>
          <w:szCs w:val="28"/>
          <w:lang w:eastAsia="ru-RU"/>
        </w:rPr>
        <w:t>Искусство-СПБ</w:t>
      </w:r>
      <w:r w:rsidRPr="00EF5D3D">
        <w:rPr>
          <w:rFonts w:ascii="Times New Roman" w:hAnsi="Times New Roman"/>
          <w:color w:val="000000"/>
          <w:sz w:val="28"/>
          <w:szCs w:val="28"/>
          <w:lang w:val="be-BY" w:eastAsia="ru-RU"/>
        </w:rPr>
        <w:t>, 2002.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Томсон Г. Музейный климат / Г. Томсон. – СПб: </w:t>
      </w:r>
      <w:r w:rsidRPr="00EF5D3D">
        <w:rPr>
          <w:rFonts w:ascii="Times New Roman" w:hAnsi="Times New Roman"/>
          <w:sz w:val="28"/>
          <w:szCs w:val="28"/>
          <w:lang w:eastAsia="ru-RU"/>
        </w:rPr>
        <w:t>Паритет</w:t>
      </w:r>
      <w:r w:rsidRPr="00EF5D3D">
        <w:rPr>
          <w:rFonts w:ascii="Times New Roman" w:hAnsi="Times New Roman"/>
          <w:color w:val="000000"/>
          <w:sz w:val="28"/>
          <w:szCs w:val="28"/>
          <w:lang w:eastAsia="ru-RU"/>
        </w:rPr>
        <w:t>, 2005. – 239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Тучков И.И. Классическая традиция и искусство Возрождения / И.И. Тучков.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1992. – 467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1995. – 280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Фокс С. Музейные коллекции и рынок </w:t>
      </w:r>
      <w:r w:rsidRPr="00EF5D3D">
        <w:rPr>
          <w:rFonts w:ascii="Times New Roman" w:hAnsi="Times New Roman"/>
          <w:color w:val="000000"/>
          <w:sz w:val="28"/>
          <w:szCs w:val="28"/>
          <w:lang w:eastAsia="ru-RU"/>
        </w:rPr>
        <w:t>[из опыта английских музеев] // Мир музея. – 2007. - №5. – С. 38-41.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Хадсон К. Влиятельные музеи / К. Хадсон. – Новосибирск: </w:t>
      </w:r>
      <w:r w:rsidRPr="00EF5D3D">
        <w:rPr>
          <w:rFonts w:ascii="Times New Roman" w:hAnsi="Times New Roman"/>
          <w:sz w:val="28"/>
          <w:szCs w:val="28"/>
          <w:lang w:eastAsia="ru-RU"/>
        </w:rPr>
        <w:t>Дмитрий Буланин</w:t>
      </w:r>
      <w:r w:rsidRPr="00EF5D3D">
        <w:rPr>
          <w:rFonts w:ascii="Times New Roman" w:hAnsi="Times New Roman"/>
          <w:color w:val="000000"/>
          <w:sz w:val="28"/>
          <w:szCs w:val="28"/>
          <w:lang w:val="be-BY" w:eastAsia="ru-RU"/>
        </w:rPr>
        <w:t>, 2002. – 580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EF5D3D">
        <w:rPr>
          <w:rFonts w:ascii="Times New Roman" w:hAnsi="Times New Roman"/>
          <w:sz w:val="28"/>
          <w:szCs w:val="28"/>
          <w:lang w:eastAsia="ru-RU"/>
        </w:rPr>
        <w:t>Молодая гвардия</w:t>
      </w:r>
      <w:r w:rsidRPr="00EF5D3D">
        <w:rPr>
          <w:rFonts w:ascii="Times New Roman" w:hAnsi="Times New Roman"/>
          <w:color w:val="000000"/>
          <w:sz w:val="28"/>
          <w:szCs w:val="28"/>
          <w:lang w:val="be-BY" w:eastAsia="ru-RU"/>
        </w:rPr>
        <w:t>, 2001. – 479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EF5D3D">
        <w:rPr>
          <w:rFonts w:ascii="Times New Roman" w:hAnsi="Times New Roman"/>
          <w:sz w:val="28"/>
          <w:szCs w:val="28"/>
          <w:lang w:eastAsia="ru-RU"/>
        </w:rPr>
        <w:t>Молодая гвардия</w:t>
      </w:r>
      <w:r w:rsidRPr="00EF5D3D">
        <w:rPr>
          <w:rFonts w:ascii="Times New Roman" w:hAnsi="Times New Roman"/>
          <w:color w:val="000000"/>
          <w:sz w:val="28"/>
          <w:szCs w:val="28"/>
          <w:lang w:val="be-BY" w:eastAsia="ru-RU"/>
        </w:rPr>
        <w:t>, 2001. – 350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en-US" w:eastAsia="ru-RU"/>
        </w:rPr>
        <w:t>Hudson K. Social History of Museums: What the visitor thought / K. Hudson. – L.: UnityPress, 1975. – 235 p.</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http://www.globmuseum.info/ Музеи мира в Интернете. Коллекция ссылок на веб-сайты музеев различных регионов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http://icom.museum/ Официальный сайт Международного совета музеев</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http://www.googleartproject.com/ru/ - Коллекции крупнейших музеев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http://nearyou.ru/muzeum0.html Музеи Европы в Интернете</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http://louvre.historic.ru/ - Виртуальный Лувр</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http://musei-online.blogspot.com/ Музеи онлайн. Виртуальные туры (экскурсии) в музеи всего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http://www.museum.ru/rme/ Российская музейная энциклопедия</w:t>
      </w:r>
    </w:p>
    <w:p w:rsidR="007921F3" w:rsidRPr="00056E82" w:rsidRDefault="007921F3" w:rsidP="00515219">
      <w:pPr>
        <w:tabs>
          <w:tab w:val="left" w:pos="567"/>
        </w:tabs>
        <w:jc w:val="both"/>
        <w:rPr>
          <w:rFonts w:ascii="Times New Roman" w:hAnsi="Times New Roman"/>
          <w:sz w:val="28"/>
          <w:szCs w:val="28"/>
        </w:rPr>
      </w:pPr>
    </w:p>
    <w:sectPr w:rsidR="007921F3" w:rsidRPr="00056E82" w:rsidSect="00C91DE0">
      <w:head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1E2" w:rsidRDefault="003E01E2">
      <w:pPr>
        <w:spacing w:after="0" w:line="240" w:lineRule="auto"/>
      </w:pPr>
      <w:r>
        <w:separator/>
      </w:r>
    </w:p>
  </w:endnote>
  <w:endnote w:type="continuationSeparator" w:id="0">
    <w:p w:rsidR="003E01E2" w:rsidRDefault="003E0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1E2" w:rsidRDefault="003E01E2">
      <w:pPr>
        <w:spacing w:after="0" w:line="240" w:lineRule="auto"/>
      </w:pPr>
      <w:r>
        <w:separator/>
      </w:r>
    </w:p>
  </w:footnote>
  <w:footnote w:type="continuationSeparator" w:id="0">
    <w:p w:rsidR="003E01E2" w:rsidRDefault="003E0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32" w:rsidRDefault="00E24532" w:rsidP="009269F3">
    <w:pPr>
      <w:pStyle w:val="a8"/>
      <w:jc w:val="right"/>
    </w:pPr>
    <w:r>
      <w:fldChar w:fldCharType="begin"/>
    </w:r>
    <w:r>
      <w:instrText xml:space="preserve"> PAGE   \* MERGEFORMAT </w:instrText>
    </w:r>
    <w:r>
      <w:fldChar w:fldCharType="separate"/>
    </w:r>
    <w:r w:rsidR="009365DE">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32" w:rsidRDefault="00E24532" w:rsidP="009A3604">
    <w:pPr>
      <w:pStyle w:val="a8"/>
      <w:jc w:val="right"/>
    </w:pPr>
    <w:r>
      <w:fldChar w:fldCharType="begin"/>
    </w:r>
    <w:r>
      <w:instrText xml:space="preserve"> PAGE   \* MERGEFORMAT </w:instrText>
    </w:r>
    <w:r>
      <w:fldChar w:fldCharType="separate"/>
    </w:r>
    <w:r w:rsidR="009365DE">
      <w:rPr>
        <w:noProof/>
      </w:rPr>
      <w:t>147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F1D"/>
    <w:multiLevelType w:val="hybridMultilevel"/>
    <w:tmpl w:val="50F060EE"/>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 w15:restartNumberingAfterBreak="0">
    <w:nsid w:val="01BB0419"/>
    <w:multiLevelType w:val="hybridMultilevel"/>
    <w:tmpl w:val="B2A61AAC"/>
    <w:lvl w:ilvl="0" w:tplc="90E66838">
      <w:start w:val="1"/>
      <w:numFmt w:val="decimal"/>
      <w:lvlText w:val="%1."/>
      <w:lvlJc w:val="left"/>
      <w:pPr>
        <w:ind w:left="1393" w:hanging="360"/>
      </w:pPr>
      <w:rPr>
        <w:rFonts w:ascii="Times New Roman" w:eastAsia="Times New Roman" w:hAnsi="Times New Roman" w:cs="Times New Roman"/>
      </w:rPr>
    </w:lvl>
    <w:lvl w:ilvl="1" w:tplc="04190019" w:tentative="1">
      <w:start w:val="1"/>
      <w:numFmt w:val="lowerLetter"/>
      <w:lvlText w:val="%2."/>
      <w:lvlJc w:val="left"/>
      <w:pPr>
        <w:ind w:left="2189" w:hanging="360"/>
      </w:pPr>
      <w:rPr>
        <w:rFonts w:cs="Times New Roman"/>
      </w:rPr>
    </w:lvl>
    <w:lvl w:ilvl="2" w:tplc="0419001B" w:tentative="1">
      <w:start w:val="1"/>
      <w:numFmt w:val="lowerRoman"/>
      <w:lvlText w:val="%3."/>
      <w:lvlJc w:val="right"/>
      <w:pPr>
        <w:ind w:left="2909" w:hanging="180"/>
      </w:pPr>
      <w:rPr>
        <w:rFonts w:cs="Times New Roman"/>
      </w:rPr>
    </w:lvl>
    <w:lvl w:ilvl="3" w:tplc="0419000F" w:tentative="1">
      <w:start w:val="1"/>
      <w:numFmt w:val="decimal"/>
      <w:lvlText w:val="%4."/>
      <w:lvlJc w:val="left"/>
      <w:pPr>
        <w:ind w:left="3629" w:hanging="360"/>
      </w:pPr>
      <w:rPr>
        <w:rFonts w:cs="Times New Roman"/>
      </w:rPr>
    </w:lvl>
    <w:lvl w:ilvl="4" w:tplc="04190019" w:tentative="1">
      <w:start w:val="1"/>
      <w:numFmt w:val="lowerLetter"/>
      <w:lvlText w:val="%5."/>
      <w:lvlJc w:val="left"/>
      <w:pPr>
        <w:ind w:left="4349" w:hanging="360"/>
      </w:pPr>
      <w:rPr>
        <w:rFonts w:cs="Times New Roman"/>
      </w:rPr>
    </w:lvl>
    <w:lvl w:ilvl="5" w:tplc="0419001B" w:tentative="1">
      <w:start w:val="1"/>
      <w:numFmt w:val="lowerRoman"/>
      <w:lvlText w:val="%6."/>
      <w:lvlJc w:val="right"/>
      <w:pPr>
        <w:ind w:left="5069" w:hanging="180"/>
      </w:pPr>
      <w:rPr>
        <w:rFonts w:cs="Times New Roman"/>
      </w:rPr>
    </w:lvl>
    <w:lvl w:ilvl="6" w:tplc="0419000F" w:tentative="1">
      <w:start w:val="1"/>
      <w:numFmt w:val="decimal"/>
      <w:lvlText w:val="%7."/>
      <w:lvlJc w:val="left"/>
      <w:pPr>
        <w:ind w:left="5789" w:hanging="360"/>
      </w:pPr>
      <w:rPr>
        <w:rFonts w:cs="Times New Roman"/>
      </w:rPr>
    </w:lvl>
    <w:lvl w:ilvl="7" w:tplc="04190019" w:tentative="1">
      <w:start w:val="1"/>
      <w:numFmt w:val="lowerLetter"/>
      <w:lvlText w:val="%8."/>
      <w:lvlJc w:val="left"/>
      <w:pPr>
        <w:ind w:left="6509" w:hanging="360"/>
      </w:pPr>
      <w:rPr>
        <w:rFonts w:cs="Times New Roman"/>
      </w:rPr>
    </w:lvl>
    <w:lvl w:ilvl="8" w:tplc="0419001B" w:tentative="1">
      <w:start w:val="1"/>
      <w:numFmt w:val="lowerRoman"/>
      <w:lvlText w:val="%9."/>
      <w:lvlJc w:val="right"/>
      <w:pPr>
        <w:ind w:left="7229" w:hanging="180"/>
      </w:pPr>
      <w:rPr>
        <w:rFonts w:cs="Times New Roman"/>
      </w:rPr>
    </w:lvl>
  </w:abstractNum>
  <w:abstractNum w:abstractNumId="2" w15:restartNumberingAfterBreak="0">
    <w:nsid w:val="02314B53"/>
    <w:multiLevelType w:val="hybridMultilevel"/>
    <w:tmpl w:val="67A0D780"/>
    <w:lvl w:ilvl="0" w:tplc="8C868E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53F757C"/>
    <w:multiLevelType w:val="multilevel"/>
    <w:tmpl w:val="A496A51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55E1DEE"/>
    <w:multiLevelType w:val="hybridMultilevel"/>
    <w:tmpl w:val="D4FEBE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7046792"/>
    <w:multiLevelType w:val="hybridMultilevel"/>
    <w:tmpl w:val="DEDC49E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15:restartNumberingAfterBreak="0">
    <w:nsid w:val="09FE75CD"/>
    <w:multiLevelType w:val="hybridMultilevel"/>
    <w:tmpl w:val="5D8EAC02"/>
    <w:lvl w:ilvl="0" w:tplc="52B2D66A">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15:restartNumberingAfterBreak="0">
    <w:nsid w:val="0A8F2F55"/>
    <w:multiLevelType w:val="hybridMultilevel"/>
    <w:tmpl w:val="F79E0874"/>
    <w:lvl w:ilvl="0" w:tplc="AE1AAAC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15:restartNumberingAfterBreak="0">
    <w:nsid w:val="0C942EF5"/>
    <w:multiLevelType w:val="hybridMultilevel"/>
    <w:tmpl w:val="6560A4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DEB153C"/>
    <w:multiLevelType w:val="hybridMultilevel"/>
    <w:tmpl w:val="BCAA409A"/>
    <w:lvl w:ilvl="0" w:tplc="0419000F">
      <w:start w:val="1"/>
      <w:numFmt w:val="decimal"/>
      <w:lvlText w:val="%1."/>
      <w:lvlJc w:val="left"/>
      <w:pPr>
        <w:ind w:left="1077" w:hanging="360"/>
      </w:pPr>
      <w:rPr>
        <w:rFonts w:cs="Times New Roman"/>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10" w15:restartNumberingAfterBreak="0">
    <w:nsid w:val="0FEB4EDF"/>
    <w:multiLevelType w:val="hybridMultilevel"/>
    <w:tmpl w:val="C02857B6"/>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0FFA126B"/>
    <w:multiLevelType w:val="hybridMultilevel"/>
    <w:tmpl w:val="46489440"/>
    <w:lvl w:ilvl="0" w:tplc="01D006F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102C240F"/>
    <w:multiLevelType w:val="hybridMultilevel"/>
    <w:tmpl w:val="017AE34E"/>
    <w:lvl w:ilvl="0" w:tplc="1F8C90C6">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0500BC3"/>
    <w:multiLevelType w:val="hybridMultilevel"/>
    <w:tmpl w:val="D548B3A6"/>
    <w:lvl w:ilvl="0" w:tplc="1A0EFC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15:restartNumberingAfterBreak="0">
    <w:nsid w:val="11535008"/>
    <w:multiLevelType w:val="hybridMultilevel"/>
    <w:tmpl w:val="974CBDA4"/>
    <w:lvl w:ilvl="0" w:tplc="43CC656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5" w15:restartNumberingAfterBreak="0">
    <w:nsid w:val="1204578A"/>
    <w:multiLevelType w:val="hybridMultilevel"/>
    <w:tmpl w:val="4E80FC98"/>
    <w:lvl w:ilvl="0" w:tplc="6C600A08">
      <w:start w:val="15"/>
      <w:numFmt w:val="decimal"/>
      <w:lvlText w:val="%1."/>
      <w:lvlJc w:val="left"/>
      <w:pPr>
        <w:ind w:left="502" w:hanging="360"/>
      </w:pPr>
      <w:rPr>
        <w:rFonts w:cs="Times New Roman" w:hint="default"/>
        <w:lang w:val="ru-RU"/>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6" w15:restartNumberingAfterBreak="0">
    <w:nsid w:val="12D93239"/>
    <w:multiLevelType w:val="hybridMultilevel"/>
    <w:tmpl w:val="CDE69576"/>
    <w:lvl w:ilvl="0" w:tplc="90E66838">
      <w:start w:val="1"/>
      <w:numFmt w:val="decimal"/>
      <w:lvlText w:val="%1."/>
      <w:lvlJc w:val="left"/>
      <w:pPr>
        <w:ind w:left="1353"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1335013D"/>
    <w:multiLevelType w:val="hybridMultilevel"/>
    <w:tmpl w:val="96C21196"/>
    <w:lvl w:ilvl="0" w:tplc="7DFA4F2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8" w15:restartNumberingAfterBreak="0">
    <w:nsid w:val="1379320C"/>
    <w:multiLevelType w:val="hybridMultilevel"/>
    <w:tmpl w:val="6A909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4C91F40"/>
    <w:multiLevelType w:val="hybridMultilevel"/>
    <w:tmpl w:val="FBAA52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6817927"/>
    <w:multiLevelType w:val="hybridMultilevel"/>
    <w:tmpl w:val="716A5DAA"/>
    <w:lvl w:ilvl="0" w:tplc="E620DE1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15:restartNumberingAfterBreak="0">
    <w:nsid w:val="20186EDB"/>
    <w:multiLevelType w:val="multilevel"/>
    <w:tmpl w:val="69125B14"/>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247F4E88"/>
    <w:multiLevelType w:val="hybridMultilevel"/>
    <w:tmpl w:val="F5A8E0A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258E031E"/>
    <w:multiLevelType w:val="hybridMultilevel"/>
    <w:tmpl w:val="A8F41778"/>
    <w:lvl w:ilvl="0" w:tplc="CF127876">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24" w15:restartNumberingAfterBreak="0">
    <w:nsid w:val="29096E87"/>
    <w:multiLevelType w:val="hybridMultilevel"/>
    <w:tmpl w:val="4BB0064E"/>
    <w:lvl w:ilvl="0" w:tplc="C13C8D8A">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2B7B3BE5"/>
    <w:multiLevelType w:val="hybridMultilevel"/>
    <w:tmpl w:val="174AEC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2FBB6316"/>
    <w:multiLevelType w:val="hybridMultilevel"/>
    <w:tmpl w:val="38D6E5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3062686"/>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8" w15:restartNumberingAfterBreak="0">
    <w:nsid w:val="34A73707"/>
    <w:multiLevelType w:val="hybridMultilevel"/>
    <w:tmpl w:val="4B880DCE"/>
    <w:lvl w:ilvl="0" w:tplc="693E1028">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29" w15:restartNumberingAfterBreak="0">
    <w:nsid w:val="356C3DD2"/>
    <w:multiLevelType w:val="hybridMultilevel"/>
    <w:tmpl w:val="B5947780"/>
    <w:lvl w:ilvl="0" w:tplc="361EA10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15:restartNumberingAfterBreak="0">
    <w:nsid w:val="35C03584"/>
    <w:multiLevelType w:val="hybridMultilevel"/>
    <w:tmpl w:val="F482CB56"/>
    <w:lvl w:ilvl="0" w:tplc="E2BA9094">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31" w15:restartNumberingAfterBreak="0">
    <w:nsid w:val="38CB7D9C"/>
    <w:multiLevelType w:val="hybridMultilevel"/>
    <w:tmpl w:val="FDBE22D8"/>
    <w:lvl w:ilvl="0" w:tplc="450078A8">
      <w:start w:val="1"/>
      <w:numFmt w:val="decimal"/>
      <w:lvlText w:val="%1"/>
      <w:lvlJc w:val="left"/>
      <w:pPr>
        <w:ind w:left="928"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2" w15:restartNumberingAfterBreak="0">
    <w:nsid w:val="38DB7647"/>
    <w:multiLevelType w:val="hybridMultilevel"/>
    <w:tmpl w:val="80EA0C32"/>
    <w:lvl w:ilvl="0" w:tplc="8C868E7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3AFD4C59"/>
    <w:multiLevelType w:val="hybridMultilevel"/>
    <w:tmpl w:val="1128830C"/>
    <w:lvl w:ilvl="0" w:tplc="5450F27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15:restartNumberingAfterBreak="0">
    <w:nsid w:val="3B184E1A"/>
    <w:multiLevelType w:val="hybridMultilevel"/>
    <w:tmpl w:val="132AB306"/>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35" w15:restartNumberingAfterBreak="0">
    <w:nsid w:val="40E2619B"/>
    <w:multiLevelType w:val="hybridMultilevel"/>
    <w:tmpl w:val="AA6A30D4"/>
    <w:lvl w:ilvl="0" w:tplc="FD24119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6" w15:restartNumberingAfterBreak="0">
    <w:nsid w:val="43C21AA1"/>
    <w:multiLevelType w:val="multilevel"/>
    <w:tmpl w:val="E0FA5D32"/>
    <w:lvl w:ilvl="0">
      <w:start w:val="3"/>
      <w:numFmt w:val="decimal"/>
      <w:lvlText w:val="%1."/>
      <w:lvlJc w:val="left"/>
      <w:pPr>
        <w:ind w:left="540" w:hanging="540"/>
      </w:pPr>
      <w:rPr>
        <w:rFonts w:cs="Times New Roman" w:hint="default"/>
      </w:rPr>
    </w:lvl>
    <w:lvl w:ilvl="1">
      <w:start w:val="2"/>
      <w:numFmt w:val="decimal"/>
      <w:lvlText w:val="%1.%2."/>
      <w:lvlJc w:val="left"/>
      <w:pPr>
        <w:ind w:left="720" w:hanging="540"/>
      </w:pPr>
      <w:rPr>
        <w:rFonts w:cs="Times New Roman" w:hint="default"/>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37" w15:restartNumberingAfterBreak="0">
    <w:nsid w:val="47F2651D"/>
    <w:multiLevelType w:val="hybridMultilevel"/>
    <w:tmpl w:val="AE78D6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49712FD3"/>
    <w:multiLevelType w:val="hybridMultilevel"/>
    <w:tmpl w:val="D548B3A6"/>
    <w:lvl w:ilvl="0" w:tplc="1A0EFCE8">
      <w:start w:val="1"/>
      <w:numFmt w:val="decimal"/>
      <w:lvlText w:val="%1."/>
      <w:lvlJc w:val="left"/>
      <w:pPr>
        <w:ind w:left="786"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9" w15:restartNumberingAfterBreak="0">
    <w:nsid w:val="49D06A3B"/>
    <w:multiLevelType w:val="hybridMultilevel"/>
    <w:tmpl w:val="4B14C542"/>
    <w:lvl w:ilvl="0" w:tplc="0419000F">
      <w:start w:val="1"/>
      <w:numFmt w:val="decimal"/>
      <w:lvlText w:val="%1."/>
      <w:lvlJc w:val="left"/>
      <w:pPr>
        <w:ind w:left="1077" w:hanging="360"/>
      </w:pPr>
      <w:rPr>
        <w:rFonts w:cs="Times New Roman"/>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40" w15:restartNumberingAfterBreak="0">
    <w:nsid w:val="4A2C3DEF"/>
    <w:multiLevelType w:val="hybridMultilevel"/>
    <w:tmpl w:val="96C45436"/>
    <w:lvl w:ilvl="0" w:tplc="1760222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42147B7A">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4A3B76F4"/>
    <w:multiLevelType w:val="hybridMultilevel"/>
    <w:tmpl w:val="01D214EE"/>
    <w:lvl w:ilvl="0" w:tplc="38346C7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2" w15:restartNumberingAfterBreak="0">
    <w:nsid w:val="4A4044E8"/>
    <w:multiLevelType w:val="hybridMultilevel"/>
    <w:tmpl w:val="3106FAD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15:restartNumberingAfterBreak="0">
    <w:nsid w:val="4B54266F"/>
    <w:multiLevelType w:val="hybridMultilevel"/>
    <w:tmpl w:val="6BA649F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4" w15:restartNumberingAfterBreak="0">
    <w:nsid w:val="4C546954"/>
    <w:multiLevelType w:val="hybridMultilevel"/>
    <w:tmpl w:val="97DA2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15:restartNumberingAfterBreak="0">
    <w:nsid w:val="4DB26DE1"/>
    <w:multiLevelType w:val="hybridMultilevel"/>
    <w:tmpl w:val="9D2C0D22"/>
    <w:lvl w:ilvl="0" w:tplc="0419000F">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15:restartNumberingAfterBreak="0">
    <w:nsid w:val="5292645F"/>
    <w:multiLevelType w:val="hybridMultilevel"/>
    <w:tmpl w:val="A948B990"/>
    <w:lvl w:ilvl="0" w:tplc="1A0EFCE8">
      <w:start w:val="1"/>
      <w:numFmt w:val="decimal"/>
      <w:lvlText w:val="%1."/>
      <w:lvlJc w:val="left"/>
      <w:pPr>
        <w:ind w:left="1636"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52CA44BE"/>
    <w:multiLevelType w:val="hybridMultilevel"/>
    <w:tmpl w:val="77A436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55AE4AE3"/>
    <w:multiLevelType w:val="hybridMultilevel"/>
    <w:tmpl w:val="9CDAFF9E"/>
    <w:lvl w:ilvl="0" w:tplc="0419000F">
      <w:start w:val="1"/>
      <w:numFmt w:val="decimal"/>
      <w:lvlText w:val="%1."/>
      <w:lvlJc w:val="left"/>
      <w:pPr>
        <w:ind w:left="9575" w:hanging="360"/>
      </w:pPr>
      <w:rPr>
        <w:rFonts w:cs="Times New Roman" w:hint="default"/>
      </w:rPr>
    </w:lvl>
    <w:lvl w:ilvl="1" w:tplc="04190019" w:tentative="1">
      <w:start w:val="1"/>
      <w:numFmt w:val="lowerLetter"/>
      <w:lvlText w:val="%2."/>
      <w:lvlJc w:val="left"/>
      <w:pPr>
        <w:ind w:left="10295" w:hanging="360"/>
      </w:pPr>
      <w:rPr>
        <w:rFonts w:cs="Times New Roman"/>
      </w:rPr>
    </w:lvl>
    <w:lvl w:ilvl="2" w:tplc="0419001B" w:tentative="1">
      <w:start w:val="1"/>
      <w:numFmt w:val="lowerRoman"/>
      <w:lvlText w:val="%3."/>
      <w:lvlJc w:val="right"/>
      <w:pPr>
        <w:ind w:left="11015" w:hanging="180"/>
      </w:pPr>
      <w:rPr>
        <w:rFonts w:cs="Times New Roman"/>
      </w:rPr>
    </w:lvl>
    <w:lvl w:ilvl="3" w:tplc="0419000F" w:tentative="1">
      <w:start w:val="1"/>
      <w:numFmt w:val="decimal"/>
      <w:lvlText w:val="%4."/>
      <w:lvlJc w:val="left"/>
      <w:pPr>
        <w:ind w:left="11735" w:hanging="360"/>
      </w:pPr>
      <w:rPr>
        <w:rFonts w:cs="Times New Roman"/>
      </w:rPr>
    </w:lvl>
    <w:lvl w:ilvl="4" w:tplc="04190019" w:tentative="1">
      <w:start w:val="1"/>
      <w:numFmt w:val="lowerLetter"/>
      <w:lvlText w:val="%5."/>
      <w:lvlJc w:val="left"/>
      <w:pPr>
        <w:ind w:left="12455" w:hanging="360"/>
      </w:pPr>
      <w:rPr>
        <w:rFonts w:cs="Times New Roman"/>
      </w:rPr>
    </w:lvl>
    <w:lvl w:ilvl="5" w:tplc="0419001B" w:tentative="1">
      <w:start w:val="1"/>
      <w:numFmt w:val="lowerRoman"/>
      <w:lvlText w:val="%6."/>
      <w:lvlJc w:val="right"/>
      <w:pPr>
        <w:ind w:left="13175" w:hanging="180"/>
      </w:pPr>
      <w:rPr>
        <w:rFonts w:cs="Times New Roman"/>
      </w:rPr>
    </w:lvl>
    <w:lvl w:ilvl="6" w:tplc="0419000F" w:tentative="1">
      <w:start w:val="1"/>
      <w:numFmt w:val="decimal"/>
      <w:lvlText w:val="%7."/>
      <w:lvlJc w:val="left"/>
      <w:pPr>
        <w:ind w:left="13895" w:hanging="360"/>
      </w:pPr>
      <w:rPr>
        <w:rFonts w:cs="Times New Roman"/>
      </w:rPr>
    </w:lvl>
    <w:lvl w:ilvl="7" w:tplc="04190019" w:tentative="1">
      <w:start w:val="1"/>
      <w:numFmt w:val="lowerLetter"/>
      <w:lvlText w:val="%8."/>
      <w:lvlJc w:val="left"/>
      <w:pPr>
        <w:ind w:left="14615" w:hanging="360"/>
      </w:pPr>
      <w:rPr>
        <w:rFonts w:cs="Times New Roman"/>
      </w:rPr>
    </w:lvl>
    <w:lvl w:ilvl="8" w:tplc="0419001B" w:tentative="1">
      <w:start w:val="1"/>
      <w:numFmt w:val="lowerRoman"/>
      <w:lvlText w:val="%9."/>
      <w:lvlJc w:val="right"/>
      <w:pPr>
        <w:ind w:left="15335" w:hanging="180"/>
      </w:pPr>
      <w:rPr>
        <w:rFonts w:cs="Times New Roman"/>
      </w:rPr>
    </w:lvl>
  </w:abstractNum>
  <w:abstractNum w:abstractNumId="49" w15:restartNumberingAfterBreak="0">
    <w:nsid w:val="57C30CC5"/>
    <w:multiLevelType w:val="hybridMultilevel"/>
    <w:tmpl w:val="78780EFC"/>
    <w:lvl w:ilvl="0" w:tplc="E1E842B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0" w15:restartNumberingAfterBreak="0">
    <w:nsid w:val="58DC333A"/>
    <w:multiLevelType w:val="hybridMultilevel"/>
    <w:tmpl w:val="3106FC42"/>
    <w:lvl w:ilvl="0" w:tplc="9136472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1" w15:restartNumberingAfterBreak="0">
    <w:nsid w:val="5ACA3F5D"/>
    <w:multiLevelType w:val="hybridMultilevel"/>
    <w:tmpl w:val="34E0EB6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15:restartNumberingAfterBreak="0">
    <w:nsid w:val="5C99225A"/>
    <w:multiLevelType w:val="hybridMultilevel"/>
    <w:tmpl w:val="37A4DB5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5CEB71B8"/>
    <w:multiLevelType w:val="hybridMultilevel"/>
    <w:tmpl w:val="313AF83C"/>
    <w:lvl w:ilvl="0" w:tplc="AF3AD10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5D6A76AB"/>
    <w:multiLevelType w:val="hybridMultilevel"/>
    <w:tmpl w:val="91AA8BAC"/>
    <w:lvl w:ilvl="0" w:tplc="0419000F">
      <w:start w:val="1"/>
      <w:numFmt w:val="decimal"/>
      <w:lvlText w:val="%1."/>
      <w:lvlJc w:val="left"/>
      <w:pPr>
        <w:ind w:left="1077" w:hanging="360"/>
      </w:pPr>
      <w:rPr>
        <w:rFonts w:cs="Times New Roman"/>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55" w15:restartNumberingAfterBreak="0">
    <w:nsid w:val="5E6A5FAE"/>
    <w:multiLevelType w:val="hybridMultilevel"/>
    <w:tmpl w:val="6AC45148"/>
    <w:lvl w:ilvl="0" w:tplc="D1262B8E">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6" w15:restartNumberingAfterBreak="0">
    <w:nsid w:val="60C24377"/>
    <w:multiLevelType w:val="hybridMultilevel"/>
    <w:tmpl w:val="37226A6E"/>
    <w:lvl w:ilvl="0" w:tplc="BADAB1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7" w15:restartNumberingAfterBreak="0">
    <w:nsid w:val="632A1FAE"/>
    <w:multiLevelType w:val="hybridMultilevel"/>
    <w:tmpl w:val="B19C2F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65012D18"/>
    <w:multiLevelType w:val="hybridMultilevel"/>
    <w:tmpl w:val="A0AC8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67B30AC1"/>
    <w:multiLevelType w:val="hybridMultilevel"/>
    <w:tmpl w:val="FA3086DC"/>
    <w:lvl w:ilvl="0" w:tplc="815662F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0" w15:restartNumberingAfterBreak="0">
    <w:nsid w:val="6898528E"/>
    <w:multiLevelType w:val="hybridMultilevel"/>
    <w:tmpl w:val="50321C98"/>
    <w:lvl w:ilvl="0" w:tplc="B7640F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1" w15:restartNumberingAfterBreak="0">
    <w:nsid w:val="6CE01370"/>
    <w:multiLevelType w:val="hybridMultilevel"/>
    <w:tmpl w:val="D12AE01C"/>
    <w:lvl w:ilvl="0" w:tplc="20500DE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2" w15:restartNumberingAfterBreak="0">
    <w:nsid w:val="73DC0E17"/>
    <w:multiLevelType w:val="hybridMultilevel"/>
    <w:tmpl w:val="BDE0EB64"/>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15:restartNumberingAfterBreak="0">
    <w:nsid w:val="759C30EF"/>
    <w:multiLevelType w:val="hybridMultilevel"/>
    <w:tmpl w:val="E33855DE"/>
    <w:lvl w:ilvl="0" w:tplc="C9A2D12E">
      <w:start w:val="43"/>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75D77B87"/>
    <w:multiLevelType w:val="hybridMultilevel"/>
    <w:tmpl w:val="6D166560"/>
    <w:lvl w:ilvl="0" w:tplc="A37407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5" w15:restartNumberingAfterBreak="0">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6" w15:restartNumberingAfterBreak="0">
    <w:nsid w:val="77D74ADA"/>
    <w:multiLevelType w:val="multilevel"/>
    <w:tmpl w:val="A0C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0E68FB"/>
    <w:multiLevelType w:val="hybridMultilevel"/>
    <w:tmpl w:val="E44CE00C"/>
    <w:lvl w:ilvl="0" w:tplc="CBD41BC6">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7B107351"/>
    <w:multiLevelType w:val="multilevel"/>
    <w:tmpl w:val="563EFC88"/>
    <w:lvl w:ilvl="0">
      <w:start w:val="3"/>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69" w15:restartNumberingAfterBreak="0">
    <w:nsid w:val="7B5361F4"/>
    <w:multiLevelType w:val="hybridMultilevel"/>
    <w:tmpl w:val="ED00BE84"/>
    <w:lvl w:ilvl="0" w:tplc="7EC83C76">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num w:numId="1">
    <w:abstractNumId w:val="48"/>
  </w:num>
  <w:num w:numId="2">
    <w:abstractNumId w:val="57"/>
  </w:num>
  <w:num w:numId="3">
    <w:abstractNumId w:val="31"/>
  </w:num>
  <w:num w:numId="4">
    <w:abstractNumId w:val="18"/>
  </w:num>
  <w:num w:numId="5">
    <w:abstractNumId w:val="12"/>
  </w:num>
  <w:num w:numId="6">
    <w:abstractNumId w:val="67"/>
  </w:num>
  <w:num w:numId="7">
    <w:abstractNumId w:val="53"/>
  </w:num>
  <w:num w:numId="8">
    <w:abstractNumId w:val="66"/>
  </w:num>
  <w:num w:numId="9">
    <w:abstractNumId w:val="8"/>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36"/>
  </w:num>
  <w:num w:numId="13">
    <w:abstractNumId w:val="64"/>
  </w:num>
  <w:num w:numId="14">
    <w:abstractNumId w:val="61"/>
  </w:num>
  <w:num w:numId="15">
    <w:abstractNumId w:val="29"/>
  </w:num>
  <w:num w:numId="16">
    <w:abstractNumId w:val="10"/>
  </w:num>
  <w:num w:numId="17">
    <w:abstractNumId w:val="15"/>
  </w:num>
  <w:num w:numId="18">
    <w:abstractNumId w:val="5"/>
  </w:num>
  <w:num w:numId="19">
    <w:abstractNumId w:val="20"/>
  </w:num>
  <w:num w:numId="20">
    <w:abstractNumId w:val="55"/>
  </w:num>
  <w:num w:numId="21">
    <w:abstractNumId w:val="17"/>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3"/>
  </w:num>
  <w:num w:numId="25">
    <w:abstractNumId w:val="47"/>
  </w:num>
  <w:num w:numId="26">
    <w:abstractNumId w:val="58"/>
  </w:num>
  <w:num w:numId="27">
    <w:abstractNumId w:val="19"/>
  </w:num>
  <w:num w:numId="28">
    <w:abstractNumId w:val="4"/>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54"/>
  </w:num>
  <w:num w:numId="35">
    <w:abstractNumId w:val="60"/>
  </w:num>
  <w:num w:numId="36">
    <w:abstractNumId w:val="16"/>
  </w:num>
  <w:num w:numId="37">
    <w:abstractNumId w:val="1"/>
  </w:num>
  <w:num w:numId="38">
    <w:abstractNumId w:val="11"/>
  </w:num>
  <w:num w:numId="39">
    <w:abstractNumId w:val="51"/>
  </w:num>
  <w:num w:numId="40">
    <w:abstractNumId w:val="2"/>
  </w:num>
  <w:num w:numId="41">
    <w:abstractNumId w:val="32"/>
  </w:num>
  <w:num w:numId="42">
    <w:abstractNumId w:val="30"/>
  </w:num>
  <w:num w:numId="43">
    <w:abstractNumId w:val="42"/>
  </w:num>
  <w:num w:numId="44">
    <w:abstractNumId w:val="24"/>
  </w:num>
  <w:num w:numId="45">
    <w:abstractNumId w:val="27"/>
  </w:num>
  <w:num w:numId="46">
    <w:abstractNumId w:val="26"/>
  </w:num>
  <w:num w:numId="47">
    <w:abstractNumId w:val="34"/>
  </w:num>
  <w:num w:numId="48">
    <w:abstractNumId w:val="0"/>
  </w:num>
  <w:num w:numId="49">
    <w:abstractNumId w:val="43"/>
  </w:num>
  <w:num w:numId="50">
    <w:abstractNumId w:val="40"/>
  </w:num>
  <w:num w:numId="51">
    <w:abstractNumId w:val="38"/>
  </w:num>
  <w:num w:numId="52">
    <w:abstractNumId w:val="52"/>
  </w:num>
  <w:num w:numId="53">
    <w:abstractNumId w:val="63"/>
  </w:num>
  <w:num w:numId="54">
    <w:abstractNumId w:val="22"/>
  </w:num>
  <w:num w:numId="55">
    <w:abstractNumId w:val="46"/>
  </w:num>
  <w:num w:numId="56">
    <w:abstractNumId w:val="23"/>
  </w:num>
  <w:num w:numId="57">
    <w:abstractNumId w:val="65"/>
  </w:num>
  <w:num w:numId="58">
    <w:abstractNumId w:val="35"/>
  </w:num>
  <w:num w:numId="59">
    <w:abstractNumId w:val="33"/>
  </w:num>
  <w:num w:numId="60">
    <w:abstractNumId w:val="6"/>
  </w:num>
  <w:num w:numId="61">
    <w:abstractNumId w:val="14"/>
  </w:num>
  <w:num w:numId="62">
    <w:abstractNumId w:val="50"/>
  </w:num>
  <w:num w:numId="63">
    <w:abstractNumId w:val="41"/>
  </w:num>
  <w:num w:numId="64">
    <w:abstractNumId w:val="28"/>
  </w:num>
  <w:num w:numId="65">
    <w:abstractNumId w:val="69"/>
  </w:num>
  <w:num w:numId="66">
    <w:abstractNumId w:val="59"/>
  </w:num>
  <w:num w:numId="67">
    <w:abstractNumId w:val="56"/>
  </w:num>
  <w:num w:numId="68">
    <w:abstractNumId w:val="7"/>
  </w:num>
  <w:num w:numId="69">
    <w:abstractNumId w:val="49"/>
  </w:num>
  <w:num w:numId="70">
    <w:abstractNumId w:val="31"/>
  </w:num>
  <w:num w:numId="71">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E82"/>
    <w:rsid w:val="00005895"/>
    <w:rsid w:val="00014DDB"/>
    <w:rsid w:val="0005622D"/>
    <w:rsid w:val="00056E82"/>
    <w:rsid w:val="000E0B65"/>
    <w:rsid w:val="001007F5"/>
    <w:rsid w:val="001024AA"/>
    <w:rsid w:val="00121F5A"/>
    <w:rsid w:val="001641E5"/>
    <w:rsid w:val="001965AC"/>
    <w:rsid w:val="001B7EE7"/>
    <w:rsid w:val="001C7910"/>
    <w:rsid w:val="001C7A2A"/>
    <w:rsid w:val="001D1CC4"/>
    <w:rsid w:val="001E3305"/>
    <w:rsid w:val="00212832"/>
    <w:rsid w:val="00236EEE"/>
    <w:rsid w:val="00256213"/>
    <w:rsid w:val="002621F1"/>
    <w:rsid w:val="00273151"/>
    <w:rsid w:val="002827FB"/>
    <w:rsid w:val="002A0EE8"/>
    <w:rsid w:val="002A27D6"/>
    <w:rsid w:val="002D22E1"/>
    <w:rsid w:val="002D6BC4"/>
    <w:rsid w:val="002F520A"/>
    <w:rsid w:val="00325E86"/>
    <w:rsid w:val="00336D5A"/>
    <w:rsid w:val="003650EE"/>
    <w:rsid w:val="00396D07"/>
    <w:rsid w:val="003C1C31"/>
    <w:rsid w:val="003D0628"/>
    <w:rsid w:val="003D58A0"/>
    <w:rsid w:val="003E01E2"/>
    <w:rsid w:val="003E0B69"/>
    <w:rsid w:val="00441419"/>
    <w:rsid w:val="004602AB"/>
    <w:rsid w:val="00470B58"/>
    <w:rsid w:val="0049152B"/>
    <w:rsid w:val="004F75AB"/>
    <w:rsid w:val="00506E7C"/>
    <w:rsid w:val="00515219"/>
    <w:rsid w:val="00522122"/>
    <w:rsid w:val="00545C1D"/>
    <w:rsid w:val="00552215"/>
    <w:rsid w:val="00561511"/>
    <w:rsid w:val="00596D1D"/>
    <w:rsid w:val="005D02DF"/>
    <w:rsid w:val="005F2BC5"/>
    <w:rsid w:val="005F3A7D"/>
    <w:rsid w:val="005F4B56"/>
    <w:rsid w:val="00602632"/>
    <w:rsid w:val="006221E7"/>
    <w:rsid w:val="00642EB1"/>
    <w:rsid w:val="00644C45"/>
    <w:rsid w:val="00684FFF"/>
    <w:rsid w:val="006A2508"/>
    <w:rsid w:val="006B7242"/>
    <w:rsid w:val="006C690A"/>
    <w:rsid w:val="006F0D98"/>
    <w:rsid w:val="006F3635"/>
    <w:rsid w:val="007170D8"/>
    <w:rsid w:val="007921F3"/>
    <w:rsid w:val="007D72CC"/>
    <w:rsid w:val="008A0DBA"/>
    <w:rsid w:val="008B05E9"/>
    <w:rsid w:val="008C42D1"/>
    <w:rsid w:val="008C6D2A"/>
    <w:rsid w:val="008D2986"/>
    <w:rsid w:val="008D46F8"/>
    <w:rsid w:val="0090054E"/>
    <w:rsid w:val="00914616"/>
    <w:rsid w:val="00916F37"/>
    <w:rsid w:val="00920C76"/>
    <w:rsid w:val="00925B1F"/>
    <w:rsid w:val="009269F3"/>
    <w:rsid w:val="009365DE"/>
    <w:rsid w:val="009730B7"/>
    <w:rsid w:val="00984718"/>
    <w:rsid w:val="009A2076"/>
    <w:rsid w:val="009A3604"/>
    <w:rsid w:val="009C3500"/>
    <w:rsid w:val="009D227F"/>
    <w:rsid w:val="00A22364"/>
    <w:rsid w:val="00A2379B"/>
    <w:rsid w:val="00A64AE4"/>
    <w:rsid w:val="00A65A96"/>
    <w:rsid w:val="00A82DBD"/>
    <w:rsid w:val="00A8552A"/>
    <w:rsid w:val="00AA5021"/>
    <w:rsid w:val="00AB48DC"/>
    <w:rsid w:val="00AC4998"/>
    <w:rsid w:val="00AC648B"/>
    <w:rsid w:val="00AE097E"/>
    <w:rsid w:val="00B00645"/>
    <w:rsid w:val="00B153F7"/>
    <w:rsid w:val="00B25BF8"/>
    <w:rsid w:val="00B34EBE"/>
    <w:rsid w:val="00B43D30"/>
    <w:rsid w:val="00B8188E"/>
    <w:rsid w:val="00BA5AA1"/>
    <w:rsid w:val="00BB1E4F"/>
    <w:rsid w:val="00BB3E43"/>
    <w:rsid w:val="00BE003D"/>
    <w:rsid w:val="00BF78B8"/>
    <w:rsid w:val="00C10949"/>
    <w:rsid w:val="00C73634"/>
    <w:rsid w:val="00C76DC2"/>
    <w:rsid w:val="00C91DE0"/>
    <w:rsid w:val="00CC6BD6"/>
    <w:rsid w:val="00D0384C"/>
    <w:rsid w:val="00D6281E"/>
    <w:rsid w:val="00D63DA4"/>
    <w:rsid w:val="00D804E9"/>
    <w:rsid w:val="00DA7193"/>
    <w:rsid w:val="00DE5C47"/>
    <w:rsid w:val="00DE6CF6"/>
    <w:rsid w:val="00DF3F70"/>
    <w:rsid w:val="00DF7E1A"/>
    <w:rsid w:val="00E14826"/>
    <w:rsid w:val="00E22B20"/>
    <w:rsid w:val="00E24532"/>
    <w:rsid w:val="00E44AF4"/>
    <w:rsid w:val="00E57D86"/>
    <w:rsid w:val="00E677BD"/>
    <w:rsid w:val="00EA129D"/>
    <w:rsid w:val="00EA68CE"/>
    <w:rsid w:val="00EF5D3D"/>
    <w:rsid w:val="00F0198A"/>
    <w:rsid w:val="00F03BBE"/>
    <w:rsid w:val="00F26877"/>
    <w:rsid w:val="00F648BD"/>
    <w:rsid w:val="00F81C3C"/>
    <w:rsid w:val="00F83B9C"/>
    <w:rsid w:val="00F9625A"/>
    <w:rsid w:val="00FE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5193BA77"/>
  <w15:docId w15:val="{3F7B3EAB-1599-49B0-8A59-3528067B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C47"/>
    <w:pPr>
      <w:spacing w:after="160" w:line="259" w:lineRule="auto"/>
    </w:pPr>
    <w:rPr>
      <w:sz w:val="22"/>
      <w:szCs w:val="22"/>
      <w:lang w:eastAsia="en-US"/>
    </w:rPr>
  </w:style>
  <w:style w:type="paragraph" w:styleId="1">
    <w:name w:val="heading 1"/>
    <w:basedOn w:val="a"/>
    <w:next w:val="a"/>
    <w:link w:val="10"/>
    <w:uiPriority w:val="99"/>
    <w:qFormat/>
    <w:rsid w:val="00EF5D3D"/>
    <w:pPr>
      <w:keepNext/>
      <w:spacing w:after="0" w:line="240" w:lineRule="auto"/>
      <w:outlineLvl w:val="0"/>
    </w:pPr>
    <w:rPr>
      <w:rFonts w:ascii="Arial" w:eastAsia="Times New Roman" w:hAnsi="Arial"/>
      <w:caps/>
      <w:sz w:val="28"/>
      <w:szCs w:val="20"/>
      <w:lang w:eastAsia="ru-RU"/>
    </w:rPr>
  </w:style>
  <w:style w:type="paragraph" w:styleId="2">
    <w:name w:val="heading 2"/>
    <w:basedOn w:val="a"/>
    <w:next w:val="a"/>
    <w:link w:val="20"/>
    <w:uiPriority w:val="99"/>
    <w:qFormat/>
    <w:rsid w:val="00EF5D3D"/>
    <w:pPr>
      <w:keepNext/>
      <w:spacing w:after="0" w:line="288" w:lineRule="auto"/>
      <w:jc w:val="center"/>
      <w:outlineLvl w:val="1"/>
    </w:pPr>
    <w:rPr>
      <w:rFonts w:ascii="Times New Roman" w:eastAsia="Times New Roman" w:hAnsi="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5D3D"/>
    <w:rPr>
      <w:rFonts w:ascii="Arial" w:hAnsi="Arial" w:cs="Times New Roman"/>
      <w:caps/>
      <w:sz w:val="20"/>
      <w:szCs w:val="20"/>
      <w:lang w:eastAsia="ru-RU"/>
    </w:rPr>
  </w:style>
  <w:style w:type="character" w:customStyle="1" w:styleId="20">
    <w:name w:val="Заголовок 2 Знак"/>
    <w:link w:val="2"/>
    <w:uiPriority w:val="99"/>
    <w:locked/>
    <w:rsid w:val="00EF5D3D"/>
    <w:rPr>
      <w:rFonts w:ascii="Times New Roman" w:hAnsi="Times New Roman" w:cs="Times New Roman"/>
      <w:b/>
      <w:sz w:val="20"/>
      <w:szCs w:val="20"/>
      <w:lang w:val="en-US" w:eastAsia="ru-RU"/>
    </w:rPr>
  </w:style>
  <w:style w:type="paragraph" w:styleId="a3">
    <w:name w:val="List Paragraph"/>
    <w:basedOn w:val="a"/>
    <w:uiPriority w:val="99"/>
    <w:qFormat/>
    <w:rsid w:val="00056E82"/>
    <w:pPr>
      <w:ind w:left="720"/>
      <w:contextualSpacing/>
    </w:pPr>
  </w:style>
  <w:style w:type="paragraph" w:customStyle="1" w:styleId="Style17">
    <w:name w:val="Style17"/>
    <w:basedOn w:val="a"/>
    <w:uiPriority w:val="99"/>
    <w:rsid w:val="0090054E"/>
    <w:pPr>
      <w:widowControl w:val="0"/>
      <w:autoSpaceDE w:val="0"/>
      <w:autoSpaceDN w:val="0"/>
      <w:adjustRightInd w:val="0"/>
      <w:spacing w:after="0" w:line="240" w:lineRule="auto"/>
    </w:pPr>
    <w:rPr>
      <w:rFonts w:ascii="Arial Unicode MS" w:eastAsia="Times New Roman" w:cs="Arial Unicode MS"/>
      <w:sz w:val="24"/>
      <w:szCs w:val="24"/>
      <w:lang w:eastAsia="ru-RU"/>
    </w:rPr>
  </w:style>
  <w:style w:type="character" w:customStyle="1" w:styleId="FontStyle97">
    <w:name w:val="Font Style97"/>
    <w:uiPriority w:val="99"/>
    <w:rsid w:val="0090054E"/>
    <w:rPr>
      <w:rFonts w:ascii="Times New Roman" w:hAnsi="Times New Roman"/>
      <w:i/>
      <w:sz w:val="24"/>
    </w:rPr>
  </w:style>
  <w:style w:type="paragraph" w:customStyle="1" w:styleId="Style140">
    <w:name w:val="Style140"/>
    <w:basedOn w:val="a"/>
    <w:uiPriority w:val="99"/>
    <w:rsid w:val="009D227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0">
    <w:name w:val="Font Style340"/>
    <w:uiPriority w:val="99"/>
    <w:rsid w:val="009D227F"/>
    <w:rPr>
      <w:rFonts w:ascii="Times New Roman" w:hAnsi="Times New Roman"/>
      <w:b/>
      <w:i/>
      <w:sz w:val="18"/>
    </w:rPr>
  </w:style>
  <w:style w:type="character" w:customStyle="1" w:styleId="FontStyle350">
    <w:name w:val="Font Style350"/>
    <w:uiPriority w:val="99"/>
    <w:rsid w:val="009D227F"/>
    <w:rPr>
      <w:rFonts w:ascii="Times New Roman" w:hAnsi="Times New Roman"/>
      <w:b/>
      <w:i/>
      <w:sz w:val="22"/>
    </w:rPr>
  </w:style>
  <w:style w:type="character" w:customStyle="1" w:styleId="FontStyle359">
    <w:name w:val="Font Style359"/>
    <w:uiPriority w:val="99"/>
    <w:rsid w:val="009D227F"/>
    <w:rPr>
      <w:rFonts w:ascii="Times New Roman" w:hAnsi="Times New Roman"/>
      <w:sz w:val="18"/>
    </w:rPr>
  </w:style>
  <w:style w:type="character" w:customStyle="1" w:styleId="FontStyle381">
    <w:name w:val="Font Style381"/>
    <w:uiPriority w:val="99"/>
    <w:rsid w:val="009D227F"/>
    <w:rPr>
      <w:rFonts w:ascii="Times New Roman" w:hAnsi="Times New Roman"/>
      <w:sz w:val="18"/>
    </w:rPr>
  </w:style>
  <w:style w:type="paragraph" w:styleId="a4">
    <w:name w:val="Normal (Web)"/>
    <w:basedOn w:val="a"/>
    <w:uiPriority w:val="99"/>
    <w:rsid w:val="008D46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радиционный"/>
    <w:basedOn w:val="a"/>
    <w:uiPriority w:val="99"/>
    <w:rsid w:val="00EF5D3D"/>
    <w:pPr>
      <w:widowControl w:val="0"/>
      <w:autoSpaceDE w:val="0"/>
      <w:autoSpaceDN w:val="0"/>
      <w:adjustRightInd w:val="0"/>
      <w:spacing w:after="0" w:line="240" w:lineRule="auto"/>
    </w:pPr>
    <w:rPr>
      <w:rFonts w:ascii="Times New Roman" w:eastAsia="Times New Roman" w:hAnsi="Times New Roman"/>
      <w:sz w:val="20"/>
      <w:szCs w:val="24"/>
      <w:lang w:eastAsia="ru-RU"/>
    </w:rPr>
  </w:style>
  <w:style w:type="paragraph" w:styleId="a6">
    <w:name w:val="Subtitle"/>
    <w:basedOn w:val="a"/>
    <w:link w:val="a7"/>
    <w:uiPriority w:val="99"/>
    <w:qFormat/>
    <w:rsid w:val="00EF5D3D"/>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7">
    <w:name w:val="Подзаголовок Знак"/>
    <w:link w:val="a6"/>
    <w:uiPriority w:val="99"/>
    <w:locked/>
    <w:rsid w:val="00EF5D3D"/>
    <w:rPr>
      <w:rFonts w:ascii="Times New Roman" w:hAnsi="Times New Roman" w:cs="Times New Roman"/>
      <w:b/>
      <w:bCs/>
      <w:sz w:val="24"/>
      <w:szCs w:val="24"/>
      <w:lang w:eastAsia="ru-RU"/>
    </w:rPr>
  </w:style>
  <w:style w:type="paragraph" w:styleId="a8">
    <w:name w:val="header"/>
    <w:basedOn w:val="a"/>
    <w:link w:val="a9"/>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9">
    <w:name w:val="Верхний колонтитул Знак"/>
    <w:link w:val="a8"/>
    <w:uiPriority w:val="99"/>
    <w:locked/>
    <w:rsid w:val="00EF5D3D"/>
    <w:rPr>
      <w:rFonts w:ascii="Times New Roman" w:hAnsi="Times New Roman" w:cs="Times New Roman"/>
      <w:sz w:val="20"/>
      <w:szCs w:val="20"/>
      <w:lang w:eastAsia="ru-RU"/>
    </w:rPr>
  </w:style>
  <w:style w:type="paragraph" w:styleId="aa">
    <w:name w:val="footer"/>
    <w:basedOn w:val="a"/>
    <w:link w:val="ab"/>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b">
    <w:name w:val="Нижний колонтитул Знак"/>
    <w:link w:val="aa"/>
    <w:uiPriority w:val="99"/>
    <w:locked/>
    <w:rsid w:val="00EF5D3D"/>
    <w:rPr>
      <w:rFonts w:ascii="Times New Roman" w:hAnsi="Times New Roman" w:cs="Times New Roman"/>
      <w:sz w:val="20"/>
      <w:szCs w:val="20"/>
      <w:lang w:eastAsia="ru-RU"/>
    </w:rPr>
  </w:style>
  <w:style w:type="paragraph" w:customStyle="1" w:styleId="ac">
    <w:name w:val="Пояснительная записка"/>
    <w:basedOn w:val="3"/>
    <w:uiPriority w:val="99"/>
    <w:rsid w:val="00EF5D3D"/>
    <w:pPr>
      <w:widowControl/>
      <w:autoSpaceDE/>
      <w:autoSpaceDN/>
      <w:adjustRightInd/>
      <w:spacing w:after="0"/>
      <w:ind w:left="57" w:firstLine="284"/>
      <w:jc w:val="both"/>
    </w:pPr>
    <w:rPr>
      <w:sz w:val="24"/>
      <w:szCs w:val="24"/>
    </w:rPr>
  </w:style>
  <w:style w:type="paragraph" w:customStyle="1" w:styleId="11">
    <w:name w:val="Заголовок1"/>
    <w:basedOn w:val="a"/>
    <w:uiPriority w:val="99"/>
    <w:rsid w:val="00EF5D3D"/>
    <w:pPr>
      <w:widowControl w:val="0"/>
      <w:spacing w:after="0" w:line="240" w:lineRule="auto"/>
      <w:jc w:val="center"/>
    </w:pPr>
    <w:rPr>
      <w:rFonts w:ascii="Times New Roman" w:eastAsia="Times New Roman" w:hAnsi="Times New Roman"/>
      <w:sz w:val="28"/>
      <w:szCs w:val="24"/>
      <w:lang w:eastAsia="ru-RU"/>
    </w:rPr>
  </w:style>
  <w:style w:type="paragraph" w:styleId="ad">
    <w:name w:val="Body Text Indent"/>
    <w:basedOn w:val="a"/>
    <w:link w:val="ae"/>
    <w:uiPriority w:val="99"/>
    <w:rsid w:val="00EF5D3D"/>
    <w:pPr>
      <w:spacing w:after="0" w:line="240" w:lineRule="auto"/>
      <w:ind w:firstLine="426"/>
    </w:pPr>
    <w:rPr>
      <w:rFonts w:ascii="Times New Roman" w:eastAsia="Times New Roman" w:hAnsi="Times New Roman"/>
      <w:sz w:val="28"/>
      <w:szCs w:val="24"/>
      <w:lang w:eastAsia="ru-RU"/>
    </w:rPr>
  </w:style>
  <w:style w:type="character" w:customStyle="1" w:styleId="ae">
    <w:name w:val="Основной текст с отступом Знак"/>
    <w:link w:val="ad"/>
    <w:uiPriority w:val="99"/>
    <w:locked/>
    <w:rsid w:val="00EF5D3D"/>
    <w:rPr>
      <w:rFonts w:ascii="Times New Roman" w:hAnsi="Times New Roman" w:cs="Times New Roman"/>
      <w:sz w:val="24"/>
      <w:szCs w:val="24"/>
      <w:lang w:eastAsia="ru-RU"/>
    </w:rPr>
  </w:style>
  <w:style w:type="paragraph" w:styleId="3">
    <w:name w:val="Body Text 3"/>
    <w:basedOn w:val="a"/>
    <w:link w:val="30"/>
    <w:uiPriority w:val="99"/>
    <w:semiHidden/>
    <w:rsid w:val="00EF5D3D"/>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uiPriority w:val="99"/>
    <w:semiHidden/>
    <w:locked/>
    <w:rsid w:val="00EF5D3D"/>
    <w:rPr>
      <w:rFonts w:ascii="Times New Roman" w:hAnsi="Times New Roman" w:cs="Times New Roman"/>
      <w:sz w:val="16"/>
      <w:szCs w:val="16"/>
      <w:lang w:eastAsia="ru-RU"/>
    </w:rPr>
  </w:style>
  <w:style w:type="paragraph" w:styleId="af">
    <w:name w:val="Balloon Text"/>
    <w:basedOn w:val="a"/>
    <w:link w:val="af0"/>
    <w:uiPriority w:val="99"/>
    <w:semiHidden/>
    <w:rsid w:val="00EF5D3D"/>
    <w:pPr>
      <w:widowControl w:val="0"/>
      <w:autoSpaceDE w:val="0"/>
      <w:autoSpaceDN w:val="0"/>
      <w:adjustRightInd w:val="0"/>
      <w:spacing w:after="0" w:line="240" w:lineRule="auto"/>
    </w:pPr>
    <w:rPr>
      <w:rFonts w:ascii="Segoe UI" w:eastAsia="Times New Roman" w:hAnsi="Segoe UI" w:cs="Segoe UI"/>
      <w:sz w:val="18"/>
      <w:szCs w:val="18"/>
      <w:lang w:eastAsia="ru-RU"/>
    </w:rPr>
  </w:style>
  <w:style w:type="character" w:customStyle="1" w:styleId="af0">
    <w:name w:val="Текст выноски Знак"/>
    <w:link w:val="af"/>
    <w:uiPriority w:val="99"/>
    <w:semiHidden/>
    <w:locked/>
    <w:rsid w:val="00EF5D3D"/>
    <w:rPr>
      <w:rFonts w:ascii="Segoe UI" w:hAnsi="Segoe UI" w:cs="Segoe UI"/>
      <w:sz w:val="18"/>
      <w:szCs w:val="18"/>
      <w:lang w:eastAsia="ru-RU"/>
    </w:rPr>
  </w:style>
  <w:style w:type="paragraph" w:customStyle="1" w:styleId="21">
    <w:name w:val="Заголовок2"/>
    <w:basedOn w:val="a"/>
    <w:uiPriority w:val="99"/>
    <w:rsid w:val="00F03BBE"/>
    <w:pPr>
      <w:widowControl w:val="0"/>
      <w:spacing w:after="0" w:line="240" w:lineRule="auto"/>
      <w:jc w:val="center"/>
    </w:pPr>
    <w:rPr>
      <w:rFonts w:ascii="Times New Roman" w:eastAsia="Times New Roman" w:hAnsi="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tna.by/" TargetMode="External"/><Relationship Id="rId18" Type="http://schemas.openxmlformats.org/officeDocument/2006/relationships/hyperlink" Target="http://www.museum.gomel-region.by/ru/list/vetka/vetka_culture_museum" TargetMode="External"/><Relationship Id="rId26" Type="http://schemas.openxmlformats.org/officeDocument/2006/relationships/hyperlink" Target="http://napoleon.museum.by/" TargetMode="External"/><Relationship Id="rId39" Type="http://schemas.openxmlformats.org/officeDocument/2006/relationships/hyperlink" Target="http://berezinsky.museum.by/" TargetMode="External"/><Relationship Id="rId3" Type="http://schemas.openxmlformats.org/officeDocument/2006/relationships/styles" Target="styles.xml"/><Relationship Id="rId21" Type="http://schemas.openxmlformats.org/officeDocument/2006/relationships/hyperlink" Target="http://warmuseum.by/museum/branches/" TargetMode="External"/><Relationship Id="rId34" Type="http://schemas.openxmlformats.org/officeDocument/2006/relationships/hyperlink" Target="http://artmuseum.by/ru/aboutmuseum/filial/belbir"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tkach.polotsk.museum.by/" TargetMode="External"/><Relationship Id="rId25" Type="http://schemas.openxmlformats.org/officeDocument/2006/relationships/hyperlink" Target="http://www.museum.gomel-region.by/ru/list/petrikov/petrikov_dzed_talash_museum" TargetMode="External"/><Relationship Id="rId33" Type="http://schemas.openxmlformats.org/officeDocument/2006/relationships/hyperlink" Target="http://artmuseum.by/ru/aboutmuseum/filial/raub" TargetMode="External"/><Relationship Id="rId38" Type="http://schemas.openxmlformats.org/officeDocument/2006/relationships/hyperlink" Target="http://polotsk.museum.by/" TargetMode="External"/><Relationship Id="rId2" Type="http://schemas.openxmlformats.org/officeDocument/2006/relationships/numbering" Target="numbering.xml"/><Relationship Id="rId16" Type="http://schemas.openxmlformats.org/officeDocument/2006/relationships/hyperlink" Target="http://miory.museum.by/" TargetMode="External"/><Relationship Id="rId20" Type="http://schemas.openxmlformats.org/officeDocument/2006/relationships/hyperlink" Target="http://mogilewmuseum.iatp.by/etno/etno-main.htm" TargetMode="External"/><Relationship Id="rId29" Type="http://schemas.openxmlformats.org/officeDocument/2006/relationships/hyperlink" Target="http://vaschenko.museum.b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eum.gomel-region.by/ru/list/buda-koshelevo/moiseenko" TargetMode="External"/><Relationship Id="rId24" Type="http://schemas.openxmlformats.org/officeDocument/2006/relationships/hyperlink" Target="http://artmuseum.by/ru/aboutmuseum/filial/belbir" TargetMode="External"/><Relationship Id="rId32" Type="http://schemas.openxmlformats.org/officeDocument/2006/relationships/hyperlink" Target="http://artmuseum.by/ru/aboutmuseum/filial/vank" TargetMode="External"/><Relationship Id="rId37" Type="http://schemas.openxmlformats.org/officeDocument/2006/relationships/hyperlink" Target="http://ru.wikipedia.org/wiki/%D0%AE%D0%9D%D0%95%D0%A1%D0%9A%D0%9E"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glubmusej.by/" TargetMode="External"/><Relationship Id="rId23" Type="http://schemas.openxmlformats.org/officeDocument/2006/relationships/hyperlink" Target="http://www.ratusha-mogilev.com/by-by/buynicskoe-pole.htm" TargetMode="External"/><Relationship Id="rId28" Type="http://schemas.openxmlformats.org/officeDocument/2006/relationships/hyperlink" Target="http://www.museum.gomel-region.by/ru/list/svetlogorsk/svetlogorsk_art_galery" TargetMode="External"/><Relationship Id="rId36" Type="http://schemas.openxmlformats.org/officeDocument/2006/relationships/hyperlink" Target="http://ru.wikipedia.org/wiki/%D0%92%D1%81%D0%B5%D0%BC%D0%B8%D1%80%D0%BD%D0%B0%D1%8F_%D1%81%D0%B5%D1%82%D1%8C_%D0%B1%D0%B8%D0%BE%D1%81%D1%84%D0%B5%D1%80%D0%BD%D1%8B%D1%85_%D1%80%D0%B5%D0%B7%D0%B5%D1%80%D0%B2%D0%B0%D1%82%D0%BE%D0%B2" TargetMode="External"/><Relationship Id="rId10" Type="http://schemas.openxmlformats.org/officeDocument/2006/relationships/image" Target="media/image3.jpeg"/><Relationship Id="rId19" Type="http://schemas.openxmlformats.org/officeDocument/2006/relationships/hyperlink" Target="http://zaslaue.by/page.php?issue_id=20&amp;lang=ru" TargetMode="External"/><Relationship Id="rId31" Type="http://schemas.openxmlformats.org/officeDocument/2006/relationships/hyperlink" Target="http://www.museum.gomel-region.by/ru/list/oktiabrsky/oktiabrsky_art_galer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hartushok.museum.by/" TargetMode="External"/><Relationship Id="rId22" Type="http://schemas.openxmlformats.org/officeDocument/2006/relationships/hyperlink" Target="http://litmuseums.iatp.by/kolas/ru/branches.html" TargetMode="External"/><Relationship Id="rId27" Type="http://schemas.openxmlformats.org/officeDocument/2006/relationships/hyperlink" Target="http://shchamialiou.museum.by/" TargetMode="External"/><Relationship Id="rId30" Type="http://schemas.openxmlformats.org/officeDocument/2006/relationships/hyperlink" Target="http://www.museum.gomel-region.by/ru/list/buda-koshelevo/moiseenko" TargetMode="External"/><Relationship Id="rId35" Type="http://schemas.openxmlformats.org/officeDocument/2006/relationships/hyperlink" Target="http://maslenikov.iatp.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1A65E-724F-42F8-B6D1-87E640EC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161</Pages>
  <Words>52252</Words>
  <Characters>297843</Characters>
  <Application>Microsoft Office Word</Application>
  <DocSecurity>0</DocSecurity>
  <Lines>2482</Lines>
  <Paragraphs>698</Paragraphs>
  <ScaleCrop>false</ScaleCrop>
  <HeadingPairs>
    <vt:vector size="2" baseType="variant">
      <vt:variant>
        <vt:lpstr>Название</vt:lpstr>
      </vt:variant>
      <vt:variant>
        <vt:i4>1</vt:i4>
      </vt:variant>
    </vt:vector>
  </HeadingPairs>
  <TitlesOfParts>
    <vt:vector size="1" baseType="lpstr">
      <vt:lpstr>Учреждение образования «Гомельский государственный университет имени Ф</vt:lpstr>
    </vt:vector>
  </TitlesOfParts>
  <Company/>
  <LinksUpToDate>false</LinksUpToDate>
  <CharactersWithSpaces>349397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 «Гомельский государственный университет имени Ф</dc:title>
  <dc:subject/>
  <dc:creator>Leonid Leonid</dc:creator>
  <cp:keywords/>
  <dc:description/>
  <cp:lastModifiedBy>Leonid Leonid</cp:lastModifiedBy>
  <cp:revision>15</cp:revision>
  <cp:lastPrinted>2015-12-01T11:31:00Z</cp:lastPrinted>
  <dcterms:created xsi:type="dcterms:W3CDTF">2015-12-01T11:31:00Z</dcterms:created>
  <dcterms:modified xsi:type="dcterms:W3CDTF">2016-01-29T12:21:00Z</dcterms:modified>
</cp:coreProperties>
</file>